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94EB78" w14:textId="77777777" w:rsidR="00EE000B" w:rsidRPr="00E656A2" w:rsidRDefault="00EE000B" w:rsidP="0060565C">
      <w:pPr>
        <w:pBdr>
          <w:bottom w:val="single" w:sz="12" w:space="1" w:color="auto"/>
        </w:pBdr>
        <w:shd w:val="clear" w:color="auto" w:fill="FFFFFF"/>
        <w:ind w:firstLine="0"/>
        <w:jc w:val="center"/>
        <w:rPr>
          <w:sz w:val="24"/>
          <w:szCs w:val="24"/>
        </w:rPr>
      </w:pPr>
      <w:r w:rsidRPr="00E656A2">
        <w:rPr>
          <w:sz w:val="24"/>
          <w:szCs w:val="24"/>
        </w:rPr>
        <w:t>Изображение Государственного Герба Республики Казахстан</w:t>
      </w:r>
    </w:p>
    <w:p w14:paraId="2F1A217A" w14:textId="77777777" w:rsidR="00EE000B" w:rsidRPr="00E656A2" w:rsidRDefault="00EE000B" w:rsidP="0060565C">
      <w:pPr>
        <w:pBdr>
          <w:bottom w:val="single" w:sz="12" w:space="1" w:color="auto"/>
        </w:pBdr>
        <w:shd w:val="clear" w:color="auto" w:fill="FFFFFF"/>
        <w:ind w:firstLine="0"/>
        <w:jc w:val="center"/>
        <w:rPr>
          <w:b/>
          <w:sz w:val="24"/>
          <w:szCs w:val="24"/>
        </w:rPr>
      </w:pPr>
    </w:p>
    <w:p w14:paraId="188318B8" w14:textId="77777777" w:rsidR="00EE000B" w:rsidRPr="00E656A2" w:rsidRDefault="00EE000B" w:rsidP="0060565C">
      <w:pPr>
        <w:pBdr>
          <w:bottom w:val="single" w:sz="12" w:space="1" w:color="auto"/>
        </w:pBdr>
        <w:shd w:val="clear" w:color="auto" w:fill="FFFFFF"/>
        <w:ind w:firstLine="0"/>
        <w:jc w:val="center"/>
        <w:rPr>
          <w:b/>
          <w:sz w:val="24"/>
          <w:szCs w:val="24"/>
        </w:rPr>
      </w:pPr>
      <w:r w:rsidRPr="00E656A2">
        <w:rPr>
          <w:b/>
          <w:sz w:val="24"/>
          <w:szCs w:val="24"/>
        </w:rPr>
        <w:t>НАЦИОНАЛЬНЫЙ СТАНДАРТ РЕСПУБЛИКИ КАЗАХСТАН</w:t>
      </w:r>
    </w:p>
    <w:p w14:paraId="785804AF" w14:textId="77777777" w:rsidR="00EE000B" w:rsidRPr="00E656A2" w:rsidRDefault="00EE000B" w:rsidP="0060565C">
      <w:pPr>
        <w:shd w:val="clear" w:color="auto" w:fill="FFFFFF"/>
        <w:ind w:firstLine="0"/>
        <w:jc w:val="center"/>
        <w:rPr>
          <w:b/>
          <w:caps/>
          <w:sz w:val="24"/>
          <w:szCs w:val="24"/>
        </w:rPr>
      </w:pPr>
    </w:p>
    <w:p w14:paraId="63B8B677" w14:textId="77777777" w:rsidR="00EE000B" w:rsidRPr="00E656A2" w:rsidRDefault="00EE000B" w:rsidP="0060565C">
      <w:pPr>
        <w:shd w:val="clear" w:color="auto" w:fill="FFFFFF"/>
        <w:tabs>
          <w:tab w:val="left" w:pos="8640"/>
        </w:tabs>
        <w:ind w:firstLine="0"/>
        <w:jc w:val="center"/>
        <w:rPr>
          <w:b/>
          <w:caps/>
          <w:sz w:val="24"/>
          <w:szCs w:val="24"/>
        </w:rPr>
      </w:pPr>
    </w:p>
    <w:p w14:paraId="403CEE0A" w14:textId="77777777" w:rsidR="00EE000B" w:rsidRPr="00E656A2" w:rsidRDefault="00EE000B" w:rsidP="0060565C">
      <w:pPr>
        <w:shd w:val="clear" w:color="auto" w:fill="FFFFFF"/>
        <w:tabs>
          <w:tab w:val="left" w:pos="8640"/>
        </w:tabs>
        <w:ind w:firstLine="0"/>
        <w:jc w:val="center"/>
        <w:rPr>
          <w:b/>
          <w:caps/>
          <w:sz w:val="24"/>
          <w:szCs w:val="24"/>
        </w:rPr>
      </w:pPr>
    </w:p>
    <w:p w14:paraId="7C84C44E" w14:textId="77777777" w:rsidR="00EE000B" w:rsidRPr="00E656A2" w:rsidRDefault="00EE000B" w:rsidP="0060565C">
      <w:pPr>
        <w:ind w:firstLine="0"/>
        <w:jc w:val="center"/>
        <w:rPr>
          <w:b/>
          <w:sz w:val="24"/>
          <w:szCs w:val="24"/>
        </w:rPr>
      </w:pPr>
    </w:p>
    <w:p w14:paraId="0C6BD9E7" w14:textId="77777777" w:rsidR="00EE000B" w:rsidRPr="00E656A2" w:rsidRDefault="00EE000B" w:rsidP="0060565C">
      <w:pPr>
        <w:ind w:firstLine="0"/>
        <w:jc w:val="center"/>
        <w:rPr>
          <w:b/>
          <w:sz w:val="24"/>
          <w:szCs w:val="24"/>
        </w:rPr>
      </w:pPr>
    </w:p>
    <w:p w14:paraId="2093263F" w14:textId="77777777" w:rsidR="00EE000B" w:rsidRPr="00E656A2" w:rsidRDefault="00EE000B" w:rsidP="0060565C">
      <w:pPr>
        <w:ind w:firstLine="0"/>
        <w:jc w:val="center"/>
        <w:rPr>
          <w:b/>
          <w:sz w:val="24"/>
          <w:szCs w:val="24"/>
        </w:rPr>
      </w:pPr>
    </w:p>
    <w:p w14:paraId="482F029F" w14:textId="77777777" w:rsidR="00EE000B" w:rsidRPr="00E656A2" w:rsidRDefault="00EE000B" w:rsidP="0060565C">
      <w:pPr>
        <w:ind w:firstLine="0"/>
        <w:jc w:val="center"/>
        <w:rPr>
          <w:b/>
          <w:sz w:val="24"/>
          <w:szCs w:val="24"/>
        </w:rPr>
      </w:pPr>
    </w:p>
    <w:p w14:paraId="4E846F65" w14:textId="77777777" w:rsidR="00EE000B" w:rsidRPr="00E656A2" w:rsidRDefault="00EE000B" w:rsidP="0060565C">
      <w:pPr>
        <w:ind w:firstLine="0"/>
        <w:jc w:val="center"/>
        <w:rPr>
          <w:b/>
          <w:sz w:val="24"/>
          <w:szCs w:val="24"/>
        </w:rPr>
      </w:pPr>
    </w:p>
    <w:p w14:paraId="49B2432B" w14:textId="77777777" w:rsidR="00EE000B" w:rsidRPr="00E656A2" w:rsidRDefault="00EE000B" w:rsidP="0060565C">
      <w:pPr>
        <w:ind w:firstLine="0"/>
        <w:jc w:val="center"/>
        <w:rPr>
          <w:b/>
          <w:sz w:val="24"/>
          <w:szCs w:val="24"/>
        </w:rPr>
      </w:pPr>
    </w:p>
    <w:p w14:paraId="56C79B6A" w14:textId="1A68E432" w:rsidR="00EE000B" w:rsidRPr="00E656A2" w:rsidRDefault="00EE000B" w:rsidP="0060565C">
      <w:pPr>
        <w:ind w:firstLine="0"/>
        <w:jc w:val="center"/>
        <w:rPr>
          <w:b/>
          <w:sz w:val="24"/>
          <w:szCs w:val="24"/>
        </w:rPr>
      </w:pPr>
    </w:p>
    <w:p w14:paraId="450702DF" w14:textId="77777777" w:rsidR="0064724F" w:rsidRPr="00E656A2" w:rsidRDefault="0064724F" w:rsidP="0060565C">
      <w:pPr>
        <w:ind w:firstLine="0"/>
        <w:jc w:val="center"/>
        <w:rPr>
          <w:b/>
          <w:sz w:val="24"/>
          <w:szCs w:val="24"/>
        </w:rPr>
      </w:pPr>
    </w:p>
    <w:p w14:paraId="1F556DD3" w14:textId="5B0724FA" w:rsidR="00004DDB" w:rsidRDefault="00004DDB" w:rsidP="00004DDB">
      <w:pPr>
        <w:ind w:right="-2" w:firstLine="0"/>
        <w:jc w:val="center"/>
        <w:rPr>
          <w:b/>
          <w:bCs/>
          <w:sz w:val="24"/>
          <w:szCs w:val="24"/>
        </w:rPr>
      </w:pPr>
      <w:r w:rsidRPr="00004DDB">
        <w:rPr>
          <w:b/>
          <w:bCs/>
          <w:sz w:val="24"/>
          <w:szCs w:val="24"/>
        </w:rPr>
        <w:t>УМЯГЧЕНИЕ И ОПРЕСНЕНИЕ</w:t>
      </w:r>
      <w:r>
        <w:rPr>
          <w:b/>
          <w:bCs/>
          <w:sz w:val="24"/>
          <w:szCs w:val="24"/>
          <w:lang w:val="kk-KZ"/>
        </w:rPr>
        <w:t xml:space="preserve"> </w:t>
      </w:r>
      <w:r w:rsidRPr="00004DDB">
        <w:rPr>
          <w:b/>
          <w:bCs/>
          <w:sz w:val="24"/>
          <w:szCs w:val="24"/>
        </w:rPr>
        <w:t>ПРОМЫШЛЕННЫХ СТОЧНЫХ В</w:t>
      </w:r>
      <w:r>
        <w:rPr>
          <w:b/>
          <w:bCs/>
          <w:sz w:val="24"/>
          <w:szCs w:val="24"/>
        </w:rPr>
        <w:t>ОД ДЛЯ ПОВТОРНОГО ИСПОЛЬЗОВАНИЯ</w:t>
      </w:r>
      <w:r w:rsidRPr="00004DDB">
        <w:rPr>
          <w:b/>
          <w:bCs/>
          <w:sz w:val="24"/>
          <w:szCs w:val="24"/>
        </w:rPr>
        <w:t xml:space="preserve"> </w:t>
      </w:r>
    </w:p>
    <w:p w14:paraId="79896074" w14:textId="77777777" w:rsidR="00004DDB" w:rsidRDefault="00004DDB" w:rsidP="00004DDB">
      <w:pPr>
        <w:ind w:right="-2" w:firstLine="0"/>
        <w:jc w:val="center"/>
        <w:rPr>
          <w:b/>
          <w:bCs/>
          <w:sz w:val="24"/>
          <w:szCs w:val="24"/>
        </w:rPr>
      </w:pPr>
    </w:p>
    <w:p w14:paraId="30D7BE6C" w14:textId="0D6868CE" w:rsidR="00613894" w:rsidRDefault="00004DDB" w:rsidP="00004DDB">
      <w:pPr>
        <w:ind w:right="-2" w:firstLine="0"/>
        <w:jc w:val="center"/>
        <w:rPr>
          <w:b/>
          <w:sz w:val="24"/>
          <w:szCs w:val="24"/>
        </w:rPr>
      </w:pPr>
      <w:r w:rsidRPr="00004DDB">
        <w:rPr>
          <w:b/>
          <w:bCs/>
          <w:sz w:val="24"/>
          <w:szCs w:val="24"/>
        </w:rPr>
        <w:t>Руководящие указания</w:t>
      </w:r>
    </w:p>
    <w:p w14:paraId="22B98A53" w14:textId="7A7A8F21" w:rsidR="00613894" w:rsidRDefault="00613894" w:rsidP="0060565C">
      <w:pPr>
        <w:ind w:right="-2" w:firstLine="0"/>
        <w:jc w:val="center"/>
        <w:rPr>
          <w:b/>
          <w:sz w:val="24"/>
          <w:szCs w:val="24"/>
        </w:rPr>
      </w:pPr>
    </w:p>
    <w:p w14:paraId="4AD1D59B" w14:textId="77777777" w:rsidR="00004DDB" w:rsidRDefault="00004DDB" w:rsidP="0060565C">
      <w:pPr>
        <w:ind w:right="-2" w:firstLine="0"/>
        <w:jc w:val="center"/>
        <w:rPr>
          <w:b/>
          <w:sz w:val="24"/>
          <w:szCs w:val="24"/>
        </w:rPr>
      </w:pPr>
    </w:p>
    <w:p w14:paraId="04EBA39C" w14:textId="10C2E05C" w:rsidR="00EE000B" w:rsidRPr="00004DDB" w:rsidRDefault="00EE000B" w:rsidP="0060565C">
      <w:pPr>
        <w:ind w:right="-2" w:firstLine="0"/>
        <w:jc w:val="center"/>
        <w:rPr>
          <w:b/>
          <w:sz w:val="24"/>
          <w:szCs w:val="24"/>
          <w:lang w:val="kk-KZ"/>
        </w:rPr>
      </w:pPr>
      <w:r w:rsidRPr="00E656A2">
        <w:rPr>
          <w:b/>
          <w:sz w:val="24"/>
          <w:szCs w:val="24"/>
        </w:rPr>
        <w:t>СТ</w:t>
      </w:r>
      <w:r w:rsidRPr="00004DDB">
        <w:rPr>
          <w:b/>
          <w:sz w:val="24"/>
          <w:szCs w:val="24"/>
          <w:lang w:val="en-US"/>
        </w:rPr>
        <w:t xml:space="preserve"> </w:t>
      </w:r>
      <w:r w:rsidRPr="00E656A2">
        <w:rPr>
          <w:b/>
          <w:sz w:val="24"/>
          <w:szCs w:val="24"/>
        </w:rPr>
        <w:t>РК</w:t>
      </w:r>
      <w:r w:rsidRPr="00004DDB">
        <w:rPr>
          <w:b/>
          <w:sz w:val="24"/>
          <w:szCs w:val="24"/>
          <w:lang w:val="en-US"/>
        </w:rPr>
        <w:t xml:space="preserve"> </w:t>
      </w:r>
      <w:r w:rsidR="0064724F" w:rsidRPr="00E656A2">
        <w:rPr>
          <w:b/>
          <w:sz w:val="24"/>
          <w:szCs w:val="24"/>
          <w:lang w:val="en-US"/>
        </w:rPr>
        <w:t>ISO</w:t>
      </w:r>
      <w:r w:rsidR="0064724F" w:rsidRPr="00004DDB">
        <w:rPr>
          <w:b/>
          <w:sz w:val="24"/>
          <w:szCs w:val="24"/>
          <w:lang w:val="en-US"/>
        </w:rPr>
        <w:t xml:space="preserve"> </w:t>
      </w:r>
      <w:r w:rsidR="00004DDB">
        <w:rPr>
          <w:b/>
          <w:sz w:val="24"/>
          <w:szCs w:val="24"/>
          <w:lang w:val="kk-KZ"/>
        </w:rPr>
        <w:t>23044</w:t>
      </w:r>
    </w:p>
    <w:p w14:paraId="5EF040A8" w14:textId="77777777" w:rsidR="00EE000B" w:rsidRPr="00004DDB" w:rsidRDefault="00EE000B" w:rsidP="0060565C">
      <w:pPr>
        <w:ind w:right="-2" w:firstLine="0"/>
        <w:jc w:val="center"/>
        <w:rPr>
          <w:sz w:val="24"/>
          <w:szCs w:val="24"/>
          <w:lang w:val="en-US"/>
        </w:rPr>
      </w:pPr>
    </w:p>
    <w:p w14:paraId="41ED5495" w14:textId="77777777" w:rsidR="008D2E52" w:rsidRPr="00004DDB" w:rsidRDefault="008D2E52" w:rsidP="0060565C">
      <w:pPr>
        <w:ind w:right="-2" w:firstLine="0"/>
        <w:rPr>
          <w:sz w:val="24"/>
          <w:szCs w:val="24"/>
          <w:lang w:val="en-US"/>
        </w:rPr>
      </w:pPr>
    </w:p>
    <w:p w14:paraId="48D2B304" w14:textId="50F6A79D" w:rsidR="00EE000B" w:rsidRPr="00613894" w:rsidRDefault="00EE000B" w:rsidP="0060565C">
      <w:pPr>
        <w:pStyle w:val="Style3"/>
        <w:widowControl/>
        <w:ind w:right="-2"/>
        <w:jc w:val="center"/>
        <w:rPr>
          <w:rFonts w:ascii="Times New Roman" w:eastAsia="Arial Unicode MS" w:hAnsi="Times New Roman" w:cs="Times New Roman"/>
          <w:b/>
          <w:bCs/>
          <w:color w:val="000000"/>
          <w:sz w:val="28"/>
          <w:szCs w:val="28"/>
          <w:lang w:val="en-US" w:eastAsia="en-US"/>
        </w:rPr>
      </w:pPr>
      <w:r w:rsidRPr="00E656A2">
        <w:rPr>
          <w:rFonts w:ascii="Times New Roman" w:hAnsi="Times New Roman" w:cs="Times New Roman"/>
          <w:i/>
          <w:lang w:val="en-US"/>
        </w:rPr>
        <w:t>(</w:t>
      </w:r>
      <w:r w:rsidR="00004DDB" w:rsidRPr="00004DDB">
        <w:rPr>
          <w:rFonts w:ascii="Times New Roman" w:hAnsi="Times New Roman" w:cs="Times New Roman"/>
          <w:i/>
          <w:lang w:val="en-US"/>
        </w:rPr>
        <w:t>ISO 23044:2020 Guidelines for softening and desalination of industrial wastewater for reuse</w:t>
      </w:r>
      <w:r w:rsidRPr="00613894">
        <w:rPr>
          <w:rFonts w:ascii="Times New Roman" w:hAnsi="Times New Roman" w:cs="Times New Roman"/>
          <w:i/>
          <w:lang w:val="en-US"/>
        </w:rPr>
        <w:t>,</w:t>
      </w:r>
      <w:r w:rsidR="00004DDB">
        <w:rPr>
          <w:rFonts w:ascii="Times New Roman" w:hAnsi="Times New Roman" w:cs="Times New Roman"/>
          <w:i/>
          <w:lang w:val="en-US"/>
        </w:rPr>
        <w:t xml:space="preserve"> </w:t>
      </w:r>
      <w:r w:rsidRPr="00E656A2">
        <w:rPr>
          <w:rFonts w:ascii="Times New Roman" w:hAnsi="Times New Roman" w:cs="Times New Roman"/>
          <w:i/>
          <w:lang w:val="en-US"/>
        </w:rPr>
        <w:t>IDT</w:t>
      </w:r>
      <w:r w:rsidRPr="00613894">
        <w:rPr>
          <w:rFonts w:ascii="Times New Roman" w:hAnsi="Times New Roman" w:cs="Times New Roman"/>
          <w:i/>
          <w:lang w:val="en-US"/>
        </w:rPr>
        <w:t>)</w:t>
      </w:r>
    </w:p>
    <w:p w14:paraId="562A86F4" w14:textId="77777777" w:rsidR="00EE000B" w:rsidRPr="00613894" w:rsidRDefault="00EE000B" w:rsidP="0060565C">
      <w:pPr>
        <w:ind w:right="-2" w:firstLine="0"/>
        <w:jc w:val="center"/>
        <w:rPr>
          <w:sz w:val="24"/>
          <w:szCs w:val="24"/>
          <w:lang w:val="en-US"/>
        </w:rPr>
      </w:pPr>
    </w:p>
    <w:p w14:paraId="38882B10" w14:textId="77777777" w:rsidR="00EE000B" w:rsidRPr="00613894" w:rsidRDefault="00EE000B" w:rsidP="0060565C">
      <w:pPr>
        <w:ind w:right="-2" w:firstLine="0"/>
        <w:jc w:val="center"/>
        <w:rPr>
          <w:sz w:val="24"/>
          <w:szCs w:val="24"/>
          <w:lang w:val="en-US"/>
        </w:rPr>
      </w:pPr>
    </w:p>
    <w:p w14:paraId="5AE8D848" w14:textId="77777777" w:rsidR="00EE000B" w:rsidRPr="00613894" w:rsidRDefault="00EE000B" w:rsidP="0060565C">
      <w:pPr>
        <w:ind w:right="-2" w:firstLine="0"/>
        <w:jc w:val="center"/>
        <w:rPr>
          <w:sz w:val="24"/>
          <w:szCs w:val="24"/>
          <w:lang w:val="en-US"/>
        </w:rPr>
      </w:pPr>
    </w:p>
    <w:p w14:paraId="31BE2955" w14:textId="77777777" w:rsidR="00EE000B" w:rsidRPr="00E656A2" w:rsidRDefault="00EE000B" w:rsidP="0060565C">
      <w:pPr>
        <w:ind w:right="-2" w:firstLine="0"/>
        <w:jc w:val="center"/>
        <w:rPr>
          <w:i/>
          <w:sz w:val="24"/>
          <w:szCs w:val="24"/>
        </w:rPr>
      </w:pPr>
      <w:r w:rsidRPr="00E656A2">
        <w:rPr>
          <w:i/>
          <w:sz w:val="24"/>
          <w:szCs w:val="24"/>
        </w:rPr>
        <w:t>Настоящий проект стандарта</w:t>
      </w:r>
      <w:r w:rsidR="002B327C" w:rsidRPr="00E656A2">
        <w:rPr>
          <w:i/>
          <w:sz w:val="24"/>
          <w:szCs w:val="24"/>
        </w:rPr>
        <w:t xml:space="preserve"> </w:t>
      </w:r>
      <w:r w:rsidRPr="00E656A2">
        <w:rPr>
          <w:i/>
          <w:sz w:val="24"/>
          <w:szCs w:val="24"/>
        </w:rPr>
        <w:t>не подлежит применению до его утверждения</w:t>
      </w:r>
    </w:p>
    <w:p w14:paraId="67448049" w14:textId="77777777" w:rsidR="00EE000B" w:rsidRPr="00E656A2" w:rsidRDefault="00EE000B" w:rsidP="0060565C">
      <w:pPr>
        <w:ind w:right="-2" w:firstLine="0"/>
        <w:jc w:val="center"/>
        <w:rPr>
          <w:sz w:val="24"/>
          <w:szCs w:val="24"/>
        </w:rPr>
      </w:pPr>
    </w:p>
    <w:p w14:paraId="49FA6BA0" w14:textId="77777777" w:rsidR="00EE000B" w:rsidRPr="00E656A2" w:rsidRDefault="00EE000B" w:rsidP="0060565C">
      <w:pPr>
        <w:ind w:firstLine="0"/>
        <w:jc w:val="center"/>
        <w:rPr>
          <w:sz w:val="24"/>
          <w:szCs w:val="24"/>
        </w:rPr>
      </w:pPr>
    </w:p>
    <w:p w14:paraId="26FFC3AD" w14:textId="77777777" w:rsidR="00EE000B" w:rsidRPr="00E656A2" w:rsidRDefault="00EE000B" w:rsidP="0060565C">
      <w:pPr>
        <w:ind w:firstLine="0"/>
        <w:jc w:val="center"/>
        <w:rPr>
          <w:sz w:val="24"/>
          <w:szCs w:val="24"/>
        </w:rPr>
      </w:pPr>
    </w:p>
    <w:p w14:paraId="209266A3" w14:textId="7E525D32" w:rsidR="00EE000B" w:rsidRPr="00E656A2" w:rsidRDefault="00EE000B" w:rsidP="0060565C">
      <w:pPr>
        <w:shd w:val="clear" w:color="auto" w:fill="FFFFFF"/>
        <w:ind w:firstLine="0"/>
        <w:jc w:val="center"/>
        <w:rPr>
          <w:sz w:val="24"/>
          <w:szCs w:val="24"/>
        </w:rPr>
      </w:pPr>
    </w:p>
    <w:p w14:paraId="38CE3635" w14:textId="5A027096" w:rsidR="0064724F" w:rsidRPr="00E656A2" w:rsidRDefault="0064724F" w:rsidP="0060565C">
      <w:pPr>
        <w:shd w:val="clear" w:color="auto" w:fill="FFFFFF"/>
        <w:ind w:firstLine="0"/>
        <w:jc w:val="center"/>
        <w:rPr>
          <w:sz w:val="24"/>
          <w:szCs w:val="24"/>
        </w:rPr>
      </w:pPr>
    </w:p>
    <w:p w14:paraId="2AA60276" w14:textId="3DB925C9" w:rsidR="0064724F" w:rsidRPr="00E656A2" w:rsidRDefault="0064724F" w:rsidP="0060565C">
      <w:pPr>
        <w:shd w:val="clear" w:color="auto" w:fill="FFFFFF"/>
        <w:ind w:firstLine="0"/>
        <w:jc w:val="center"/>
        <w:rPr>
          <w:sz w:val="24"/>
          <w:szCs w:val="24"/>
        </w:rPr>
      </w:pPr>
    </w:p>
    <w:p w14:paraId="02EB5D59" w14:textId="77777777" w:rsidR="0064724F" w:rsidRPr="00E656A2" w:rsidRDefault="0064724F" w:rsidP="0060565C">
      <w:pPr>
        <w:shd w:val="clear" w:color="auto" w:fill="FFFFFF"/>
        <w:ind w:firstLine="0"/>
        <w:jc w:val="center"/>
        <w:rPr>
          <w:sz w:val="24"/>
          <w:szCs w:val="24"/>
        </w:rPr>
      </w:pPr>
    </w:p>
    <w:p w14:paraId="2B784FCF" w14:textId="77777777" w:rsidR="00EE000B" w:rsidRPr="00E656A2" w:rsidRDefault="00EE000B" w:rsidP="0060565C">
      <w:pPr>
        <w:shd w:val="clear" w:color="auto" w:fill="FFFFFF"/>
        <w:ind w:firstLine="0"/>
        <w:jc w:val="center"/>
        <w:rPr>
          <w:sz w:val="24"/>
          <w:szCs w:val="24"/>
        </w:rPr>
      </w:pPr>
    </w:p>
    <w:p w14:paraId="419A94D0" w14:textId="77777777" w:rsidR="00EE000B" w:rsidRPr="00E656A2" w:rsidRDefault="00EE000B" w:rsidP="0060565C">
      <w:pPr>
        <w:shd w:val="clear" w:color="auto" w:fill="FFFFFF"/>
        <w:ind w:firstLine="0"/>
        <w:jc w:val="center"/>
        <w:rPr>
          <w:b/>
          <w:sz w:val="24"/>
          <w:szCs w:val="24"/>
          <w:lang w:val="kk-KZ"/>
        </w:rPr>
      </w:pPr>
    </w:p>
    <w:p w14:paraId="624BB685" w14:textId="77777777" w:rsidR="00EE000B" w:rsidRPr="00E656A2" w:rsidRDefault="00EE000B" w:rsidP="0060565C">
      <w:pPr>
        <w:shd w:val="clear" w:color="auto" w:fill="FFFFFF"/>
        <w:ind w:firstLine="0"/>
        <w:jc w:val="center"/>
        <w:rPr>
          <w:b/>
          <w:sz w:val="24"/>
          <w:szCs w:val="24"/>
          <w:lang w:val="kk-KZ"/>
        </w:rPr>
      </w:pPr>
    </w:p>
    <w:p w14:paraId="0DA5E6AF" w14:textId="77777777" w:rsidR="00EE000B" w:rsidRPr="00E656A2" w:rsidRDefault="00EE000B" w:rsidP="0060565C">
      <w:pPr>
        <w:shd w:val="clear" w:color="auto" w:fill="FFFFFF"/>
        <w:ind w:firstLine="0"/>
        <w:jc w:val="center"/>
        <w:rPr>
          <w:b/>
          <w:sz w:val="24"/>
          <w:szCs w:val="24"/>
          <w:lang w:val="kk-KZ"/>
        </w:rPr>
      </w:pPr>
    </w:p>
    <w:p w14:paraId="0BC6AF85" w14:textId="2C934156" w:rsidR="002B327C" w:rsidRPr="00E656A2" w:rsidRDefault="002B327C" w:rsidP="0060565C">
      <w:pPr>
        <w:shd w:val="clear" w:color="auto" w:fill="FFFFFF"/>
        <w:ind w:firstLine="0"/>
        <w:rPr>
          <w:b/>
          <w:sz w:val="24"/>
          <w:szCs w:val="24"/>
        </w:rPr>
      </w:pPr>
    </w:p>
    <w:p w14:paraId="2C072103" w14:textId="77777777" w:rsidR="00271715" w:rsidRPr="00271715" w:rsidRDefault="00271715" w:rsidP="0060565C">
      <w:pPr>
        <w:shd w:val="clear" w:color="auto" w:fill="FFFFFF"/>
        <w:ind w:firstLine="0"/>
        <w:jc w:val="center"/>
        <w:rPr>
          <w:b/>
          <w:sz w:val="24"/>
          <w:szCs w:val="24"/>
        </w:rPr>
      </w:pPr>
    </w:p>
    <w:p w14:paraId="0720654E" w14:textId="183B5F67" w:rsidR="00613894" w:rsidRDefault="00613894" w:rsidP="0060565C">
      <w:pPr>
        <w:shd w:val="clear" w:color="auto" w:fill="FFFFFF"/>
        <w:ind w:firstLine="0"/>
        <w:jc w:val="center"/>
        <w:rPr>
          <w:b/>
          <w:sz w:val="24"/>
          <w:szCs w:val="24"/>
          <w:lang w:val="kk-KZ"/>
        </w:rPr>
      </w:pPr>
    </w:p>
    <w:p w14:paraId="412B26B4" w14:textId="230CAF82" w:rsidR="00004DDB" w:rsidRPr="00E656A2" w:rsidRDefault="00004DDB" w:rsidP="0060565C">
      <w:pPr>
        <w:shd w:val="clear" w:color="auto" w:fill="FFFFFF"/>
        <w:ind w:firstLine="0"/>
        <w:jc w:val="center"/>
        <w:rPr>
          <w:b/>
          <w:sz w:val="24"/>
          <w:szCs w:val="24"/>
          <w:lang w:val="kk-KZ"/>
        </w:rPr>
      </w:pPr>
    </w:p>
    <w:p w14:paraId="60482BCD" w14:textId="77777777" w:rsidR="00EE000B" w:rsidRPr="00E656A2" w:rsidRDefault="00EE000B" w:rsidP="0060565C">
      <w:pPr>
        <w:shd w:val="clear" w:color="auto" w:fill="FFFFFF"/>
        <w:ind w:firstLine="0"/>
        <w:rPr>
          <w:b/>
          <w:sz w:val="24"/>
          <w:szCs w:val="24"/>
        </w:rPr>
      </w:pPr>
    </w:p>
    <w:p w14:paraId="4BC530F0" w14:textId="77777777" w:rsidR="00EE000B" w:rsidRPr="00E656A2" w:rsidRDefault="00EE000B" w:rsidP="0060565C">
      <w:pPr>
        <w:shd w:val="clear" w:color="auto" w:fill="FFFFFF"/>
        <w:ind w:firstLine="0"/>
        <w:jc w:val="center"/>
        <w:rPr>
          <w:b/>
          <w:sz w:val="24"/>
          <w:szCs w:val="24"/>
          <w:lang w:val="kk-KZ"/>
        </w:rPr>
      </w:pPr>
      <w:r w:rsidRPr="00E656A2">
        <w:rPr>
          <w:b/>
          <w:sz w:val="24"/>
          <w:szCs w:val="24"/>
          <w:lang w:val="kk-KZ"/>
        </w:rPr>
        <w:t>Комитет технического регулирования и метрологии</w:t>
      </w:r>
    </w:p>
    <w:p w14:paraId="66F33C61" w14:textId="77777777" w:rsidR="00EE000B" w:rsidRPr="00E656A2" w:rsidRDefault="00EE000B" w:rsidP="0060565C">
      <w:pPr>
        <w:shd w:val="clear" w:color="auto" w:fill="FFFFFF"/>
        <w:ind w:firstLine="0"/>
        <w:jc w:val="center"/>
        <w:rPr>
          <w:b/>
          <w:sz w:val="24"/>
          <w:szCs w:val="24"/>
          <w:lang w:val="kk-KZ"/>
        </w:rPr>
      </w:pPr>
      <w:r w:rsidRPr="00E656A2">
        <w:rPr>
          <w:b/>
          <w:sz w:val="24"/>
          <w:szCs w:val="24"/>
          <w:lang w:val="kk-KZ"/>
        </w:rPr>
        <w:t xml:space="preserve">Министерства торговли и интеграции </w:t>
      </w:r>
      <w:r w:rsidRPr="00E656A2">
        <w:rPr>
          <w:b/>
          <w:sz w:val="24"/>
          <w:szCs w:val="24"/>
        </w:rPr>
        <w:t>Республики Казахстан</w:t>
      </w:r>
    </w:p>
    <w:p w14:paraId="1C60433C" w14:textId="77777777" w:rsidR="00EE000B" w:rsidRPr="00E656A2" w:rsidRDefault="00EE000B" w:rsidP="0060565C">
      <w:pPr>
        <w:shd w:val="clear" w:color="auto" w:fill="FFFFFF"/>
        <w:ind w:firstLine="0"/>
        <w:jc w:val="center"/>
        <w:rPr>
          <w:b/>
          <w:sz w:val="24"/>
          <w:szCs w:val="24"/>
          <w:lang w:val="kk-KZ"/>
        </w:rPr>
      </w:pPr>
      <w:r w:rsidRPr="00E656A2">
        <w:rPr>
          <w:b/>
          <w:sz w:val="24"/>
          <w:szCs w:val="24"/>
          <w:lang w:val="kk-KZ"/>
        </w:rPr>
        <w:t>(Госстандарт)</w:t>
      </w:r>
    </w:p>
    <w:p w14:paraId="34002126" w14:textId="77777777" w:rsidR="00EE000B" w:rsidRPr="00E656A2" w:rsidRDefault="00EE000B" w:rsidP="0060565C">
      <w:pPr>
        <w:shd w:val="clear" w:color="auto" w:fill="FFFFFF"/>
        <w:ind w:firstLine="0"/>
        <w:jc w:val="center"/>
        <w:rPr>
          <w:b/>
          <w:sz w:val="24"/>
          <w:szCs w:val="24"/>
          <w:lang w:val="kk-KZ"/>
        </w:rPr>
      </w:pPr>
    </w:p>
    <w:p w14:paraId="04048C2B" w14:textId="6EC03E08" w:rsidR="00EE000B" w:rsidRPr="00E656A2" w:rsidRDefault="00271715" w:rsidP="0060565C">
      <w:pPr>
        <w:shd w:val="clear" w:color="auto" w:fill="FFFFFF"/>
        <w:ind w:firstLine="0"/>
        <w:jc w:val="center"/>
        <w:rPr>
          <w:b/>
          <w:sz w:val="24"/>
          <w:szCs w:val="24"/>
          <w:lang w:val="kk-KZ"/>
        </w:rPr>
        <w:sectPr w:rsidR="00EE000B" w:rsidRPr="00E656A2" w:rsidSect="009812CB">
          <w:headerReference w:type="even" r:id="rId8"/>
          <w:headerReference w:type="default" r:id="rId9"/>
          <w:footerReference w:type="even" r:id="rId10"/>
          <w:footerReference w:type="default" r:id="rId11"/>
          <w:headerReference w:type="first" r:id="rId12"/>
          <w:pgSz w:w="11906" w:h="16838" w:code="9"/>
          <w:pgMar w:top="1418" w:right="1418" w:bottom="1418" w:left="1134" w:header="1021" w:footer="1021" w:gutter="0"/>
          <w:pgNumType w:fmt="lowerRoman" w:start="1"/>
          <w:cols w:space="708"/>
          <w:titlePg/>
          <w:docGrid w:linePitch="360"/>
        </w:sectPr>
      </w:pPr>
      <w:r>
        <w:rPr>
          <w:b/>
          <w:sz w:val="24"/>
          <w:szCs w:val="24"/>
          <w:lang w:val="kk-KZ"/>
        </w:rPr>
        <w:t>Астана</w:t>
      </w:r>
    </w:p>
    <w:p w14:paraId="3D820D89" w14:textId="77777777" w:rsidR="00EE000B" w:rsidRPr="00E656A2" w:rsidRDefault="00EE000B" w:rsidP="00625F22">
      <w:pPr>
        <w:shd w:val="clear" w:color="auto" w:fill="FFFFFF"/>
        <w:tabs>
          <w:tab w:val="center" w:pos="4677"/>
          <w:tab w:val="left" w:pos="7980"/>
        </w:tabs>
        <w:ind w:firstLine="0"/>
        <w:jc w:val="center"/>
        <w:rPr>
          <w:b/>
          <w:bCs/>
          <w:spacing w:val="3"/>
          <w:sz w:val="24"/>
          <w:szCs w:val="24"/>
        </w:rPr>
      </w:pPr>
      <w:r w:rsidRPr="00E656A2">
        <w:rPr>
          <w:b/>
          <w:bCs/>
          <w:spacing w:val="3"/>
          <w:sz w:val="24"/>
          <w:szCs w:val="24"/>
        </w:rPr>
        <w:lastRenderedPageBreak/>
        <w:t>Предисловие</w:t>
      </w:r>
    </w:p>
    <w:p w14:paraId="414E1849" w14:textId="77777777" w:rsidR="00EE000B" w:rsidRPr="00E656A2" w:rsidRDefault="00EE000B" w:rsidP="00BE3320">
      <w:pPr>
        <w:shd w:val="clear" w:color="auto" w:fill="FFFFFF"/>
        <w:ind w:firstLine="709"/>
        <w:rPr>
          <w:sz w:val="24"/>
          <w:szCs w:val="24"/>
        </w:rPr>
      </w:pPr>
    </w:p>
    <w:p w14:paraId="6C06885A" w14:textId="101C2C52" w:rsidR="00EE000B" w:rsidRPr="008557E5" w:rsidRDefault="00EE000B" w:rsidP="00C206C4">
      <w:pPr>
        <w:tabs>
          <w:tab w:val="left" w:pos="922"/>
        </w:tabs>
        <w:autoSpaceDE/>
        <w:autoSpaceDN/>
        <w:adjustRightInd/>
        <w:ind w:right="20" w:firstLine="567"/>
        <w:rPr>
          <w:sz w:val="24"/>
          <w:szCs w:val="24"/>
          <w:lang w:val="kk-KZ"/>
        </w:rPr>
      </w:pPr>
      <w:r w:rsidRPr="00E656A2">
        <w:rPr>
          <w:b/>
          <w:sz w:val="24"/>
          <w:szCs w:val="24"/>
        </w:rPr>
        <w:t xml:space="preserve">1 ПОДГОТОВЛЕН И </w:t>
      </w:r>
      <w:r w:rsidRPr="00E656A2">
        <w:rPr>
          <w:b/>
          <w:bCs/>
          <w:sz w:val="24"/>
          <w:szCs w:val="24"/>
        </w:rPr>
        <w:t xml:space="preserve">ВНЕСЕН </w:t>
      </w:r>
      <w:r w:rsidRPr="00E656A2">
        <w:rPr>
          <w:sz w:val="24"/>
          <w:szCs w:val="24"/>
        </w:rPr>
        <w:t xml:space="preserve">РГП на ПХВ «Казахстанский институт стандартизации и </w:t>
      </w:r>
      <w:r w:rsidR="008D2E52" w:rsidRPr="00E656A2">
        <w:rPr>
          <w:sz w:val="24"/>
          <w:szCs w:val="24"/>
        </w:rPr>
        <w:t>метрологии</w:t>
      </w:r>
      <w:r w:rsidRPr="00E656A2">
        <w:rPr>
          <w:sz w:val="24"/>
          <w:szCs w:val="24"/>
        </w:rPr>
        <w:t>» Комитета технического регулирования и метрологии Министерства торговли и интеграции Республики Казахстан</w:t>
      </w:r>
    </w:p>
    <w:p w14:paraId="51A9CABF" w14:textId="77777777" w:rsidR="00EE000B" w:rsidRPr="00E656A2" w:rsidRDefault="00EE000B" w:rsidP="00C206C4">
      <w:pPr>
        <w:tabs>
          <w:tab w:val="left" w:pos="922"/>
        </w:tabs>
        <w:autoSpaceDE/>
        <w:autoSpaceDN/>
        <w:adjustRightInd/>
        <w:ind w:right="20" w:firstLine="567"/>
        <w:rPr>
          <w:sz w:val="24"/>
          <w:szCs w:val="24"/>
        </w:rPr>
      </w:pPr>
    </w:p>
    <w:p w14:paraId="79D3EA82" w14:textId="61C59C8D" w:rsidR="00EE000B" w:rsidRPr="00E656A2" w:rsidRDefault="00EE000B" w:rsidP="00C206C4">
      <w:pPr>
        <w:tabs>
          <w:tab w:val="left" w:pos="835"/>
        </w:tabs>
        <w:autoSpaceDE/>
        <w:autoSpaceDN/>
        <w:adjustRightInd/>
        <w:ind w:right="20" w:firstLine="567"/>
        <w:rPr>
          <w:sz w:val="24"/>
          <w:szCs w:val="24"/>
        </w:rPr>
      </w:pPr>
      <w:r w:rsidRPr="00E656A2">
        <w:rPr>
          <w:b/>
          <w:bCs/>
          <w:sz w:val="24"/>
          <w:szCs w:val="24"/>
        </w:rPr>
        <w:t xml:space="preserve">2 УТВЕРЖДЕН И ВВЕДЕН В ДЕЙСТВИЕ </w:t>
      </w:r>
      <w:r w:rsidRPr="00E656A2">
        <w:rPr>
          <w:bCs/>
          <w:sz w:val="24"/>
          <w:szCs w:val="24"/>
        </w:rPr>
        <w:t>Приказом Председателя Комитета технического регулирования и метрологии Министерства торговли и интеграции Республики Казахстан</w:t>
      </w:r>
      <w:r w:rsidR="00004DDB">
        <w:rPr>
          <w:bCs/>
          <w:sz w:val="24"/>
          <w:szCs w:val="24"/>
        </w:rPr>
        <w:t xml:space="preserve"> № ___ от «__» _______ 2023</w:t>
      </w:r>
      <w:r w:rsidR="00505556">
        <w:rPr>
          <w:bCs/>
          <w:sz w:val="24"/>
          <w:szCs w:val="24"/>
        </w:rPr>
        <w:t xml:space="preserve"> года</w:t>
      </w:r>
    </w:p>
    <w:p w14:paraId="51D8775C" w14:textId="77777777" w:rsidR="00EE000B" w:rsidRPr="00E656A2" w:rsidRDefault="00EE000B" w:rsidP="00C206C4">
      <w:pPr>
        <w:tabs>
          <w:tab w:val="left" w:pos="835"/>
        </w:tabs>
        <w:autoSpaceDE/>
        <w:autoSpaceDN/>
        <w:adjustRightInd/>
        <w:ind w:right="20" w:firstLine="567"/>
        <w:rPr>
          <w:sz w:val="24"/>
          <w:szCs w:val="24"/>
          <w:lang w:val="kk-KZ"/>
        </w:rPr>
      </w:pPr>
    </w:p>
    <w:p w14:paraId="7867E141" w14:textId="3EFAA5D8" w:rsidR="00EE000B" w:rsidRPr="00E656A2" w:rsidRDefault="00EE000B" w:rsidP="00C206C4">
      <w:pPr>
        <w:pStyle w:val="ac"/>
        <w:ind w:firstLine="567"/>
        <w:rPr>
          <w:rFonts w:cs="Times New Roman"/>
          <w:szCs w:val="24"/>
          <w:lang w:val="kk-KZ"/>
        </w:rPr>
      </w:pPr>
      <w:r w:rsidRPr="00E656A2">
        <w:rPr>
          <w:rFonts w:cs="Times New Roman"/>
          <w:b/>
          <w:szCs w:val="24"/>
          <w:lang w:val="kk-KZ"/>
        </w:rPr>
        <w:t>3</w:t>
      </w:r>
      <w:r w:rsidRPr="00E656A2">
        <w:rPr>
          <w:rFonts w:cs="Times New Roman"/>
          <w:szCs w:val="24"/>
          <w:lang w:val="kk-KZ"/>
        </w:rPr>
        <w:t xml:space="preserve"> </w:t>
      </w:r>
      <w:bookmarkStart w:id="0" w:name="_Hlk73520124"/>
      <w:r w:rsidRPr="00E656A2">
        <w:rPr>
          <w:rFonts w:cs="Times New Roman"/>
          <w:szCs w:val="24"/>
          <w:lang w:val="kk-KZ"/>
        </w:rPr>
        <w:t xml:space="preserve">Настоящий стандарт идентичен </w:t>
      </w:r>
      <w:r w:rsidR="0064724F" w:rsidRPr="00E656A2">
        <w:rPr>
          <w:rFonts w:cs="Times New Roman"/>
          <w:szCs w:val="24"/>
          <w:lang w:val="kk-KZ"/>
        </w:rPr>
        <w:t>международному</w:t>
      </w:r>
      <w:r w:rsidRPr="00E656A2">
        <w:rPr>
          <w:rFonts w:cs="Times New Roman"/>
          <w:szCs w:val="24"/>
          <w:lang w:val="kk-KZ"/>
        </w:rPr>
        <w:t xml:space="preserve"> стандарту </w:t>
      </w:r>
      <w:r w:rsidR="00004DDB" w:rsidRPr="00004DDB">
        <w:rPr>
          <w:rFonts w:cs="Times New Roman"/>
          <w:szCs w:val="24"/>
          <w:lang w:val="kk-KZ"/>
        </w:rPr>
        <w:t>ISO 23044:2020 Guidelines for softening and desalination of industrial wastewater for reuse</w:t>
      </w:r>
      <w:r w:rsidR="0064724F" w:rsidRPr="00E656A2">
        <w:rPr>
          <w:rFonts w:cs="Times New Roman"/>
          <w:szCs w:val="24"/>
          <w:lang w:val="kk-KZ"/>
        </w:rPr>
        <w:t xml:space="preserve"> </w:t>
      </w:r>
      <w:r w:rsidRPr="00E656A2">
        <w:rPr>
          <w:rFonts w:cs="Times New Roman"/>
          <w:szCs w:val="24"/>
          <w:lang w:val="kk-KZ"/>
        </w:rPr>
        <w:t>(</w:t>
      </w:r>
      <w:r w:rsidR="00004DDB" w:rsidRPr="00004DDB">
        <w:rPr>
          <w:rFonts w:cs="Times New Roman"/>
          <w:szCs w:val="24"/>
          <w:lang w:val="kk-KZ"/>
        </w:rPr>
        <w:t>Руководство по умягчению и опреснению производственных сточных вод для повторного использования</w:t>
      </w:r>
      <w:r w:rsidRPr="00004DDB">
        <w:rPr>
          <w:rFonts w:cs="Times New Roman"/>
          <w:szCs w:val="24"/>
          <w:lang w:val="kk-KZ"/>
        </w:rPr>
        <w:t>).</w:t>
      </w:r>
    </w:p>
    <w:bookmarkEnd w:id="0"/>
    <w:p w14:paraId="6D7FD85D" w14:textId="2E377E01" w:rsidR="00613894" w:rsidRPr="00613894" w:rsidRDefault="0064724F" w:rsidP="00004DDB">
      <w:pPr>
        <w:tabs>
          <w:tab w:val="left" w:pos="835"/>
        </w:tabs>
        <w:autoSpaceDE/>
        <w:autoSpaceDN/>
        <w:adjustRightInd/>
        <w:ind w:right="20" w:firstLine="567"/>
        <w:rPr>
          <w:sz w:val="24"/>
          <w:szCs w:val="24"/>
        </w:rPr>
      </w:pPr>
      <w:r w:rsidRPr="00E656A2">
        <w:rPr>
          <w:sz w:val="24"/>
          <w:szCs w:val="24"/>
          <w:lang w:val="kk-KZ"/>
        </w:rPr>
        <w:t xml:space="preserve">Международный </w:t>
      </w:r>
      <w:r w:rsidR="00EE000B" w:rsidRPr="00E656A2">
        <w:rPr>
          <w:sz w:val="24"/>
          <w:szCs w:val="24"/>
          <w:lang w:val="kk-KZ"/>
        </w:rPr>
        <w:t xml:space="preserve">стандарт </w:t>
      </w:r>
      <w:r w:rsidR="00004DDB" w:rsidRPr="00004DDB">
        <w:rPr>
          <w:sz w:val="24"/>
          <w:szCs w:val="24"/>
          <w:lang w:val="kk-KZ"/>
        </w:rPr>
        <w:t xml:space="preserve">ISO 23044:2020 </w:t>
      </w:r>
      <w:r w:rsidR="00004DDB">
        <w:rPr>
          <w:sz w:val="24"/>
          <w:szCs w:val="24"/>
          <w:lang w:val="kk-KZ"/>
        </w:rPr>
        <w:t>разработан подкомитетом SC 4 «</w:t>
      </w:r>
      <w:r w:rsidR="00004DDB" w:rsidRPr="00004DDB">
        <w:rPr>
          <w:sz w:val="24"/>
          <w:szCs w:val="24"/>
          <w:lang w:val="kk-KZ"/>
        </w:rPr>
        <w:t>Повторное использование воды в промышленности</w:t>
      </w:r>
      <w:r w:rsidR="00004DDB">
        <w:rPr>
          <w:sz w:val="24"/>
          <w:szCs w:val="24"/>
          <w:lang w:val="kk-KZ"/>
        </w:rPr>
        <w:t>» Технического комитета ISO/TC 282 «</w:t>
      </w:r>
      <w:r w:rsidR="00004DDB" w:rsidRPr="00004DDB">
        <w:rPr>
          <w:sz w:val="24"/>
          <w:szCs w:val="24"/>
          <w:lang w:val="kk-KZ"/>
        </w:rPr>
        <w:t>Повторное использ</w:t>
      </w:r>
      <w:r w:rsidR="00004DDB">
        <w:rPr>
          <w:sz w:val="24"/>
          <w:szCs w:val="24"/>
          <w:lang w:val="kk-KZ"/>
        </w:rPr>
        <w:t>ование воды»</w:t>
      </w:r>
    </w:p>
    <w:p w14:paraId="6C771241" w14:textId="5E7CAFA3" w:rsidR="00EE000B" w:rsidRPr="00E656A2" w:rsidRDefault="00EE000B" w:rsidP="00C206C4">
      <w:pPr>
        <w:tabs>
          <w:tab w:val="left" w:pos="835"/>
        </w:tabs>
        <w:autoSpaceDE/>
        <w:autoSpaceDN/>
        <w:adjustRightInd/>
        <w:ind w:right="20" w:firstLine="567"/>
        <w:rPr>
          <w:sz w:val="24"/>
          <w:szCs w:val="24"/>
          <w:lang w:val="kk-KZ"/>
        </w:rPr>
      </w:pPr>
      <w:r w:rsidRPr="00E656A2">
        <w:rPr>
          <w:sz w:val="24"/>
          <w:szCs w:val="24"/>
          <w:lang w:val="kk-KZ"/>
        </w:rPr>
        <w:t>Перевод с английского языка (en)</w:t>
      </w:r>
    </w:p>
    <w:p w14:paraId="2F0432C3" w14:textId="706AF686" w:rsidR="00EE000B" w:rsidRPr="00E656A2" w:rsidRDefault="00EE000B" w:rsidP="00C206C4">
      <w:pPr>
        <w:tabs>
          <w:tab w:val="left" w:pos="835"/>
        </w:tabs>
        <w:autoSpaceDE/>
        <w:autoSpaceDN/>
        <w:adjustRightInd/>
        <w:ind w:right="20" w:firstLine="567"/>
        <w:rPr>
          <w:sz w:val="24"/>
          <w:szCs w:val="24"/>
          <w:lang w:val="kk-KZ"/>
        </w:rPr>
      </w:pPr>
      <w:r w:rsidRPr="00E656A2">
        <w:rPr>
          <w:sz w:val="24"/>
          <w:szCs w:val="24"/>
          <w:lang w:val="kk-KZ"/>
        </w:rPr>
        <w:t xml:space="preserve">Официальный экземпляр </w:t>
      </w:r>
      <w:r w:rsidR="00F72A6F" w:rsidRPr="00E656A2">
        <w:rPr>
          <w:sz w:val="24"/>
          <w:szCs w:val="24"/>
          <w:lang w:val="kk-KZ"/>
        </w:rPr>
        <w:t xml:space="preserve">международного </w:t>
      </w:r>
      <w:r w:rsidRPr="00E656A2">
        <w:rPr>
          <w:sz w:val="24"/>
          <w:szCs w:val="24"/>
          <w:lang w:val="kk-KZ"/>
        </w:rPr>
        <w:t>стандарта, на основе которого разработан настоящий стандарт, и оф</w:t>
      </w:r>
      <w:r w:rsidR="00F72A6F" w:rsidRPr="00E656A2">
        <w:rPr>
          <w:sz w:val="24"/>
          <w:szCs w:val="24"/>
          <w:lang w:val="kk-KZ"/>
        </w:rPr>
        <w:t>ициальные экземпляры международных</w:t>
      </w:r>
      <w:r w:rsidRPr="00E656A2">
        <w:rPr>
          <w:sz w:val="24"/>
          <w:szCs w:val="24"/>
          <w:lang w:val="kk-KZ"/>
        </w:rPr>
        <w:t xml:space="preserve"> стандартов, на которые даны ссылки, имеются в Едином государственном фонде нормативных технических документов</w:t>
      </w:r>
    </w:p>
    <w:p w14:paraId="4F1C3316" w14:textId="52806B9D" w:rsidR="00EE000B" w:rsidRPr="00E656A2" w:rsidRDefault="00EE000B" w:rsidP="00C206C4">
      <w:pPr>
        <w:tabs>
          <w:tab w:val="left" w:pos="835"/>
        </w:tabs>
        <w:autoSpaceDE/>
        <w:autoSpaceDN/>
        <w:adjustRightInd/>
        <w:ind w:right="20" w:firstLine="567"/>
        <w:rPr>
          <w:sz w:val="24"/>
          <w:szCs w:val="24"/>
          <w:lang w:val="kk-KZ"/>
        </w:rPr>
      </w:pPr>
      <w:r w:rsidRPr="00E656A2">
        <w:rPr>
          <w:sz w:val="24"/>
          <w:szCs w:val="24"/>
          <w:lang w:val="kk-KZ"/>
        </w:rPr>
        <w:t xml:space="preserve">В разделе «Нормативные ссылки» и тексте стандарта ссылочные </w:t>
      </w:r>
      <w:r w:rsidR="00F72A6F" w:rsidRPr="00E656A2">
        <w:rPr>
          <w:sz w:val="24"/>
          <w:szCs w:val="24"/>
          <w:lang w:val="kk-KZ"/>
        </w:rPr>
        <w:t xml:space="preserve">международные </w:t>
      </w:r>
      <w:r w:rsidRPr="00E656A2">
        <w:rPr>
          <w:sz w:val="24"/>
          <w:szCs w:val="24"/>
          <w:lang w:val="kk-KZ"/>
        </w:rPr>
        <w:t>стандарты актуализированы</w:t>
      </w:r>
    </w:p>
    <w:p w14:paraId="03DB8808" w14:textId="77777777" w:rsidR="0090004F" w:rsidRDefault="0090004F" w:rsidP="00C206C4">
      <w:pPr>
        <w:tabs>
          <w:tab w:val="left" w:pos="835"/>
        </w:tabs>
        <w:autoSpaceDE/>
        <w:autoSpaceDN/>
        <w:adjustRightInd/>
        <w:ind w:right="20" w:firstLine="567"/>
        <w:rPr>
          <w:sz w:val="24"/>
          <w:szCs w:val="24"/>
          <w:lang w:val="kk-KZ"/>
        </w:rPr>
      </w:pPr>
    </w:p>
    <w:p w14:paraId="5469B57C" w14:textId="49753AAA" w:rsidR="00EE000B" w:rsidRPr="00E656A2" w:rsidRDefault="00EE000B" w:rsidP="00C206C4">
      <w:pPr>
        <w:tabs>
          <w:tab w:val="left" w:pos="835"/>
        </w:tabs>
        <w:autoSpaceDE/>
        <w:autoSpaceDN/>
        <w:adjustRightInd/>
        <w:ind w:right="20" w:firstLine="567"/>
        <w:rPr>
          <w:sz w:val="24"/>
          <w:szCs w:val="24"/>
          <w:lang w:val="kk-KZ"/>
        </w:rPr>
      </w:pPr>
      <w:r w:rsidRPr="00E656A2">
        <w:rPr>
          <w:sz w:val="24"/>
          <w:szCs w:val="24"/>
          <w:lang w:val="kk-KZ"/>
        </w:rPr>
        <w:t>Степень соответствия – идентичная (IDT)</w:t>
      </w:r>
    </w:p>
    <w:p w14:paraId="10327625" w14:textId="77777777" w:rsidR="00EE000B" w:rsidRPr="00E656A2" w:rsidRDefault="00EE000B" w:rsidP="00C206C4">
      <w:pPr>
        <w:tabs>
          <w:tab w:val="left" w:pos="567"/>
        </w:tabs>
        <w:autoSpaceDE/>
        <w:autoSpaceDN/>
        <w:adjustRightInd/>
        <w:ind w:firstLine="567"/>
        <w:outlineLvl w:val="2"/>
        <w:rPr>
          <w:b/>
          <w:bCs/>
          <w:sz w:val="24"/>
          <w:szCs w:val="24"/>
        </w:rPr>
      </w:pPr>
      <w:bookmarkStart w:id="1" w:name="_Toc494286439"/>
    </w:p>
    <w:p w14:paraId="4B0CE6AE" w14:textId="0E7DE8D8" w:rsidR="00DF3E2C" w:rsidRPr="00E656A2" w:rsidRDefault="00D24525" w:rsidP="00C206C4">
      <w:pPr>
        <w:pStyle w:val="ac"/>
        <w:ind w:firstLine="567"/>
      </w:pPr>
      <w:r>
        <w:rPr>
          <w:b/>
          <w:szCs w:val="24"/>
        </w:rPr>
        <w:t>4</w:t>
      </w:r>
      <w:r w:rsidR="00EE000B" w:rsidRPr="00E656A2">
        <w:rPr>
          <w:b/>
          <w:bCs/>
          <w:szCs w:val="24"/>
        </w:rPr>
        <w:t xml:space="preserve"> </w:t>
      </w:r>
      <w:bookmarkEnd w:id="1"/>
      <w:r w:rsidR="00DF3E2C" w:rsidRPr="00E656A2">
        <w:rPr>
          <w:b/>
          <w:bCs/>
          <w:szCs w:val="24"/>
        </w:rPr>
        <w:t xml:space="preserve">ВВЕДЕН </w:t>
      </w:r>
      <w:r w:rsidR="008557E5">
        <w:rPr>
          <w:b/>
          <w:bCs/>
          <w:szCs w:val="24"/>
          <w:lang w:val="kk-KZ"/>
        </w:rPr>
        <w:t>ВПЕРВЫЕ</w:t>
      </w:r>
      <w:r w:rsidR="00DF3E2C" w:rsidRPr="00E656A2">
        <w:t xml:space="preserve"> </w:t>
      </w:r>
    </w:p>
    <w:p w14:paraId="2049591B" w14:textId="48FA8FE1" w:rsidR="00DF3E2C" w:rsidRPr="00E656A2" w:rsidRDefault="00DF3E2C" w:rsidP="00DF3E2C">
      <w:pPr>
        <w:pStyle w:val="ac"/>
      </w:pPr>
    </w:p>
    <w:p w14:paraId="7AEB2169" w14:textId="38EC22BF" w:rsidR="00EE000B" w:rsidRPr="00E656A2" w:rsidRDefault="00EE000B" w:rsidP="00BE3320">
      <w:pPr>
        <w:tabs>
          <w:tab w:val="left" w:pos="567"/>
        </w:tabs>
        <w:autoSpaceDE/>
        <w:autoSpaceDN/>
        <w:adjustRightInd/>
        <w:ind w:firstLine="709"/>
        <w:outlineLvl w:val="2"/>
        <w:rPr>
          <w:sz w:val="24"/>
          <w:szCs w:val="24"/>
        </w:rPr>
      </w:pPr>
    </w:p>
    <w:p w14:paraId="296DAD49" w14:textId="77777777" w:rsidR="00EE000B" w:rsidRPr="00E656A2" w:rsidRDefault="00EE000B" w:rsidP="00BE3320">
      <w:pPr>
        <w:tabs>
          <w:tab w:val="left" w:pos="567"/>
        </w:tabs>
        <w:autoSpaceDE/>
        <w:autoSpaceDN/>
        <w:adjustRightInd/>
        <w:ind w:firstLine="709"/>
        <w:outlineLvl w:val="2"/>
        <w:rPr>
          <w:bCs/>
          <w:sz w:val="24"/>
          <w:szCs w:val="24"/>
          <w:lang w:val="kk-KZ"/>
        </w:rPr>
      </w:pPr>
    </w:p>
    <w:p w14:paraId="6F9D91F9" w14:textId="31587A21" w:rsidR="00EE000B" w:rsidRPr="00E656A2" w:rsidRDefault="00EE000B" w:rsidP="00C206C4">
      <w:pPr>
        <w:tabs>
          <w:tab w:val="left" w:pos="0"/>
        </w:tabs>
        <w:autoSpaceDE/>
        <w:autoSpaceDN/>
        <w:adjustRightInd/>
        <w:ind w:firstLine="567"/>
        <w:outlineLvl w:val="2"/>
        <w:rPr>
          <w:bCs/>
          <w:i/>
          <w:sz w:val="24"/>
          <w:szCs w:val="24"/>
          <w:lang w:val="kk-KZ"/>
        </w:rPr>
      </w:pPr>
      <w:r w:rsidRPr="00E656A2">
        <w:rPr>
          <w:bCs/>
          <w:i/>
          <w:sz w:val="24"/>
          <w:szCs w:val="24"/>
          <w:lang w:val="kk-KZ"/>
        </w:rPr>
        <w:t xml:space="preserve">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издаваемых информационных каталогах «Национальные стандарты». В случае пересмотра (замены) или отмены настоящего стандарта соответствующее уведомление будет опубликовано в </w:t>
      </w:r>
      <w:r w:rsidR="00EB77B0" w:rsidRPr="00E656A2">
        <w:rPr>
          <w:bCs/>
          <w:i/>
          <w:sz w:val="24"/>
          <w:szCs w:val="24"/>
          <w:lang w:val="kk-KZ"/>
        </w:rPr>
        <w:t>периодически</w:t>
      </w:r>
      <w:r w:rsidRPr="00E656A2">
        <w:rPr>
          <w:bCs/>
          <w:i/>
          <w:sz w:val="24"/>
          <w:szCs w:val="24"/>
          <w:lang w:val="kk-KZ"/>
        </w:rPr>
        <w:t xml:space="preserve"> издаваемом информационном каталоге «Национальные стандарты»</w:t>
      </w:r>
    </w:p>
    <w:p w14:paraId="0AF5F01A" w14:textId="77777777" w:rsidR="00EE000B" w:rsidRPr="00E656A2" w:rsidRDefault="00EE000B" w:rsidP="00C206C4">
      <w:pPr>
        <w:shd w:val="clear" w:color="auto" w:fill="FFFFFF"/>
        <w:tabs>
          <w:tab w:val="left" w:pos="0"/>
        </w:tabs>
        <w:ind w:firstLine="567"/>
        <w:rPr>
          <w:i/>
          <w:sz w:val="24"/>
          <w:szCs w:val="24"/>
          <w:lang w:val="kk-KZ"/>
        </w:rPr>
      </w:pPr>
    </w:p>
    <w:p w14:paraId="1808C5A1" w14:textId="77777777" w:rsidR="00EE000B" w:rsidRPr="00E656A2" w:rsidRDefault="00EE000B" w:rsidP="00C206C4">
      <w:pPr>
        <w:shd w:val="clear" w:color="auto" w:fill="FFFFFF"/>
        <w:tabs>
          <w:tab w:val="left" w:pos="0"/>
        </w:tabs>
        <w:ind w:firstLine="567"/>
        <w:rPr>
          <w:i/>
          <w:sz w:val="24"/>
          <w:szCs w:val="24"/>
          <w:lang w:val="kk-KZ"/>
        </w:rPr>
      </w:pPr>
    </w:p>
    <w:p w14:paraId="58324722" w14:textId="17FE4CBD" w:rsidR="008F3745" w:rsidRDefault="008F3745" w:rsidP="00C206C4">
      <w:pPr>
        <w:shd w:val="clear" w:color="auto" w:fill="FFFFFF"/>
        <w:tabs>
          <w:tab w:val="left" w:pos="0"/>
        </w:tabs>
        <w:ind w:firstLine="567"/>
        <w:rPr>
          <w:i/>
          <w:sz w:val="24"/>
          <w:szCs w:val="24"/>
          <w:lang w:val="kk-KZ"/>
        </w:rPr>
      </w:pPr>
    </w:p>
    <w:p w14:paraId="11D29A1F" w14:textId="576F5839" w:rsidR="0090004F" w:rsidRDefault="0090004F" w:rsidP="00C206C4">
      <w:pPr>
        <w:shd w:val="clear" w:color="auto" w:fill="FFFFFF"/>
        <w:tabs>
          <w:tab w:val="left" w:pos="0"/>
        </w:tabs>
        <w:ind w:firstLine="567"/>
        <w:rPr>
          <w:i/>
          <w:sz w:val="24"/>
          <w:szCs w:val="24"/>
          <w:lang w:val="kk-KZ"/>
        </w:rPr>
      </w:pPr>
    </w:p>
    <w:p w14:paraId="452CBDCA" w14:textId="0F5A5620" w:rsidR="0090004F" w:rsidRDefault="0090004F" w:rsidP="00C206C4">
      <w:pPr>
        <w:shd w:val="clear" w:color="auto" w:fill="FFFFFF"/>
        <w:tabs>
          <w:tab w:val="left" w:pos="0"/>
        </w:tabs>
        <w:ind w:firstLine="567"/>
        <w:rPr>
          <w:i/>
          <w:sz w:val="24"/>
          <w:szCs w:val="24"/>
          <w:lang w:val="kk-KZ"/>
        </w:rPr>
      </w:pPr>
    </w:p>
    <w:p w14:paraId="17A6D12F" w14:textId="75B3BD74" w:rsidR="00D24525" w:rsidRDefault="00D24525" w:rsidP="00C206C4">
      <w:pPr>
        <w:shd w:val="clear" w:color="auto" w:fill="FFFFFF"/>
        <w:tabs>
          <w:tab w:val="left" w:pos="0"/>
        </w:tabs>
        <w:ind w:firstLine="567"/>
        <w:rPr>
          <w:i/>
          <w:sz w:val="24"/>
          <w:szCs w:val="24"/>
          <w:lang w:val="kk-KZ"/>
        </w:rPr>
      </w:pPr>
    </w:p>
    <w:p w14:paraId="0B7812FD" w14:textId="187D3387" w:rsidR="00D24525" w:rsidRDefault="00D24525" w:rsidP="00C206C4">
      <w:pPr>
        <w:shd w:val="clear" w:color="auto" w:fill="FFFFFF"/>
        <w:tabs>
          <w:tab w:val="left" w:pos="0"/>
        </w:tabs>
        <w:ind w:firstLine="567"/>
        <w:rPr>
          <w:i/>
          <w:sz w:val="24"/>
          <w:szCs w:val="24"/>
          <w:lang w:val="kk-KZ"/>
        </w:rPr>
      </w:pPr>
    </w:p>
    <w:p w14:paraId="48481962" w14:textId="77777777" w:rsidR="00D24525" w:rsidRPr="00E656A2" w:rsidRDefault="00D24525" w:rsidP="00C206C4">
      <w:pPr>
        <w:shd w:val="clear" w:color="auto" w:fill="FFFFFF"/>
        <w:tabs>
          <w:tab w:val="left" w:pos="0"/>
        </w:tabs>
        <w:ind w:firstLine="567"/>
        <w:rPr>
          <w:i/>
          <w:sz w:val="24"/>
          <w:szCs w:val="24"/>
          <w:lang w:val="kk-KZ"/>
        </w:rPr>
      </w:pPr>
    </w:p>
    <w:p w14:paraId="6089E8FF" w14:textId="61E46165" w:rsidR="00004DDB" w:rsidRPr="00E656A2" w:rsidRDefault="00004DDB" w:rsidP="00C206C4">
      <w:pPr>
        <w:shd w:val="clear" w:color="auto" w:fill="FFFFFF"/>
        <w:tabs>
          <w:tab w:val="left" w:pos="0"/>
        </w:tabs>
        <w:ind w:firstLine="567"/>
        <w:rPr>
          <w:i/>
          <w:sz w:val="24"/>
          <w:szCs w:val="24"/>
          <w:lang w:val="kk-KZ"/>
        </w:rPr>
      </w:pPr>
    </w:p>
    <w:p w14:paraId="72F9607E" w14:textId="2A520CD2" w:rsidR="00EE000B" w:rsidRDefault="00EE000B" w:rsidP="00C206C4">
      <w:pPr>
        <w:shd w:val="clear" w:color="auto" w:fill="FFFFFF"/>
        <w:tabs>
          <w:tab w:val="left" w:pos="0"/>
        </w:tabs>
        <w:ind w:firstLine="567"/>
        <w:rPr>
          <w:rStyle w:val="FontStyle59"/>
          <w:rFonts w:ascii="Times New Roman" w:hAnsi="Times New Roman" w:cs="Times New Roman"/>
          <w:color w:val="auto"/>
          <w:sz w:val="24"/>
          <w:szCs w:val="24"/>
          <w:lang w:eastAsia="en-US"/>
        </w:rPr>
      </w:pPr>
      <w:r w:rsidRPr="00E656A2">
        <w:rPr>
          <w:sz w:val="24"/>
          <w:szCs w:val="24"/>
        </w:rPr>
        <w:t xml:space="preserve">Настоящий стандарт не может быть </w:t>
      </w:r>
      <w:r w:rsidRPr="00E656A2">
        <w:rPr>
          <w:sz w:val="24"/>
          <w:szCs w:val="24"/>
          <w:lang w:val="kk-KZ"/>
        </w:rPr>
        <w:t xml:space="preserve">полностью или частично воспроизведен, </w:t>
      </w:r>
      <w:r w:rsidRPr="00E656A2">
        <w:rPr>
          <w:sz w:val="24"/>
          <w:szCs w:val="24"/>
        </w:rPr>
        <w:t xml:space="preserve">тиражирован и распространен </w:t>
      </w:r>
      <w:r w:rsidRPr="00E656A2">
        <w:rPr>
          <w:sz w:val="24"/>
          <w:szCs w:val="24"/>
          <w:lang w:val="kk-KZ"/>
        </w:rPr>
        <w:t xml:space="preserve">в качестве официального издания </w:t>
      </w:r>
      <w:r w:rsidRPr="00E656A2">
        <w:rPr>
          <w:sz w:val="24"/>
          <w:szCs w:val="24"/>
        </w:rPr>
        <w:t>без разрешения Комитета технического регулирования и метрологии Министерства торговли и интеграции Республики Казахстан</w:t>
      </w:r>
      <w:r w:rsidRPr="00E656A2">
        <w:rPr>
          <w:rStyle w:val="FontStyle59"/>
          <w:rFonts w:ascii="Times New Roman" w:hAnsi="Times New Roman" w:cs="Times New Roman"/>
          <w:color w:val="auto"/>
          <w:sz w:val="24"/>
          <w:szCs w:val="24"/>
          <w:lang w:eastAsia="en-US"/>
        </w:rPr>
        <w:br w:type="page"/>
      </w:r>
    </w:p>
    <w:p w14:paraId="4C33AB4E" w14:textId="4A596867" w:rsidR="009D22F1" w:rsidRDefault="009D22F1" w:rsidP="009D22F1">
      <w:pPr>
        <w:shd w:val="clear" w:color="auto" w:fill="FFFFFF"/>
        <w:ind w:firstLine="0"/>
        <w:jc w:val="center"/>
        <w:rPr>
          <w:rStyle w:val="FontStyle59"/>
          <w:rFonts w:ascii="Times New Roman" w:hAnsi="Times New Roman" w:cs="Times New Roman"/>
          <w:color w:val="auto"/>
          <w:sz w:val="24"/>
          <w:szCs w:val="24"/>
          <w:lang w:eastAsia="en-US"/>
        </w:rPr>
      </w:pPr>
      <w:r>
        <w:rPr>
          <w:rStyle w:val="FontStyle59"/>
          <w:rFonts w:ascii="Times New Roman" w:hAnsi="Times New Roman" w:cs="Times New Roman"/>
          <w:color w:val="auto"/>
          <w:sz w:val="24"/>
          <w:szCs w:val="24"/>
          <w:lang w:eastAsia="en-US"/>
        </w:rPr>
        <w:lastRenderedPageBreak/>
        <w:t>Введение</w:t>
      </w:r>
    </w:p>
    <w:p w14:paraId="63070844" w14:textId="1FD4F22B" w:rsidR="009D22F1" w:rsidRDefault="009D22F1" w:rsidP="009D22F1">
      <w:pPr>
        <w:shd w:val="clear" w:color="auto" w:fill="FFFFFF"/>
        <w:ind w:firstLine="0"/>
        <w:jc w:val="center"/>
        <w:rPr>
          <w:rStyle w:val="FontStyle59"/>
          <w:rFonts w:ascii="Times New Roman" w:hAnsi="Times New Roman" w:cs="Times New Roman"/>
          <w:color w:val="auto"/>
          <w:sz w:val="24"/>
          <w:szCs w:val="24"/>
          <w:lang w:eastAsia="en-US"/>
        </w:rPr>
      </w:pPr>
    </w:p>
    <w:p w14:paraId="6A2B9AB6" w14:textId="02448864" w:rsidR="00004DDB" w:rsidRPr="00004DDB" w:rsidRDefault="00004DDB" w:rsidP="00004DDB">
      <w:pPr>
        <w:shd w:val="clear" w:color="auto" w:fill="FFFFFF"/>
        <w:ind w:firstLine="567"/>
        <w:rPr>
          <w:rStyle w:val="FontStyle59"/>
          <w:rFonts w:ascii="Times New Roman" w:hAnsi="Times New Roman" w:cs="Times New Roman"/>
          <w:b w:val="0"/>
          <w:color w:val="auto"/>
          <w:sz w:val="24"/>
          <w:szCs w:val="24"/>
          <w:lang w:eastAsia="en-US"/>
        </w:rPr>
      </w:pPr>
      <w:r w:rsidRPr="00004DDB">
        <w:rPr>
          <w:rStyle w:val="FontStyle59"/>
          <w:rFonts w:ascii="Times New Roman" w:hAnsi="Times New Roman" w:cs="Times New Roman"/>
          <w:b w:val="0"/>
          <w:color w:val="auto"/>
          <w:sz w:val="24"/>
          <w:szCs w:val="24"/>
          <w:lang w:eastAsia="en-US"/>
        </w:rPr>
        <w:t>С развитием общества и экономики противоречие между нехваткой воды и промышленным ростом становится все более острым. Утилизация промышленных сточных вод и их повторное использование могли бы стать эффективным способом устранения этого противоречия путем повышения эффективности использования воды [4]. Промышленные процессы, такие как добыча нефти, производство химикатов, полиграфия и крашение, производство фармацевтических препаратов и пищевая промышленность [5], приводят к образованию сточных вод, содержащих общее количество растворенных твердых веществ. Чтобы повторно использовать эти сточные воды, необходимо удалить все растворенные твердые вещества с помощью технологий умягчения и опреснения воды [6].</w:t>
      </w:r>
    </w:p>
    <w:p w14:paraId="25DB1C99" w14:textId="77777777" w:rsidR="00004DDB" w:rsidRPr="00004DDB" w:rsidRDefault="00004DDB" w:rsidP="00004DDB">
      <w:pPr>
        <w:shd w:val="clear" w:color="auto" w:fill="FFFFFF"/>
        <w:ind w:firstLine="567"/>
        <w:rPr>
          <w:rStyle w:val="FontStyle59"/>
          <w:rFonts w:ascii="Times New Roman" w:hAnsi="Times New Roman" w:cs="Times New Roman"/>
          <w:b w:val="0"/>
          <w:color w:val="auto"/>
          <w:sz w:val="24"/>
          <w:szCs w:val="24"/>
          <w:lang w:eastAsia="en-US"/>
        </w:rPr>
      </w:pPr>
      <w:r w:rsidRPr="00004DDB">
        <w:rPr>
          <w:rStyle w:val="FontStyle59"/>
          <w:rFonts w:ascii="Times New Roman" w:hAnsi="Times New Roman" w:cs="Times New Roman"/>
          <w:b w:val="0"/>
          <w:color w:val="auto"/>
          <w:sz w:val="24"/>
          <w:szCs w:val="24"/>
          <w:lang w:eastAsia="en-US"/>
        </w:rPr>
        <w:t>В настоящее время процессы умягчения и опреснения сточных вод основаны на химическом осаждении, ионном обмене, нанофильтрации (NF), выпаривании, обратном осмосе (RO), электродеионизации (EDI), электродиализе (ED), мембранной дистилляции (MD) и так далее, см. Ссылки [7]- [10]. Каждая технология имеет различные применимые условия и эксплуатационные расходы. Отсутствие международного стандарта, дающего рекомендации по выбору процессов умягчения и опреснения сточных вод, затрудняет определение наиболее подходящей технологии умягчения или опреснения воды для промышленных предприятий. Следовательно, это препятствует рекультивации и повторному использованию промышленных сточных вод. Для рассмотрения в рамках этого документа были выбраны шесть технологий, включая химическое осаждение, ионный обмен, нанофильтрацию (NF), обратный осмос (RO), электродиализ (ED), электродеионизацию (EDI), и есть другие технологии, которые могут быть аналогичным образом рассмотрены для будущих обновлений. Следует отметить, что механическое повторное сжатие пара (MVR) и многоэффектное испарение (MEE) в основном используются для выпаривания и кристаллизации с целью получения солей, а не для повторного использования воды.</w:t>
      </w:r>
    </w:p>
    <w:p w14:paraId="61E4E34F" w14:textId="77777777" w:rsidR="00004DDB" w:rsidRPr="00004DDB" w:rsidRDefault="00004DDB" w:rsidP="00004DDB">
      <w:pPr>
        <w:shd w:val="clear" w:color="auto" w:fill="FFFFFF"/>
        <w:ind w:firstLine="567"/>
        <w:rPr>
          <w:rStyle w:val="FontStyle59"/>
          <w:rFonts w:ascii="Times New Roman" w:hAnsi="Times New Roman" w:cs="Times New Roman"/>
          <w:b w:val="0"/>
          <w:color w:val="auto"/>
          <w:sz w:val="24"/>
          <w:szCs w:val="24"/>
          <w:lang w:eastAsia="en-US"/>
        </w:rPr>
      </w:pPr>
      <w:r w:rsidRPr="00004DDB">
        <w:rPr>
          <w:rStyle w:val="FontStyle59"/>
          <w:rFonts w:ascii="Times New Roman" w:hAnsi="Times New Roman" w:cs="Times New Roman"/>
          <w:b w:val="0"/>
          <w:color w:val="auto"/>
          <w:sz w:val="24"/>
          <w:szCs w:val="24"/>
          <w:lang w:eastAsia="en-US"/>
        </w:rPr>
        <w:t>Исходя из конкретных видов неорганических ионов и их концентрации во входящем потоке, с использованием рекомендуемых технологий можно получить сточные воды соответствующего качества, отвечающие требованиям по жесткости, щелочности и солености для возможного повторного использования.</w:t>
      </w:r>
    </w:p>
    <w:p w14:paraId="250523A3" w14:textId="24F143B7" w:rsidR="009D22F1" w:rsidRPr="00004DDB" w:rsidRDefault="00004DDB" w:rsidP="00004DDB">
      <w:pPr>
        <w:shd w:val="clear" w:color="auto" w:fill="FFFFFF"/>
        <w:ind w:firstLine="567"/>
        <w:rPr>
          <w:rStyle w:val="FontStyle59"/>
          <w:rFonts w:ascii="Times New Roman" w:hAnsi="Times New Roman" w:cs="Times New Roman"/>
          <w:b w:val="0"/>
          <w:color w:val="auto"/>
          <w:sz w:val="24"/>
          <w:szCs w:val="24"/>
          <w:lang w:eastAsia="en-US"/>
        </w:rPr>
      </w:pPr>
      <w:r w:rsidRPr="00004DDB">
        <w:rPr>
          <w:rStyle w:val="FontStyle59"/>
          <w:rFonts w:ascii="Times New Roman" w:hAnsi="Times New Roman" w:cs="Times New Roman"/>
          <w:b w:val="0"/>
          <w:color w:val="auto"/>
          <w:sz w:val="24"/>
          <w:szCs w:val="24"/>
          <w:lang w:eastAsia="en-US"/>
        </w:rPr>
        <w:t>Этот документ является инновационным стандартом в области утилизации и повторного использования промышленных сточных вод. Это может помочь предприятиям, инженерам, операторам и другим заинтересованным сторонам, которые занимаются проектированием или эксплуатацией систем рекультивации и повторного использования промышленных соленых сточных вод, выбрать технологии, применяемые в процессе, и оценить эффект очистки. В результате может быть обеспечено повторное использование промышленных соленых сточных вод и улучшено использование воды.</w:t>
      </w:r>
    </w:p>
    <w:p w14:paraId="2F0BE797" w14:textId="76C04925" w:rsidR="008B5E7D" w:rsidRDefault="008B5E7D" w:rsidP="00DF3E2C">
      <w:pPr>
        <w:shd w:val="clear" w:color="auto" w:fill="FFFFFF"/>
        <w:ind w:firstLine="709"/>
        <w:rPr>
          <w:rStyle w:val="FontStyle59"/>
          <w:rFonts w:ascii="Times New Roman" w:hAnsi="Times New Roman" w:cs="Times New Roman"/>
          <w:color w:val="auto"/>
          <w:sz w:val="24"/>
          <w:szCs w:val="24"/>
          <w:lang w:eastAsia="en-US"/>
        </w:rPr>
      </w:pPr>
    </w:p>
    <w:p w14:paraId="49C3009C" w14:textId="77777777" w:rsidR="008B5E7D" w:rsidRPr="00E656A2" w:rsidRDefault="008B5E7D" w:rsidP="00DF3E2C">
      <w:pPr>
        <w:shd w:val="clear" w:color="auto" w:fill="FFFFFF"/>
        <w:ind w:firstLine="709"/>
        <w:rPr>
          <w:rStyle w:val="FontStyle59"/>
          <w:rFonts w:ascii="Times New Roman" w:hAnsi="Times New Roman" w:cs="Times New Roman"/>
          <w:b w:val="0"/>
          <w:bCs w:val="0"/>
          <w:color w:val="auto"/>
          <w:sz w:val="24"/>
          <w:szCs w:val="24"/>
          <w:lang w:val="kk-KZ"/>
        </w:rPr>
      </w:pPr>
    </w:p>
    <w:p w14:paraId="63F7C426" w14:textId="77777777" w:rsidR="00EE000B" w:rsidRPr="00E656A2" w:rsidRDefault="00EE000B" w:rsidP="00BE3320">
      <w:pPr>
        <w:ind w:firstLine="709"/>
        <w:rPr>
          <w:b/>
          <w:sz w:val="24"/>
          <w:szCs w:val="24"/>
        </w:rPr>
        <w:sectPr w:rsidR="00EE000B" w:rsidRPr="00E656A2" w:rsidSect="00B737C6">
          <w:headerReference w:type="first" r:id="rId13"/>
          <w:footerReference w:type="first" r:id="rId14"/>
          <w:type w:val="evenPage"/>
          <w:pgSz w:w="11906" w:h="16838" w:code="9"/>
          <w:pgMar w:top="1438" w:right="1286" w:bottom="1418" w:left="1260" w:header="1021" w:footer="1021" w:gutter="0"/>
          <w:pgNumType w:fmt="upperRoman" w:start="2"/>
          <w:cols w:space="708"/>
          <w:docGrid w:linePitch="360"/>
        </w:sectPr>
      </w:pPr>
    </w:p>
    <w:p w14:paraId="332CC1BE" w14:textId="0EC9798B" w:rsidR="00EE000B" w:rsidRPr="00E656A2" w:rsidRDefault="00EE000B" w:rsidP="008F3745">
      <w:pPr>
        <w:pBdr>
          <w:bottom w:val="single" w:sz="12" w:space="4" w:color="auto"/>
        </w:pBdr>
        <w:shd w:val="clear" w:color="auto" w:fill="FFFFFF"/>
        <w:ind w:firstLine="0"/>
        <w:jc w:val="center"/>
        <w:outlineLvl w:val="0"/>
        <w:rPr>
          <w:b/>
          <w:sz w:val="24"/>
          <w:szCs w:val="24"/>
        </w:rPr>
      </w:pPr>
      <w:r w:rsidRPr="00E656A2">
        <w:rPr>
          <w:b/>
          <w:sz w:val="24"/>
          <w:szCs w:val="24"/>
        </w:rPr>
        <w:lastRenderedPageBreak/>
        <w:t>НАЦИОНАЛЬНЫЙ СТАНДАРТ РЕСПУБЛИКИ КАЗАХСТАН</w:t>
      </w:r>
    </w:p>
    <w:p w14:paraId="57116AFE" w14:textId="77777777" w:rsidR="00EE000B" w:rsidRPr="00E656A2" w:rsidRDefault="00EE000B" w:rsidP="008F3745">
      <w:pPr>
        <w:shd w:val="clear" w:color="auto" w:fill="FFFFFF"/>
        <w:tabs>
          <w:tab w:val="left" w:pos="4125"/>
        </w:tabs>
        <w:ind w:firstLine="709"/>
        <w:jc w:val="center"/>
        <w:rPr>
          <w:b/>
          <w:bCs/>
          <w:sz w:val="24"/>
          <w:szCs w:val="24"/>
        </w:rPr>
      </w:pPr>
    </w:p>
    <w:p w14:paraId="35753A88" w14:textId="77777777" w:rsidR="00004DDB" w:rsidRDefault="00004DDB" w:rsidP="00004DDB">
      <w:pPr>
        <w:ind w:right="-2" w:firstLine="0"/>
        <w:jc w:val="center"/>
        <w:rPr>
          <w:b/>
          <w:bCs/>
          <w:sz w:val="24"/>
          <w:szCs w:val="24"/>
        </w:rPr>
      </w:pPr>
      <w:r w:rsidRPr="00004DDB">
        <w:rPr>
          <w:b/>
          <w:bCs/>
          <w:sz w:val="24"/>
          <w:szCs w:val="24"/>
        </w:rPr>
        <w:t>УМЯГЧЕНИЕ И ОПРЕСНЕНИЕ</w:t>
      </w:r>
      <w:r>
        <w:rPr>
          <w:b/>
          <w:bCs/>
          <w:sz w:val="24"/>
          <w:szCs w:val="24"/>
          <w:lang w:val="kk-KZ"/>
        </w:rPr>
        <w:t xml:space="preserve"> </w:t>
      </w:r>
      <w:r w:rsidRPr="00004DDB">
        <w:rPr>
          <w:b/>
          <w:bCs/>
          <w:sz w:val="24"/>
          <w:szCs w:val="24"/>
        </w:rPr>
        <w:t>ПРОМЫШЛЕННЫХ СТОЧНЫХ В</w:t>
      </w:r>
      <w:r>
        <w:rPr>
          <w:b/>
          <w:bCs/>
          <w:sz w:val="24"/>
          <w:szCs w:val="24"/>
        </w:rPr>
        <w:t>ОД ДЛЯ ПОВТОРНОГО ИСПОЛЬЗОВАНИЯ</w:t>
      </w:r>
      <w:r w:rsidRPr="00004DDB">
        <w:rPr>
          <w:b/>
          <w:bCs/>
          <w:sz w:val="24"/>
          <w:szCs w:val="24"/>
        </w:rPr>
        <w:t xml:space="preserve"> </w:t>
      </w:r>
    </w:p>
    <w:p w14:paraId="6D533903" w14:textId="77777777" w:rsidR="00004DDB" w:rsidRDefault="00004DDB" w:rsidP="00004DDB">
      <w:pPr>
        <w:ind w:right="-2" w:firstLine="0"/>
        <w:jc w:val="center"/>
        <w:rPr>
          <w:b/>
          <w:bCs/>
          <w:sz w:val="24"/>
          <w:szCs w:val="24"/>
        </w:rPr>
      </w:pPr>
    </w:p>
    <w:p w14:paraId="2CBF1E7A" w14:textId="77777777" w:rsidR="00004DDB" w:rsidRDefault="00004DDB" w:rsidP="00004DDB">
      <w:pPr>
        <w:ind w:right="-2" w:firstLine="0"/>
        <w:jc w:val="center"/>
        <w:rPr>
          <w:b/>
          <w:sz w:val="24"/>
          <w:szCs w:val="24"/>
        </w:rPr>
      </w:pPr>
      <w:r w:rsidRPr="00004DDB">
        <w:rPr>
          <w:b/>
          <w:bCs/>
          <w:sz w:val="24"/>
          <w:szCs w:val="24"/>
        </w:rPr>
        <w:t>Руководящие указания</w:t>
      </w:r>
    </w:p>
    <w:p w14:paraId="5DA33D8D" w14:textId="77777777" w:rsidR="00EE000B" w:rsidRPr="00E656A2" w:rsidRDefault="00EE000B" w:rsidP="008F3745">
      <w:pPr>
        <w:pBdr>
          <w:bottom w:val="single" w:sz="12" w:space="0" w:color="auto"/>
        </w:pBdr>
        <w:shd w:val="clear" w:color="auto" w:fill="FFFFFF"/>
        <w:tabs>
          <w:tab w:val="left" w:pos="4125"/>
        </w:tabs>
        <w:ind w:firstLine="709"/>
        <w:jc w:val="center"/>
        <w:rPr>
          <w:b/>
          <w:sz w:val="24"/>
          <w:szCs w:val="24"/>
        </w:rPr>
      </w:pPr>
    </w:p>
    <w:p w14:paraId="5A7D40AF" w14:textId="0C336C69" w:rsidR="00EE000B" w:rsidRPr="008557E5" w:rsidRDefault="00EE000B" w:rsidP="00BE3320">
      <w:pPr>
        <w:shd w:val="clear" w:color="auto" w:fill="FFFFFF"/>
        <w:ind w:firstLine="709"/>
        <w:jc w:val="right"/>
        <w:outlineLvl w:val="0"/>
        <w:rPr>
          <w:b/>
          <w:sz w:val="24"/>
          <w:szCs w:val="24"/>
        </w:rPr>
      </w:pPr>
      <w:r w:rsidRPr="00E656A2">
        <w:rPr>
          <w:b/>
          <w:sz w:val="24"/>
          <w:szCs w:val="24"/>
        </w:rPr>
        <w:t>Дата введения</w:t>
      </w:r>
      <w:r w:rsidR="008557E5">
        <w:rPr>
          <w:b/>
          <w:sz w:val="24"/>
          <w:szCs w:val="24"/>
          <w:lang w:val="kk-KZ"/>
        </w:rPr>
        <w:t xml:space="preserve"> </w:t>
      </w:r>
      <w:r w:rsidR="008557E5">
        <w:rPr>
          <w:b/>
          <w:sz w:val="24"/>
          <w:szCs w:val="24"/>
        </w:rPr>
        <w:t>__-__-_____</w:t>
      </w:r>
    </w:p>
    <w:p w14:paraId="12275A16" w14:textId="77777777" w:rsidR="00EE000B" w:rsidRPr="00E656A2" w:rsidRDefault="00EE000B" w:rsidP="00BE3320">
      <w:pPr>
        <w:shd w:val="clear" w:color="auto" w:fill="FFFFFF"/>
        <w:ind w:firstLine="709"/>
        <w:rPr>
          <w:b/>
          <w:sz w:val="24"/>
          <w:szCs w:val="24"/>
        </w:rPr>
      </w:pPr>
    </w:p>
    <w:p w14:paraId="0AB7AFAC" w14:textId="77777777" w:rsidR="00EE000B" w:rsidRPr="00E656A2" w:rsidRDefault="00EE000B" w:rsidP="00C206C4">
      <w:pPr>
        <w:pStyle w:val="Style17"/>
        <w:widowControl/>
        <w:ind w:firstLine="567"/>
        <w:rPr>
          <w:rStyle w:val="FontStyle140"/>
          <w:rFonts w:ascii="Times New Roman" w:hAnsi="Times New Roman" w:cs="Times New Roman"/>
          <w:b/>
          <w:sz w:val="24"/>
          <w:szCs w:val="24"/>
          <w:lang w:eastAsia="en-US"/>
        </w:rPr>
      </w:pPr>
      <w:r w:rsidRPr="00E656A2">
        <w:rPr>
          <w:rStyle w:val="FontStyle140"/>
          <w:rFonts w:ascii="Times New Roman" w:hAnsi="Times New Roman" w:cs="Times New Roman"/>
          <w:b/>
          <w:sz w:val="24"/>
          <w:szCs w:val="24"/>
          <w:lang w:eastAsia="en-US"/>
        </w:rPr>
        <w:t xml:space="preserve">1 </w:t>
      </w:r>
      <w:r w:rsidRPr="00E656A2">
        <w:rPr>
          <w:rFonts w:ascii="Times New Roman" w:hAnsi="Times New Roman" w:cs="Times New Roman"/>
          <w:b/>
        </w:rPr>
        <w:t>Область применения</w:t>
      </w:r>
    </w:p>
    <w:p w14:paraId="43DB1D5F" w14:textId="77777777" w:rsidR="00EE000B" w:rsidRPr="00E656A2" w:rsidRDefault="00EE000B" w:rsidP="00C206C4">
      <w:pPr>
        <w:pStyle w:val="Style22"/>
        <w:widowControl/>
        <w:ind w:firstLine="567"/>
        <w:rPr>
          <w:rStyle w:val="FontStyle140"/>
          <w:rFonts w:ascii="Times New Roman" w:hAnsi="Times New Roman" w:cs="Times New Roman"/>
          <w:sz w:val="24"/>
          <w:szCs w:val="24"/>
          <w:lang w:eastAsia="en-US"/>
        </w:rPr>
      </w:pPr>
    </w:p>
    <w:p w14:paraId="1816004D" w14:textId="2D4E4078" w:rsidR="003270A8" w:rsidRPr="003270A8" w:rsidRDefault="003270A8" w:rsidP="003270A8">
      <w:pPr>
        <w:ind w:firstLine="567"/>
        <w:rPr>
          <w:sz w:val="24"/>
          <w:szCs w:val="24"/>
        </w:rPr>
      </w:pPr>
      <w:r w:rsidRPr="003270A8">
        <w:rPr>
          <w:sz w:val="24"/>
          <w:szCs w:val="24"/>
        </w:rPr>
        <w:t xml:space="preserve">Настоящий стандарт устанавливает руководящие указания по оценке и сравнению процессов умягчения и опреснения сточных вод для утилизации и повторного использования промышленных сточных вод с особым учетом следующих </w:t>
      </w:r>
      <w:r w:rsidR="00DD1270">
        <w:rPr>
          <w:sz w:val="24"/>
          <w:szCs w:val="24"/>
        </w:rPr>
        <w:t>технологии</w:t>
      </w:r>
      <w:r w:rsidRPr="003270A8">
        <w:rPr>
          <w:sz w:val="24"/>
          <w:szCs w:val="24"/>
        </w:rPr>
        <w:t xml:space="preserve">: </w:t>
      </w:r>
    </w:p>
    <w:p w14:paraId="29E145F6" w14:textId="77777777" w:rsidR="003270A8" w:rsidRPr="003270A8" w:rsidRDefault="003270A8" w:rsidP="003270A8">
      <w:pPr>
        <w:ind w:firstLine="567"/>
        <w:rPr>
          <w:sz w:val="24"/>
          <w:szCs w:val="24"/>
        </w:rPr>
      </w:pPr>
      <w:r w:rsidRPr="003270A8">
        <w:rPr>
          <w:sz w:val="24"/>
          <w:szCs w:val="24"/>
        </w:rPr>
        <w:t xml:space="preserve">1) химическое осаждение; </w:t>
      </w:r>
    </w:p>
    <w:p w14:paraId="777B41B5" w14:textId="77777777" w:rsidR="003270A8" w:rsidRPr="003270A8" w:rsidRDefault="003270A8" w:rsidP="003270A8">
      <w:pPr>
        <w:ind w:firstLine="567"/>
        <w:rPr>
          <w:sz w:val="24"/>
          <w:szCs w:val="24"/>
        </w:rPr>
      </w:pPr>
      <w:r w:rsidRPr="003270A8">
        <w:rPr>
          <w:sz w:val="24"/>
          <w:szCs w:val="24"/>
        </w:rPr>
        <w:t xml:space="preserve">2) ионный обмен; </w:t>
      </w:r>
    </w:p>
    <w:p w14:paraId="1B041844" w14:textId="4F688320" w:rsidR="003270A8" w:rsidRPr="003270A8" w:rsidRDefault="003270A8" w:rsidP="003270A8">
      <w:pPr>
        <w:ind w:firstLine="567"/>
        <w:rPr>
          <w:sz w:val="24"/>
          <w:szCs w:val="24"/>
        </w:rPr>
      </w:pPr>
      <w:r w:rsidRPr="003270A8">
        <w:rPr>
          <w:sz w:val="24"/>
          <w:szCs w:val="24"/>
        </w:rPr>
        <w:t xml:space="preserve">3) нанофильтрация (NF); </w:t>
      </w:r>
    </w:p>
    <w:p w14:paraId="105A8BCF" w14:textId="77777777" w:rsidR="003270A8" w:rsidRPr="003270A8" w:rsidRDefault="003270A8" w:rsidP="003270A8">
      <w:pPr>
        <w:ind w:firstLine="567"/>
        <w:rPr>
          <w:sz w:val="24"/>
          <w:szCs w:val="24"/>
        </w:rPr>
      </w:pPr>
      <w:r w:rsidRPr="003270A8">
        <w:rPr>
          <w:sz w:val="24"/>
          <w:szCs w:val="24"/>
        </w:rPr>
        <w:t xml:space="preserve">4) обратный осмос (RO); </w:t>
      </w:r>
    </w:p>
    <w:p w14:paraId="44417E5C" w14:textId="77777777" w:rsidR="003270A8" w:rsidRPr="003270A8" w:rsidRDefault="003270A8" w:rsidP="003270A8">
      <w:pPr>
        <w:ind w:firstLine="567"/>
        <w:rPr>
          <w:sz w:val="24"/>
          <w:szCs w:val="24"/>
        </w:rPr>
      </w:pPr>
      <w:r w:rsidRPr="003270A8">
        <w:rPr>
          <w:sz w:val="24"/>
          <w:szCs w:val="24"/>
        </w:rPr>
        <w:t>5) электродиализ (ED);</w:t>
      </w:r>
    </w:p>
    <w:p w14:paraId="1D46C2D4" w14:textId="77777777" w:rsidR="003270A8" w:rsidRPr="003270A8" w:rsidRDefault="003270A8" w:rsidP="003270A8">
      <w:pPr>
        <w:ind w:firstLine="567"/>
        <w:rPr>
          <w:sz w:val="24"/>
          <w:szCs w:val="24"/>
        </w:rPr>
      </w:pPr>
      <w:r w:rsidRPr="003270A8">
        <w:rPr>
          <w:sz w:val="24"/>
          <w:szCs w:val="24"/>
        </w:rPr>
        <w:t xml:space="preserve">6) электродеионизация (EDI). </w:t>
      </w:r>
    </w:p>
    <w:p w14:paraId="549F48CF" w14:textId="45A90CC5" w:rsidR="00BE3320" w:rsidRDefault="003270A8" w:rsidP="003270A8">
      <w:pPr>
        <w:ind w:firstLine="567"/>
        <w:rPr>
          <w:sz w:val="24"/>
          <w:szCs w:val="24"/>
        </w:rPr>
      </w:pPr>
      <w:r w:rsidRPr="003270A8">
        <w:rPr>
          <w:sz w:val="24"/>
          <w:szCs w:val="24"/>
        </w:rPr>
        <w:t>Настоящий стандарт содержит рекомендации по характеристике качества как поступающих, так и сточных вод (например, жесткости, щелочности и т.д.) и влиянию этих процессов на эти компоненты. Умягчение и опреснение воды предназначено только для повторного использования, к которому предъявляются требования по жесткости и солености, такие как охлаждающая оборотная вода, вода для котлов, технологическая вода для производства и вода для очистки.</w:t>
      </w:r>
    </w:p>
    <w:p w14:paraId="4FA9D1EE" w14:textId="2493FF26" w:rsidR="003270A8" w:rsidRPr="003270A8" w:rsidRDefault="003270A8" w:rsidP="003270A8">
      <w:pPr>
        <w:ind w:firstLine="567"/>
        <w:rPr>
          <w:sz w:val="24"/>
          <w:szCs w:val="24"/>
        </w:rPr>
      </w:pPr>
      <w:r>
        <w:rPr>
          <w:sz w:val="24"/>
          <w:szCs w:val="24"/>
        </w:rPr>
        <w:t>Настоящий стандарт</w:t>
      </w:r>
      <w:r w:rsidRPr="003270A8">
        <w:rPr>
          <w:sz w:val="24"/>
          <w:szCs w:val="24"/>
        </w:rPr>
        <w:t xml:space="preserve"> включает в себя следующие подпроцессы процессов умя</w:t>
      </w:r>
      <w:r>
        <w:rPr>
          <w:sz w:val="24"/>
          <w:szCs w:val="24"/>
        </w:rPr>
        <w:t>гчения и опреснения сточных вод</w:t>
      </w:r>
      <w:r w:rsidRPr="003270A8">
        <w:rPr>
          <w:sz w:val="24"/>
          <w:szCs w:val="24"/>
        </w:rPr>
        <w:t>:</w:t>
      </w:r>
    </w:p>
    <w:p w14:paraId="40E77652" w14:textId="77777777" w:rsidR="003270A8" w:rsidRPr="003270A8" w:rsidRDefault="003270A8" w:rsidP="003270A8">
      <w:pPr>
        <w:ind w:firstLine="567"/>
        <w:rPr>
          <w:sz w:val="24"/>
          <w:szCs w:val="24"/>
        </w:rPr>
      </w:pPr>
      <w:r w:rsidRPr="003270A8">
        <w:rPr>
          <w:sz w:val="24"/>
          <w:szCs w:val="24"/>
        </w:rPr>
        <w:t>а) процессы умягчения сточных вод, основанные на химическом осаждении, ионном обмене и NF, которые направлены на удаление ионов жесткости, таких как Mg</w:t>
      </w:r>
      <w:r w:rsidRPr="003270A8">
        <w:rPr>
          <w:sz w:val="24"/>
          <w:szCs w:val="24"/>
          <w:vertAlign w:val="superscript"/>
        </w:rPr>
        <w:t>2+</w:t>
      </w:r>
      <w:r w:rsidRPr="003270A8">
        <w:rPr>
          <w:sz w:val="24"/>
          <w:szCs w:val="24"/>
        </w:rPr>
        <w:t xml:space="preserve"> и Ca</w:t>
      </w:r>
      <w:r w:rsidRPr="003270A8">
        <w:rPr>
          <w:sz w:val="24"/>
          <w:szCs w:val="24"/>
          <w:vertAlign w:val="superscript"/>
        </w:rPr>
        <w:t>2+</w:t>
      </w:r>
      <w:r w:rsidRPr="003270A8">
        <w:rPr>
          <w:sz w:val="24"/>
          <w:szCs w:val="24"/>
        </w:rPr>
        <w:t>;</w:t>
      </w:r>
    </w:p>
    <w:p w14:paraId="0AB2FFFC" w14:textId="0148F210" w:rsidR="003270A8" w:rsidRPr="003270A8" w:rsidRDefault="003270A8" w:rsidP="003270A8">
      <w:pPr>
        <w:ind w:firstLine="567"/>
        <w:rPr>
          <w:sz w:val="24"/>
          <w:szCs w:val="24"/>
        </w:rPr>
      </w:pPr>
      <w:r>
        <w:rPr>
          <w:sz w:val="24"/>
          <w:szCs w:val="24"/>
          <w:lang w:val="en-US"/>
        </w:rPr>
        <w:t>b</w:t>
      </w:r>
      <w:r w:rsidRPr="003270A8">
        <w:rPr>
          <w:sz w:val="24"/>
          <w:szCs w:val="24"/>
        </w:rPr>
        <w:t>) процессы опреснения, основанные на ионном обмене, RO, ED, EDI и NF, которые направлены на удаление большей части общего количества растворенных твердых веществ (TDS).</w:t>
      </w:r>
    </w:p>
    <w:p w14:paraId="10131202" w14:textId="2A8E300F" w:rsidR="003270A8" w:rsidRPr="003270A8" w:rsidRDefault="003270A8" w:rsidP="003270A8">
      <w:pPr>
        <w:ind w:firstLine="567"/>
        <w:rPr>
          <w:sz w:val="24"/>
          <w:szCs w:val="24"/>
        </w:rPr>
      </w:pPr>
      <w:r w:rsidRPr="003270A8">
        <w:rPr>
          <w:sz w:val="24"/>
          <w:szCs w:val="24"/>
        </w:rPr>
        <w:t xml:space="preserve">Настоящий документ </w:t>
      </w:r>
      <w:r>
        <w:rPr>
          <w:sz w:val="24"/>
          <w:szCs w:val="24"/>
          <w:lang w:val="kk-KZ"/>
        </w:rPr>
        <w:t>распространяется на</w:t>
      </w:r>
      <w:r w:rsidRPr="003270A8">
        <w:rPr>
          <w:sz w:val="24"/>
          <w:szCs w:val="24"/>
        </w:rPr>
        <w:t>:</w:t>
      </w:r>
    </w:p>
    <w:p w14:paraId="46A697B0" w14:textId="77777777" w:rsidR="003270A8" w:rsidRPr="003270A8" w:rsidRDefault="003270A8" w:rsidP="003270A8">
      <w:pPr>
        <w:ind w:firstLine="567"/>
        <w:rPr>
          <w:sz w:val="24"/>
          <w:szCs w:val="24"/>
        </w:rPr>
      </w:pPr>
      <w:r w:rsidRPr="003270A8">
        <w:rPr>
          <w:sz w:val="24"/>
          <w:szCs w:val="24"/>
        </w:rPr>
        <w:t>а) промышленные соленые сточные воды, которые были предварительно обработаны для удаления большей части органических веществ, если это необходимо;</w:t>
      </w:r>
    </w:p>
    <w:p w14:paraId="015BB56A" w14:textId="510B222B" w:rsidR="003270A8" w:rsidRPr="003270A8" w:rsidRDefault="003270A8" w:rsidP="003270A8">
      <w:pPr>
        <w:ind w:firstLine="567"/>
        <w:rPr>
          <w:sz w:val="24"/>
          <w:szCs w:val="24"/>
        </w:rPr>
      </w:pPr>
      <w:r w:rsidRPr="003270A8">
        <w:rPr>
          <w:sz w:val="24"/>
          <w:szCs w:val="24"/>
        </w:rPr>
        <w:t>б) выбор или проектирование процессов умягчения и опреснения сточных вод для п</w:t>
      </w:r>
      <w:r>
        <w:rPr>
          <w:sz w:val="24"/>
          <w:szCs w:val="24"/>
        </w:rPr>
        <w:t>овторного использования сточных</w:t>
      </w:r>
      <w:r>
        <w:rPr>
          <w:sz w:val="24"/>
          <w:szCs w:val="24"/>
          <w:lang w:val="kk-KZ"/>
        </w:rPr>
        <w:t xml:space="preserve"> </w:t>
      </w:r>
      <w:r w:rsidRPr="003270A8">
        <w:rPr>
          <w:sz w:val="24"/>
          <w:szCs w:val="24"/>
        </w:rPr>
        <w:t>вод промышленных предприятий.</w:t>
      </w:r>
    </w:p>
    <w:p w14:paraId="4265F3F9" w14:textId="77777777" w:rsidR="003270A8" w:rsidRPr="00E656A2" w:rsidRDefault="003270A8" w:rsidP="00C206C4">
      <w:pPr>
        <w:ind w:firstLine="567"/>
        <w:rPr>
          <w:rStyle w:val="FontStyle140"/>
          <w:rFonts w:ascii="Times New Roman" w:hAnsi="Times New Roman" w:cs="Times New Roman"/>
          <w:b/>
          <w:sz w:val="24"/>
          <w:szCs w:val="24"/>
          <w:lang w:eastAsia="en-US"/>
        </w:rPr>
      </w:pPr>
    </w:p>
    <w:p w14:paraId="7DB91B57" w14:textId="77777777" w:rsidR="00EE000B" w:rsidRPr="00E656A2" w:rsidRDefault="00EE000B" w:rsidP="00C206C4">
      <w:pPr>
        <w:ind w:firstLine="567"/>
        <w:rPr>
          <w:rStyle w:val="FontStyle140"/>
          <w:rFonts w:ascii="Times New Roman" w:hAnsi="Times New Roman" w:cs="Times New Roman"/>
          <w:sz w:val="24"/>
          <w:szCs w:val="24"/>
          <w:lang w:eastAsia="en-US"/>
        </w:rPr>
      </w:pPr>
      <w:r w:rsidRPr="00E656A2">
        <w:rPr>
          <w:rStyle w:val="FontStyle140"/>
          <w:rFonts w:ascii="Times New Roman" w:hAnsi="Times New Roman" w:cs="Times New Roman"/>
          <w:b/>
          <w:sz w:val="24"/>
          <w:szCs w:val="24"/>
          <w:lang w:eastAsia="en-US"/>
        </w:rPr>
        <w:t xml:space="preserve">2 </w:t>
      </w:r>
      <w:r w:rsidRPr="00E656A2">
        <w:rPr>
          <w:b/>
          <w:sz w:val="24"/>
        </w:rPr>
        <w:t>Нормативные ссылки</w:t>
      </w:r>
    </w:p>
    <w:p w14:paraId="415AD942" w14:textId="77777777" w:rsidR="00EE000B" w:rsidRPr="00E656A2" w:rsidRDefault="00EE000B" w:rsidP="00C206C4">
      <w:pPr>
        <w:pStyle w:val="Style17"/>
        <w:widowControl/>
        <w:ind w:firstLine="567"/>
        <w:rPr>
          <w:rStyle w:val="FontStyle140"/>
          <w:rFonts w:ascii="Times New Roman" w:hAnsi="Times New Roman" w:cs="Times New Roman"/>
          <w:sz w:val="24"/>
          <w:lang w:eastAsia="en-US"/>
        </w:rPr>
      </w:pPr>
    </w:p>
    <w:p w14:paraId="2F296FB7" w14:textId="11254741" w:rsidR="00C6074B" w:rsidRPr="00C6074B" w:rsidRDefault="00C6074B" w:rsidP="00C206C4">
      <w:pPr>
        <w:pStyle w:val="Style30"/>
        <w:widowControl/>
        <w:ind w:firstLine="567"/>
        <w:rPr>
          <w:rStyle w:val="FontStyle45"/>
          <w:rFonts w:ascii="Times New Roman" w:cs="Times New Roman"/>
          <w:b w:val="0"/>
          <w:lang w:eastAsia="en-US"/>
        </w:rPr>
      </w:pPr>
      <w:r>
        <w:rPr>
          <w:rStyle w:val="FontStyle45"/>
          <w:rFonts w:ascii="Times New Roman" w:cs="Times New Roman"/>
          <w:b w:val="0"/>
          <w:lang w:val="kk-KZ" w:eastAsia="en-US"/>
        </w:rPr>
        <w:t xml:space="preserve">Для применения настоящего стандарта </w:t>
      </w:r>
      <w:r>
        <w:rPr>
          <w:rStyle w:val="FontStyle45"/>
          <w:rFonts w:ascii="Times New Roman" w:cs="Times New Roman"/>
          <w:b w:val="0"/>
          <w:lang w:eastAsia="en-US"/>
        </w:rPr>
        <w:t>(документа) необходимы следующие ссылочные документы. Для датированных ссылок применяют только указанное издание ссылочного документа, для недатированных ссылок применяют последнее издание ссылочного документа (включая все его изменения):</w:t>
      </w:r>
    </w:p>
    <w:p w14:paraId="3D28E9C8" w14:textId="27F0CAFD" w:rsidR="00004DDB" w:rsidRDefault="003270A8" w:rsidP="003270A8">
      <w:pPr>
        <w:widowControl/>
        <w:ind w:firstLine="567"/>
        <w:rPr>
          <w:sz w:val="24"/>
          <w:szCs w:val="24"/>
          <w:lang w:val="en-US"/>
        </w:rPr>
      </w:pPr>
      <w:bookmarkStart w:id="2" w:name="_Hlk103682518"/>
      <w:r w:rsidRPr="003270A8">
        <w:rPr>
          <w:sz w:val="24"/>
          <w:szCs w:val="24"/>
          <w:lang w:val="en-US"/>
        </w:rPr>
        <w:t>ISO</w:t>
      </w:r>
      <w:r w:rsidRPr="003270A8">
        <w:rPr>
          <w:sz w:val="24"/>
          <w:szCs w:val="24"/>
        </w:rPr>
        <w:t xml:space="preserve"> 20670</w:t>
      </w:r>
      <w:r>
        <w:rPr>
          <w:sz w:val="24"/>
          <w:szCs w:val="24"/>
          <w:lang w:val="kk-KZ"/>
        </w:rPr>
        <w:t xml:space="preserve"> </w:t>
      </w:r>
      <w:r w:rsidRPr="003270A8">
        <w:rPr>
          <w:sz w:val="24"/>
          <w:szCs w:val="24"/>
          <w:lang w:val="kk-KZ"/>
        </w:rPr>
        <w:t>Water reuse — Vocabulary</w:t>
      </w:r>
      <w:r w:rsidRPr="003270A8">
        <w:rPr>
          <w:sz w:val="24"/>
          <w:szCs w:val="24"/>
        </w:rPr>
        <w:t xml:space="preserve"> (Повторное использование воды. </w:t>
      </w:r>
      <w:r w:rsidRPr="003270A8">
        <w:rPr>
          <w:sz w:val="24"/>
          <w:szCs w:val="24"/>
          <w:lang w:val="en-US"/>
        </w:rPr>
        <w:t>Словарь</w:t>
      </w:r>
      <w:r>
        <w:rPr>
          <w:sz w:val="24"/>
          <w:szCs w:val="24"/>
          <w:lang w:val="en-US"/>
        </w:rPr>
        <w:t>).</w:t>
      </w:r>
    </w:p>
    <w:p w14:paraId="5BA822AD" w14:textId="5C197F75" w:rsidR="003270A8" w:rsidRDefault="003270A8" w:rsidP="003270A8">
      <w:pPr>
        <w:widowControl/>
        <w:ind w:firstLine="567"/>
        <w:rPr>
          <w:sz w:val="24"/>
          <w:szCs w:val="24"/>
          <w:lang w:val="en-US"/>
        </w:rPr>
      </w:pPr>
    </w:p>
    <w:p w14:paraId="593BA38A" w14:textId="77777777" w:rsidR="003270A8" w:rsidRPr="003270A8" w:rsidRDefault="003270A8" w:rsidP="003270A8">
      <w:pPr>
        <w:widowControl/>
        <w:ind w:firstLine="567"/>
        <w:rPr>
          <w:sz w:val="24"/>
          <w:szCs w:val="24"/>
          <w:lang w:val="en-US"/>
        </w:rPr>
      </w:pPr>
    </w:p>
    <w:p w14:paraId="6EF068C3" w14:textId="77777777" w:rsidR="00004DDB" w:rsidRPr="00792E3C" w:rsidRDefault="00004DDB" w:rsidP="00C206C4">
      <w:pPr>
        <w:widowControl/>
        <w:ind w:firstLine="567"/>
        <w:rPr>
          <w:sz w:val="24"/>
          <w:szCs w:val="24"/>
        </w:rPr>
      </w:pPr>
    </w:p>
    <w:bookmarkEnd w:id="2"/>
    <w:p w14:paraId="67CB78DC" w14:textId="2A86D71F" w:rsidR="00EE000B" w:rsidRPr="00E656A2" w:rsidRDefault="00EE000B" w:rsidP="00C206C4">
      <w:pPr>
        <w:pStyle w:val="Style30"/>
        <w:widowControl/>
        <w:ind w:firstLine="567"/>
        <w:rPr>
          <w:rStyle w:val="FontStyle45"/>
          <w:rFonts w:ascii="Times New Roman" w:cs="Times New Roman"/>
          <w:lang w:eastAsia="en-US"/>
        </w:rPr>
      </w:pPr>
      <w:r w:rsidRPr="00E656A2">
        <w:rPr>
          <w:rStyle w:val="FontStyle45"/>
          <w:rFonts w:ascii="Times New Roman" w:cs="Times New Roman"/>
          <w:lang w:eastAsia="en-US"/>
        </w:rPr>
        <w:lastRenderedPageBreak/>
        <w:t>3 Термины</w:t>
      </w:r>
      <w:r w:rsidR="00090C64">
        <w:rPr>
          <w:rStyle w:val="FontStyle45"/>
          <w:rFonts w:ascii="Times New Roman" w:cs="Times New Roman"/>
          <w:lang w:eastAsia="en-US"/>
        </w:rPr>
        <w:t>,</w:t>
      </w:r>
      <w:r w:rsidRPr="00E656A2">
        <w:rPr>
          <w:rStyle w:val="FontStyle45"/>
          <w:rFonts w:ascii="Times New Roman" w:cs="Times New Roman"/>
          <w:lang w:eastAsia="en-US"/>
        </w:rPr>
        <w:t xml:space="preserve"> определения</w:t>
      </w:r>
      <w:r w:rsidR="007062D7">
        <w:rPr>
          <w:rStyle w:val="FontStyle45"/>
          <w:rFonts w:ascii="Times New Roman" w:cs="Times New Roman"/>
          <w:lang w:eastAsia="en-US"/>
        </w:rPr>
        <w:t xml:space="preserve"> и</w:t>
      </w:r>
      <w:r w:rsidR="00090C64">
        <w:rPr>
          <w:rStyle w:val="FontStyle45"/>
          <w:rFonts w:ascii="Times New Roman" w:cs="Times New Roman"/>
          <w:lang w:eastAsia="en-US"/>
        </w:rPr>
        <w:t xml:space="preserve"> обозначения </w:t>
      </w:r>
    </w:p>
    <w:p w14:paraId="6804787D" w14:textId="77777777" w:rsidR="00090C64" w:rsidRDefault="00090C64" w:rsidP="00C206C4">
      <w:pPr>
        <w:pStyle w:val="Style30"/>
        <w:widowControl/>
        <w:ind w:firstLine="567"/>
        <w:rPr>
          <w:rStyle w:val="FontStyle45"/>
          <w:rFonts w:ascii="Times New Roman" w:cs="Times New Roman"/>
          <w:b w:val="0"/>
          <w:lang w:eastAsia="en-US"/>
        </w:rPr>
      </w:pPr>
    </w:p>
    <w:p w14:paraId="4A8A0F16" w14:textId="4639A4BA" w:rsidR="00090C64" w:rsidRPr="00090C64" w:rsidRDefault="00090C64" w:rsidP="00C206C4">
      <w:pPr>
        <w:pStyle w:val="Style30"/>
        <w:widowControl/>
        <w:ind w:firstLine="567"/>
        <w:rPr>
          <w:rStyle w:val="FontStyle45"/>
          <w:rFonts w:ascii="Times New Roman" w:cs="Times New Roman"/>
          <w:bCs w:val="0"/>
          <w:lang w:eastAsia="en-US"/>
        </w:rPr>
      </w:pPr>
      <w:r w:rsidRPr="00090C64">
        <w:rPr>
          <w:rStyle w:val="FontStyle45"/>
          <w:rFonts w:ascii="Times New Roman" w:cs="Times New Roman"/>
          <w:bCs w:val="0"/>
          <w:lang w:eastAsia="en-US"/>
        </w:rPr>
        <w:t>3.1 Термин</w:t>
      </w:r>
      <w:r w:rsidR="00772104">
        <w:rPr>
          <w:rStyle w:val="FontStyle45"/>
          <w:rFonts w:ascii="Times New Roman" w:cs="Times New Roman"/>
          <w:bCs w:val="0"/>
          <w:lang w:val="kk-KZ" w:eastAsia="en-US"/>
        </w:rPr>
        <w:t>ы</w:t>
      </w:r>
      <w:r w:rsidRPr="00090C64">
        <w:rPr>
          <w:rStyle w:val="FontStyle45"/>
          <w:rFonts w:ascii="Times New Roman" w:cs="Times New Roman"/>
          <w:bCs w:val="0"/>
          <w:lang w:eastAsia="en-US"/>
        </w:rPr>
        <w:t xml:space="preserve"> и определения</w:t>
      </w:r>
    </w:p>
    <w:p w14:paraId="081F7924" w14:textId="4A7153C4" w:rsidR="0074139F" w:rsidRDefault="00EE000B" w:rsidP="00C206C4">
      <w:pPr>
        <w:pStyle w:val="Style30"/>
        <w:widowControl/>
        <w:ind w:firstLine="567"/>
        <w:rPr>
          <w:rStyle w:val="FontStyle45"/>
          <w:rFonts w:ascii="Times New Roman" w:cs="Times New Roman"/>
          <w:b w:val="0"/>
          <w:lang w:eastAsia="en-US"/>
        </w:rPr>
      </w:pPr>
      <w:r w:rsidRPr="00E656A2">
        <w:rPr>
          <w:rStyle w:val="FontStyle45"/>
          <w:rFonts w:ascii="Times New Roman" w:cs="Times New Roman"/>
          <w:b w:val="0"/>
          <w:lang w:eastAsia="en-US"/>
        </w:rPr>
        <w:t>В настоящем стандарте применяются</w:t>
      </w:r>
      <w:r w:rsidR="00090C64">
        <w:rPr>
          <w:rStyle w:val="FontStyle45"/>
          <w:rFonts w:ascii="Times New Roman" w:cs="Times New Roman"/>
          <w:b w:val="0"/>
          <w:lang w:val="kk-KZ" w:eastAsia="en-US"/>
        </w:rPr>
        <w:t xml:space="preserve"> (используются)</w:t>
      </w:r>
      <w:r w:rsidRPr="00E656A2">
        <w:rPr>
          <w:rStyle w:val="FontStyle45"/>
          <w:rFonts w:ascii="Times New Roman" w:cs="Times New Roman"/>
          <w:b w:val="0"/>
          <w:lang w:eastAsia="en-US"/>
        </w:rPr>
        <w:t xml:space="preserve"> </w:t>
      </w:r>
      <w:r w:rsidR="00F67EC7" w:rsidRPr="00E656A2">
        <w:rPr>
          <w:rStyle w:val="FontStyle45"/>
          <w:rFonts w:ascii="Times New Roman" w:cs="Times New Roman"/>
          <w:b w:val="0"/>
          <w:lang w:eastAsia="en-US"/>
        </w:rPr>
        <w:t xml:space="preserve">термины по </w:t>
      </w:r>
      <w:r w:rsidR="003270A8" w:rsidRPr="003270A8">
        <w:rPr>
          <w:rStyle w:val="FontStyle45"/>
          <w:rFonts w:ascii="Times New Roman" w:cs="Times New Roman"/>
          <w:b w:val="0"/>
          <w:lang w:val="en-US" w:eastAsia="en-US"/>
        </w:rPr>
        <w:t>ISO</w:t>
      </w:r>
      <w:r w:rsidR="003270A8" w:rsidRPr="003270A8">
        <w:rPr>
          <w:rStyle w:val="FontStyle45"/>
          <w:rFonts w:ascii="Times New Roman" w:cs="Times New Roman"/>
          <w:b w:val="0"/>
          <w:lang w:eastAsia="en-US"/>
        </w:rPr>
        <w:t xml:space="preserve"> 20670</w:t>
      </w:r>
      <w:r w:rsidR="00090C64">
        <w:rPr>
          <w:rStyle w:val="FontStyle45"/>
          <w:rFonts w:ascii="Times New Roman" w:cs="Times New Roman"/>
          <w:b w:val="0"/>
          <w:lang w:val="kk-KZ" w:eastAsia="en-US"/>
        </w:rPr>
        <w:t xml:space="preserve">, </w:t>
      </w:r>
      <w:r w:rsidR="00F67EC7" w:rsidRPr="00E656A2">
        <w:rPr>
          <w:rStyle w:val="FontStyle45"/>
          <w:rFonts w:ascii="Times New Roman" w:cs="Times New Roman"/>
          <w:b w:val="0"/>
          <w:lang w:eastAsia="en-US"/>
        </w:rPr>
        <w:t xml:space="preserve">а также </w:t>
      </w:r>
      <w:r w:rsidRPr="00E656A2">
        <w:rPr>
          <w:rStyle w:val="FontStyle45"/>
          <w:rFonts w:ascii="Times New Roman" w:cs="Times New Roman"/>
          <w:b w:val="0"/>
          <w:lang w:eastAsia="en-US"/>
        </w:rPr>
        <w:t>следующи</w:t>
      </w:r>
      <w:r w:rsidR="003270A8">
        <w:rPr>
          <w:rStyle w:val="FontStyle45"/>
          <w:rFonts w:ascii="Times New Roman" w:cs="Times New Roman"/>
          <w:b w:val="0"/>
          <w:lang w:val="kk-KZ" w:eastAsia="en-US"/>
        </w:rPr>
        <w:t>е</w:t>
      </w:r>
      <w:r w:rsidRPr="00E656A2">
        <w:rPr>
          <w:rStyle w:val="FontStyle45"/>
          <w:rFonts w:ascii="Times New Roman" w:cs="Times New Roman"/>
          <w:b w:val="0"/>
          <w:lang w:eastAsia="en-US"/>
        </w:rPr>
        <w:t xml:space="preserve"> термин</w:t>
      </w:r>
      <w:r w:rsidR="003270A8">
        <w:rPr>
          <w:rStyle w:val="FontStyle45"/>
          <w:rFonts w:ascii="Times New Roman" w:cs="Times New Roman"/>
          <w:b w:val="0"/>
          <w:lang w:val="kk-KZ" w:eastAsia="en-US"/>
        </w:rPr>
        <w:t>ы</w:t>
      </w:r>
      <w:r w:rsidRPr="00E656A2">
        <w:rPr>
          <w:rStyle w:val="FontStyle45"/>
          <w:rFonts w:ascii="Times New Roman" w:cs="Times New Roman"/>
          <w:b w:val="0"/>
          <w:lang w:eastAsia="en-US"/>
        </w:rPr>
        <w:t xml:space="preserve"> с</w:t>
      </w:r>
      <w:r w:rsidR="0074139F" w:rsidRPr="00E656A2">
        <w:rPr>
          <w:rStyle w:val="FontStyle45"/>
          <w:rFonts w:ascii="Times New Roman" w:cs="Times New Roman"/>
          <w:b w:val="0"/>
          <w:lang w:eastAsia="en-US"/>
        </w:rPr>
        <w:t xml:space="preserve"> соответствующим</w:t>
      </w:r>
      <w:r w:rsidR="00090C64">
        <w:rPr>
          <w:rStyle w:val="FontStyle45"/>
          <w:rFonts w:ascii="Times New Roman" w:cs="Times New Roman"/>
          <w:b w:val="0"/>
          <w:lang w:eastAsia="en-US"/>
        </w:rPr>
        <w:t xml:space="preserve"> </w:t>
      </w:r>
      <w:r w:rsidR="0074139F" w:rsidRPr="00E656A2">
        <w:rPr>
          <w:rStyle w:val="FontStyle45"/>
          <w:rFonts w:ascii="Times New Roman" w:cs="Times New Roman"/>
          <w:b w:val="0"/>
          <w:lang w:eastAsia="en-US"/>
        </w:rPr>
        <w:t>определен</w:t>
      </w:r>
      <w:r w:rsidR="00090C64">
        <w:rPr>
          <w:rStyle w:val="FontStyle45"/>
          <w:rFonts w:ascii="Times New Roman" w:cs="Times New Roman"/>
          <w:b w:val="0"/>
          <w:lang w:eastAsia="en-US"/>
        </w:rPr>
        <w:t>ием</w:t>
      </w:r>
      <w:r w:rsidR="0074139F" w:rsidRPr="00E656A2">
        <w:rPr>
          <w:rStyle w:val="FontStyle45"/>
          <w:rFonts w:ascii="Times New Roman" w:cs="Times New Roman"/>
          <w:b w:val="0"/>
          <w:lang w:eastAsia="en-US"/>
        </w:rPr>
        <w:t>:</w:t>
      </w:r>
    </w:p>
    <w:p w14:paraId="34D23923" w14:textId="673F6A56" w:rsidR="003270A8" w:rsidRDefault="003270A8" w:rsidP="003270A8">
      <w:pPr>
        <w:pStyle w:val="Style30"/>
        <w:widowControl/>
        <w:ind w:firstLine="567"/>
        <w:rPr>
          <w:rStyle w:val="FontStyle45"/>
          <w:rFonts w:ascii="Times New Roman" w:cs="Times New Roman"/>
          <w:b w:val="0"/>
          <w:bCs w:val="0"/>
          <w:lang w:eastAsia="en-US"/>
        </w:rPr>
      </w:pPr>
      <w:r>
        <w:rPr>
          <w:rStyle w:val="FontStyle45"/>
          <w:rFonts w:ascii="Times New Roman" w:cs="Times New Roman"/>
          <w:bCs w:val="0"/>
          <w:lang w:eastAsia="en-US"/>
        </w:rPr>
        <w:t>3.1.1</w:t>
      </w:r>
      <w:r>
        <w:rPr>
          <w:rStyle w:val="FontStyle45"/>
          <w:rFonts w:ascii="Times New Roman" w:cs="Times New Roman"/>
          <w:bCs w:val="0"/>
          <w:lang w:val="kk-KZ" w:eastAsia="en-US"/>
        </w:rPr>
        <w:t xml:space="preserve"> </w:t>
      </w:r>
      <w:r w:rsidRPr="003270A8">
        <w:rPr>
          <w:rStyle w:val="FontStyle45"/>
          <w:rFonts w:ascii="Times New Roman" w:cs="Times New Roman"/>
          <w:bCs w:val="0"/>
          <w:lang w:val="kk-KZ" w:eastAsia="en-US"/>
        </w:rPr>
        <w:t>Р</w:t>
      </w:r>
      <w:r w:rsidRPr="003270A8">
        <w:rPr>
          <w:rStyle w:val="FontStyle45"/>
          <w:rFonts w:ascii="Times New Roman" w:cs="Times New Roman"/>
          <w:bCs w:val="0"/>
          <w:lang w:eastAsia="en-US"/>
        </w:rPr>
        <w:t>егенерация</w:t>
      </w:r>
      <w:r>
        <w:rPr>
          <w:rStyle w:val="FontStyle45"/>
          <w:rFonts w:ascii="Times New Roman" w:cs="Times New Roman"/>
          <w:b w:val="0"/>
          <w:bCs w:val="0"/>
          <w:lang w:val="kk-KZ" w:eastAsia="en-US"/>
        </w:rPr>
        <w:t xml:space="preserve"> </w:t>
      </w:r>
      <w:r>
        <w:rPr>
          <w:rStyle w:val="FontStyle45"/>
          <w:rFonts w:ascii="Times New Roman" w:cs="Times New Roman"/>
          <w:b w:val="0"/>
          <w:bCs w:val="0"/>
          <w:lang w:eastAsia="en-US"/>
        </w:rPr>
        <w:t>(</w:t>
      </w:r>
      <w:r w:rsidRPr="003270A8">
        <w:rPr>
          <w:rStyle w:val="FontStyle45"/>
          <w:rFonts w:ascii="Times New Roman" w:cs="Times New Roman"/>
          <w:b w:val="0"/>
          <w:bCs w:val="0"/>
          <w:lang w:eastAsia="en-US"/>
        </w:rPr>
        <w:t>regeneration</w:t>
      </w:r>
      <w:r>
        <w:rPr>
          <w:rStyle w:val="FontStyle45"/>
          <w:rFonts w:ascii="Times New Roman" w:cs="Times New Roman"/>
          <w:b w:val="0"/>
          <w:bCs w:val="0"/>
          <w:lang w:eastAsia="en-US"/>
        </w:rPr>
        <w:t>):</w:t>
      </w:r>
      <w:r>
        <w:rPr>
          <w:rStyle w:val="FontStyle45"/>
          <w:rFonts w:ascii="Times New Roman" w:cs="Times New Roman"/>
          <w:bCs w:val="0"/>
          <w:lang w:eastAsia="en-US"/>
        </w:rPr>
        <w:t xml:space="preserve"> </w:t>
      </w:r>
      <w:r>
        <w:rPr>
          <w:rStyle w:val="FontStyle45"/>
          <w:rFonts w:ascii="Times New Roman" w:cs="Times New Roman"/>
          <w:b w:val="0"/>
          <w:bCs w:val="0"/>
          <w:lang w:eastAsia="en-US"/>
        </w:rPr>
        <w:t>П</w:t>
      </w:r>
      <w:r w:rsidRPr="003270A8">
        <w:rPr>
          <w:rStyle w:val="FontStyle45"/>
          <w:rFonts w:ascii="Times New Roman" w:cs="Times New Roman"/>
          <w:b w:val="0"/>
          <w:bCs w:val="0"/>
          <w:lang w:eastAsia="en-US"/>
        </w:rPr>
        <w:t>роцесс восстановления ионообменной смолы после использования до ее работоспособного состояния</w:t>
      </w:r>
      <w:r>
        <w:rPr>
          <w:rStyle w:val="FontStyle45"/>
          <w:rFonts w:ascii="Times New Roman" w:cs="Times New Roman"/>
          <w:b w:val="0"/>
          <w:bCs w:val="0"/>
          <w:lang w:eastAsia="en-US"/>
        </w:rPr>
        <w:t>.</w:t>
      </w:r>
    </w:p>
    <w:p w14:paraId="06DF557D" w14:textId="77777777" w:rsidR="003270A8" w:rsidRPr="003270A8" w:rsidRDefault="003270A8" w:rsidP="003270A8">
      <w:pPr>
        <w:pStyle w:val="Style30"/>
        <w:widowControl/>
        <w:ind w:firstLine="567"/>
        <w:rPr>
          <w:rStyle w:val="FontStyle45"/>
          <w:rFonts w:ascii="Times New Roman" w:cs="Times New Roman"/>
          <w:bCs w:val="0"/>
          <w:lang w:eastAsia="en-US"/>
        </w:rPr>
      </w:pPr>
    </w:p>
    <w:p w14:paraId="7FE6B9D8" w14:textId="13393E2C" w:rsidR="003270A8" w:rsidRPr="003270A8" w:rsidRDefault="003270A8" w:rsidP="003270A8">
      <w:pPr>
        <w:pStyle w:val="Style30"/>
        <w:widowControl/>
        <w:ind w:firstLine="567"/>
        <w:rPr>
          <w:rStyle w:val="FontStyle45"/>
          <w:rFonts w:ascii="Times New Roman" w:cs="Times New Roman"/>
          <w:b w:val="0"/>
          <w:bCs w:val="0"/>
          <w:sz w:val="20"/>
          <w:szCs w:val="20"/>
          <w:lang w:eastAsia="en-US"/>
        </w:rPr>
      </w:pPr>
      <w:r w:rsidRPr="003270A8">
        <w:rPr>
          <w:rStyle w:val="FontStyle45"/>
          <w:rFonts w:ascii="Times New Roman" w:cs="Times New Roman"/>
          <w:b w:val="0"/>
          <w:bCs w:val="0"/>
          <w:sz w:val="20"/>
          <w:szCs w:val="20"/>
          <w:lang w:eastAsia="en-US"/>
        </w:rPr>
        <w:t>Примечание – Могут происходить два типа генерации: регенерация по параллельному току и регенерация противотоком. Параллельная регенерация – это оригинальный нисходящий процесс, при котором входная вода и регенерационные химикаты текут в одном направлении, в то время как противоточная регенерация – это восходящий процесс, при котором входная вода и регенерационные химикаты текут в разных направлениях.</w:t>
      </w:r>
    </w:p>
    <w:p w14:paraId="520E477D" w14:textId="77777777" w:rsidR="003270A8" w:rsidRPr="003270A8" w:rsidRDefault="003270A8" w:rsidP="003270A8">
      <w:pPr>
        <w:pStyle w:val="Style30"/>
        <w:widowControl/>
        <w:ind w:firstLine="567"/>
        <w:rPr>
          <w:rStyle w:val="FontStyle45"/>
          <w:rFonts w:ascii="Times New Roman" w:cs="Times New Roman"/>
          <w:b w:val="0"/>
          <w:bCs w:val="0"/>
          <w:lang w:eastAsia="en-US"/>
        </w:rPr>
      </w:pPr>
    </w:p>
    <w:p w14:paraId="56ECA9EA" w14:textId="707F9478" w:rsidR="003270A8" w:rsidRDefault="003270A8" w:rsidP="003270A8">
      <w:pPr>
        <w:pStyle w:val="Style30"/>
        <w:widowControl/>
        <w:ind w:firstLine="567"/>
        <w:rPr>
          <w:rStyle w:val="FontStyle45"/>
          <w:rFonts w:ascii="Times New Roman" w:cs="Times New Roman"/>
          <w:b w:val="0"/>
          <w:bCs w:val="0"/>
          <w:lang w:eastAsia="en-US"/>
        </w:rPr>
      </w:pPr>
      <w:r w:rsidRPr="003270A8">
        <w:rPr>
          <w:rStyle w:val="FontStyle45"/>
          <w:rFonts w:ascii="Times New Roman" w:cs="Times New Roman"/>
          <w:bCs w:val="0"/>
          <w:lang w:eastAsia="en-US"/>
        </w:rPr>
        <w:t>3.1.2 Электродеионизация</w:t>
      </w:r>
      <w:r>
        <w:rPr>
          <w:rStyle w:val="FontStyle45"/>
          <w:rFonts w:ascii="Times New Roman" w:cs="Times New Roman"/>
          <w:b w:val="0"/>
          <w:bCs w:val="0"/>
          <w:lang w:eastAsia="en-US"/>
        </w:rPr>
        <w:t xml:space="preserve"> (</w:t>
      </w:r>
      <w:r w:rsidRPr="003270A8">
        <w:rPr>
          <w:rStyle w:val="FontStyle45"/>
          <w:rFonts w:ascii="Times New Roman" w:cs="Times New Roman"/>
          <w:b w:val="0"/>
          <w:bCs w:val="0"/>
          <w:lang w:eastAsia="en-US"/>
        </w:rPr>
        <w:t>electrodeionization</w:t>
      </w:r>
      <w:r>
        <w:rPr>
          <w:rStyle w:val="FontStyle45"/>
          <w:rFonts w:ascii="Times New Roman" w:cs="Times New Roman"/>
          <w:b w:val="0"/>
          <w:bCs w:val="0"/>
          <w:lang w:eastAsia="en-US"/>
        </w:rPr>
        <w:t>): С</w:t>
      </w:r>
      <w:r w:rsidRPr="003270A8">
        <w:rPr>
          <w:rStyle w:val="FontStyle45"/>
          <w:rFonts w:ascii="Times New Roman" w:cs="Times New Roman"/>
          <w:b w:val="0"/>
          <w:bCs w:val="0"/>
          <w:lang w:eastAsia="en-US"/>
        </w:rPr>
        <w:t>пособ удаления ионов путем сочетания ионного обмена в смешанном слое и электродиализа в электродиализаторе, где камера для пресной воды заполнена ионообменной смолой в смешанном слое, и ионообменная смола может быть электрохимически регенерирована путем поляризации в процессе электродиализа</w:t>
      </w:r>
      <w:r>
        <w:rPr>
          <w:rStyle w:val="FontStyle45"/>
          <w:rFonts w:ascii="Times New Roman" w:cs="Times New Roman"/>
          <w:b w:val="0"/>
          <w:bCs w:val="0"/>
          <w:lang w:eastAsia="en-US"/>
        </w:rPr>
        <w:t>.</w:t>
      </w:r>
    </w:p>
    <w:p w14:paraId="696FB275" w14:textId="77777777" w:rsidR="003270A8" w:rsidRPr="003270A8" w:rsidRDefault="003270A8" w:rsidP="003270A8">
      <w:pPr>
        <w:pStyle w:val="Style30"/>
        <w:widowControl/>
        <w:ind w:firstLine="567"/>
        <w:rPr>
          <w:rStyle w:val="FontStyle45"/>
          <w:rFonts w:ascii="Times New Roman" w:cs="Times New Roman"/>
          <w:b w:val="0"/>
          <w:bCs w:val="0"/>
          <w:lang w:eastAsia="en-US"/>
        </w:rPr>
      </w:pPr>
    </w:p>
    <w:p w14:paraId="2BBE2BAA" w14:textId="1B40E22B" w:rsidR="003270A8" w:rsidRPr="003270A8" w:rsidRDefault="003270A8" w:rsidP="003270A8">
      <w:pPr>
        <w:pStyle w:val="Style30"/>
        <w:widowControl/>
        <w:ind w:firstLine="567"/>
        <w:rPr>
          <w:rStyle w:val="FontStyle45"/>
          <w:rFonts w:ascii="Times New Roman" w:cs="Times New Roman"/>
          <w:b w:val="0"/>
          <w:bCs w:val="0"/>
          <w:sz w:val="20"/>
          <w:szCs w:val="20"/>
          <w:lang w:eastAsia="en-US"/>
        </w:rPr>
      </w:pPr>
      <w:r w:rsidRPr="003270A8">
        <w:rPr>
          <w:rStyle w:val="FontStyle45"/>
          <w:rFonts w:ascii="Times New Roman" w:cs="Times New Roman"/>
          <w:b w:val="0"/>
          <w:bCs w:val="0"/>
          <w:sz w:val="20"/>
          <w:szCs w:val="20"/>
          <w:lang w:eastAsia="en-US"/>
        </w:rPr>
        <w:t>Примечание – Как правило, это процесс полировки для получения сверхчистой очищенной воды, используемой после обратного осмоса.</w:t>
      </w:r>
    </w:p>
    <w:p w14:paraId="420658F3" w14:textId="77777777" w:rsidR="003270A8" w:rsidRPr="003270A8" w:rsidRDefault="003270A8" w:rsidP="003270A8">
      <w:pPr>
        <w:pStyle w:val="Style30"/>
        <w:widowControl/>
        <w:ind w:firstLine="567"/>
        <w:rPr>
          <w:rStyle w:val="FontStyle45"/>
          <w:rFonts w:ascii="Times New Roman" w:cs="Times New Roman"/>
          <w:b w:val="0"/>
          <w:bCs w:val="0"/>
          <w:lang w:eastAsia="en-US"/>
        </w:rPr>
      </w:pPr>
    </w:p>
    <w:p w14:paraId="30E0ACFD" w14:textId="33D64788" w:rsidR="003270A8" w:rsidRPr="003270A8" w:rsidRDefault="003270A8" w:rsidP="003270A8">
      <w:pPr>
        <w:pStyle w:val="Style30"/>
        <w:widowControl/>
        <w:ind w:firstLine="567"/>
        <w:rPr>
          <w:rStyle w:val="FontStyle45"/>
          <w:rFonts w:ascii="Times New Roman" w:cs="Times New Roman"/>
          <w:b w:val="0"/>
          <w:bCs w:val="0"/>
          <w:lang w:eastAsia="en-US"/>
        </w:rPr>
      </w:pPr>
      <w:r w:rsidRPr="00182990">
        <w:rPr>
          <w:rStyle w:val="FontStyle45"/>
          <w:rFonts w:ascii="Times New Roman" w:cs="Times New Roman"/>
          <w:bCs w:val="0"/>
          <w:lang w:eastAsia="en-US"/>
        </w:rPr>
        <w:t>3.1.3 Электродиализ</w:t>
      </w:r>
      <w:r>
        <w:rPr>
          <w:rStyle w:val="FontStyle45"/>
          <w:rFonts w:ascii="Times New Roman" w:cs="Times New Roman"/>
          <w:b w:val="0"/>
          <w:bCs w:val="0"/>
          <w:lang w:eastAsia="en-US"/>
        </w:rPr>
        <w:t xml:space="preserve"> (</w:t>
      </w:r>
      <w:r w:rsidR="00182990" w:rsidRPr="00182990">
        <w:rPr>
          <w:rStyle w:val="FontStyle45"/>
          <w:rFonts w:ascii="Times New Roman" w:cs="Times New Roman"/>
          <w:b w:val="0"/>
          <w:bCs w:val="0"/>
          <w:lang w:eastAsia="en-US"/>
        </w:rPr>
        <w:t>electrodialysis</w:t>
      </w:r>
      <w:r>
        <w:rPr>
          <w:rStyle w:val="FontStyle45"/>
          <w:rFonts w:ascii="Times New Roman" w:cs="Times New Roman"/>
          <w:b w:val="0"/>
          <w:bCs w:val="0"/>
          <w:lang w:eastAsia="en-US"/>
        </w:rPr>
        <w:t>): П</w:t>
      </w:r>
      <w:r w:rsidRPr="003270A8">
        <w:rPr>
          <w:rStyle w:val="FontStyle45"/>
          <w:rFonts w:ascii="Times New Roman" w:cs="Times New Roman"/>
          <w:b w:val="0"/>
          <w:bCs w:val="0"/>
          <w:lang w:eastAsia="en-US"/>
        </w:rPr>
        <w:t>роцесс, используемый для деионизации воды, при котором ионы удаляются под воздействием электрического поля из одного водоема и переносятся в другой через ионообменную мембрану</w:t>
      </w:r>
      <w:r>
        <w:rPr>
          <w:rStyle w:val="FontStyle45"/>
          <w:rFonts w:ascii="Times New Roman" w:cs="Times New Roman"/>
          <w:b w:val="0"/>
          <w:bCs w:val="0"/>
          <w:lang w:eastAsia="en-US"/>
        </w:rPr>
        <w:t>.</w:t>
      </w:r>
    </w:p>
    <w:p w14:paraId="365925D3" w14:textId="045471A5" w:rsidR="003270A8" w:rsidRPr="003270A8" w:rsidRDefault="003270A8" w:rsidP="003270A8">
      <w:pPr>
        <w:pStyle w:val="Style30"/>
        <w:widowControl/>
        <w:ind w:firstLine="567"/>
        <w:rPr>
          <w:rStyle w:val="FontStyle45"/>
          <w:rFonts w:ascii="Times New Roman" w:cs="Times New Roman"/>
          <w:b w:val="0"/>
          <w:bCs w:val="0"/>
          <w:lang w:eastAsia="en-US"/>
        </w:rPr>
      </w:pPr>
      <w:r w:rsidRPr="003270A8">
        <w:rPr>
          <w:rStyle w:val="FontStyle45"/>
          <w:rFonts w:ascii="Times New Roman" w:cs="Times New Roman"/>
          <w:b w:val="0"/>
          <w:bCs w:val="0"/>
          <w:lang w:eastAsia="en-US"/>
        </w:rPr>
        <w:t>[</w:t>
      </w:r>
      <w:r w:rsidR="00182990">
        <w:rPr>
          <w:rStyle w:val="FontStyle45"/>
          <w:rFonts w:ascii="Times New Roman" w:cs="Times New Roman"/>
          <w:b w:val="0"/>
          <w:bCs w:val="0"/>
          <w:lang w:eastAsia="en-US"/>
        </w:rPr>
        <w:t>Взято из</w:t>
      </w:r>
      <w:r w:rsidRPr="003270A8">
        <w:rPr>
          <w:rStyle w:val="FontStyle45"/>
          <w:rFonts w:ascii="Times New Roman" w:cs="Times New Roman"/>
          <w:b w:val="0"/>
          <w:bCs w:val="0"/>
          <w:lang w:eastAsia="en-US"/>
        </w:rPr>
        <w:t xml:space="preserve"> ISO 6107-1:2004, 32]</w:t>
      </w:r>
    </w:p>
    <w:p w14:paraId="35D51432" w14:textId="17B498D3" w:rsidR="003270A8" w:rsidRPr="003270A8" w:rsidRDefault="00182990" w:rsidP="00182990">
      <w:pPr>
        <w:pStyle w:val="Style30"/>
        <w:widowControl/>
        <w:ind w:firstLine="567"/>
        <w:rPr>
          <w:rStyle w:val="FontStyle45"/>
          <w:rFonts w:ascii="Times New Roman" w:cs="Times New Roman"/>
          <w:b w:val="0"/>
          <w:bCs w:val="0"/>
          <w:lang w:eastAsia="en-US"/>
        </w:rPr>
      </w:pPr>
      <w:r w:rsidRPr="00182990">
        <w:rPr>
          <w:rStyle w:val="FontStyle45"/>
          <w:rFonts w:ascii="Times New Roman" w:cs="Times New Roman"/>
          <w:bCs w:val="0"/>
          <w:lang w:eastAsia="en-US"/>
        </w:rPr>
        <w:t>3.1.4 П</w:t>
      </w:r>
      <w:r w:rsidR="003270A8" w:rsidRPr="00182990">
        <w:rPr>
          <w:rStyle w:val="FontStyle45"/>
          <w:rFonts w:ascii="Times New Roman" w:cs="Times New Roman"/>
          <w:bCs w:val="0"/>
          <w:lang w:eastAsia="en-US"/>
        </w:rPr>
        <w:t>ромышленные соленые сточные</w:t>
      </w:r>
      <w:r w:rsidRPr="00182990">
        <w:rPr>
          <w:rStyle w:val="FontStyle45"/>
          <w:rFonts w:ascii="Times New Roman" w:cs="Times New Roman"/>
          <w:bCs w:val="0"/>
          <w:lang w:eastAsia="en-US"/>
        </w:rPr>
        <w:t xml:space="preserve"> воды</w:t>
      </w:r>
      <w:r>
        <w:rPr>
          <w:rStyle w:val="FontStyle45"/>
          <w:rFonts w:ascii="Times New Roman" w:cs="Times New Roman"/>
          <w:b w:val="0"/>
          <w:bCs w:val="0"/>
          <w:lang w:eastAsia="en-US"/>
        </w:rPr>
        <w:t xml:space="preserve"> (</w:t>
      </w:r>
      <w:r w:rsidRPr="00182990">
        <w:rPr>
          <w:rStyle w:val="FontStyle45"/>
          <w:rFonts w:ascii="Times New Roman" w:cs="Times New Roman"/>
          <w:b w:val="0"/>
          <w:bCs w:val="0"/>
          <w:lang w:eastAsia="en-US"/>
        </w:rPr>
        <w:t>industrial saline wastewater</w:t>
      </w:r>
      <w:r>
        <w:rPr>
          <w:rStyle w:val="FontStyle45"/>
          <w:rFonts w:ascii="Times New Roman" w:cs="Times New Roman"/>
          <w:b w:val="0"/>
          <w:bCs w:val="0"/>
          <w:lang w:eastAsia="en-US"/>
        </w:rPr>
        <w:t>): П</w:t>
      </w:r>
      <w:r w:rsidR="003270A8" w:rsidRPr="003270A8">
        <w:rPr>
          <w:rStyle w:val="FontStyle45"/>
          <w:rFonts w:ascii="Times New Roman" w:cs="Times New Roman"/>
          <w:b w:val="0"/>
          <w:bCs w:val="0"/>
          <w:lang w:eastAsia="en-US"/>
        </w:rPr>
        <w:t>ромышленные сточные воды, содержащие высокую концентрацию неорганических ионов</w:t>
      </w:r>
      <w:r>
        <w:rPr>
          <w:rStyle w:val="FontStyle45"/>
          <w:rFonts w:ascii="Times New Roman" w:cs="Times New Roman"/>
          <w:b w:val="0"/>
          <w:bCs w:val="0"/>
          <w:lang w:eastAsia="en-US"/>
        </w:rPr>
        <w:t>.</w:t>
      </w:r>
    </w:p>
    <w:p w14:paraId="430A8C8E" w14:textId="40417207" w:rsidR="003270A8" w:rsidRPr="003270A8" w:rsidRDefault="00182990" w:rsidP="00182990">
      <w:pPr>
        <w:pStyle w:val="Style30"/>
        <w:widowControl/>
        <w:ind w:firstLine="567"/>
        <w:rPr>
          <w:rStyle w:val="FontStyle45"/>
          <w:rFonts w:ascii="Times New Roman" w:cs="Times New Roman"/>
          <w:b w:val="0"/>
          <w:bCs w:val="0"/>
          <w:lang w:eastAsia="en-US"/>
        </w:rPr>
      </w:pPr>
      <w:r w:rsidRPr="00182990">
        <w:rPr>
          <w:rStyle w:val="FontStyle45"/>
          <w:rFonts w:ascii="Times New Roman" w:cs="Times New Roman"/>
          <w:bCs w:val="0"/>
          <w:lang w:eastAsia="en-US"/>
        </w:rPr>
        <w:t>3.1.5 Ионный обмен</w:t>
      </w:r>
      <w:r>
        <w:rPr>
          <w:rStyle w:val="FontStyle45"/>
          <w:rFonts w:ascii="Times New Roman" w:cs="Times New Roman"/>
          <w:b w:val="0"/>
          <w:bCs w:val="0"/>
          <w:lang w:eastAsia="en-US"/>
        </w:rPr>
        <w:t xml:space="preserve"> (</w:t>
      </w:r>
      <w:r w:rsidRPr="00182990">
        <w:rPr>
          <w:rStyle w:val="FontStyle45"/>
          <w:rFonts w:ascii="Times New Roman" w:cs="Times New Roman"/>
          <w:b w:val="0"/>
          <w:bCs w:val="0"/>
          <w:lang w:eastAsia="en-US"/>
        </w:rPr>
        <w:t>ion exchange</w:t>
      </w:r>
      <w:r>
        <w:rPr>
          <w:rStyle w:val="FontStyle45"/>
          <w:rFonts w:ascii="Times New Roman" w:cs="Times New Roman"/>
          <w:b w:val="0"/>
          <w:bCs w:val="0"/>
          <w:lang w:eastAsia="en-US"/>
        </w:rPr>
        <w:t>): П</w:t>
      </w:r>
      <w:r w:rsidR="003270A8" w:rsidRPr="003270A8">
        <w:rPr>
          <w:rStyle w:val="FontStyle45"/>
          <w:rFonts w:ascii="Times New Roman" w:cs="Times New Roman"/>
          <w:b w:val="0"/>
          <w:bCs w:val="0"/>
          <w:lang w:eastAsia="en-US"/>
        </w:rPr>
        <w:t>роцесс ионного обмена, при котором определенные анионы или катионы в воде заменяются другими ионами путем прохождения через слой ионообменного материала</w:t>
      </w:r>
      <w:r>
        <w:rPr>
          <w:rStyle w:val="FontStyle45"/>
          <w:rFonts w:ascii="Times New Roman" w:cs="Times New Roman"/>
          <w:b w:val="0"/>
          <w:bCs w:val="0"/>
          <w:lang w:eastAsia="en-US"/>
        </w:rPr>
        <w:t>.</w:t>
      </w:r>
    </w:p>
    <w:p w14:paraId="06BEF0D7" w14:textId="70D580B4" w:rsidR="003270A8" w:rsidRPr="003270A8" w:rsidRDefault="003270A8" w:rsidP="003270A8">
      <w:pPr>
        <w:pStyle w:val="Style30"/>
        <w:widowControl/>
        <w:ind w:firstLine="567"/>
        <w:rPr>
          <w:rStyle w:val="FontStyle45"/>
          <w:rFonts w:ascii="Times New Roman" w:cs="Times New Roman"/>
          <w:b w:val="0"/>
          <w:bCs w:val="0"/>
          <w:lang w:eastAsia="en-US"/>
        </w:rPr>
      </w:pPr>
      <w:r w:rsidRPr="003270A8">
        <w:rPr>
          <w:rStyle w:val="FontStyle45"/>
          <w:rFonts w:ascii="Times New Roman" w:cs="Times New Roman"/>
          <w:b w:val="0"/>
          <w:bCs w:val="0"/>
          <w:lang w:eastAsia="en-US"/>
        </w:rPr>
        <w:t>[</w:t>
      </w:r>
      <w:r w:rsidR="00182990">
        <w:rPr>
          <w:rStyle w:val="FontStyle45"/>
          <w:rFonts w:ascii="Times New Roman" w:cs="Times New Roman"/>
          <w:b w:val="0"/>
          <w:bCs w:val="0"/>
          <w:lang w:eastAsia="en-US"/>
        </w:rPr>
        <w:t>Взято из</w:t>
      </w:r>
      <w:r w:rsidRPr="003270A8">
        <w:rPr>
          <w:rStyle w:val="FontStyle45"/>
          <w:rFonts w:ascii="Times New Roman" w:cs="Times New Roman"/>
          <w:b w:val="0"/>
          <w:bCs w:val="0"/>
          <w:lang w:eastAsia="en-US"/>
        </w:rPr>
        <w:t xml:space="preserve"> ISO 6107-1:2004, 46]</w:t>
      </w:r>
    </w:p>
    <w:p w14:paraId="00A7B4AB" w14:textId="591F952E" w:rsidR="003270A8" w:rsidRPr="003270A8" w:rsidRDefault="00182990" w:rsidP="00182990">
      <w:pPr>
        <w:pStyle w:val="Style30"/>
        <w:widowControl/>
        <w:ind w:firstLine="567"/>
        <w:rPr>
          <w:rStyle w:val="FontStyle45"/>
          <w:rFonts w:ascii="Times New Roman" w:cs="Times New Roman"/>
          <w:b w:val="0"/>
          <w:bCs w:val="0"/>
          <w:lang w:eastAsia="en-US"/>
        </w:rPr>
      </w:pPr>
      <w:r w:rsidRPr="00182990">
        <w:rPr>
          <w:rStyle w:val="FontStyle45"/>
          <w:rFonts w:ascii="Times New Roman" w:cs="Times New Roman"/>
          <w:bCs w:val="0"/>
          <w:lang w:eastAsia="en-US"/>
        </w:rPr>
        <w:t>3.1.6 М</w:t>
      </w:r>
      <w:r w:rsidR="003270A8" w:rsidRPr="00182990">
        <w:rPr>
          <w:rStyle w:val="FontStyle45"/>
          <w:rFonts w:ascii="Times New Roman" w:cs="Times New Roman"/>
          <w:bCs w:val="0"/>
          <w:lang w:eastAsia="en-US"/>
        </w:rPr>
        <w:t>еханическое повторное сжатие пара</w:t>
      </w:r>
      <w:r>
        <w:rPr>
          <w:rStyle w:val="FontStyle45"/>
          <w:rFonts w:ascii="Times New Roman" w:cs="Times New Roman"/>
          <w:b w:val="0"/>
          <w:bCs w:val="0"/>
          <w:lang w:eastAsia="en-US"/>
        </w:rPr>
        <w:t xml:space="preserve"> (</w:t>
      </w:r>
      <w:r w:rsidRPr="00182990">
        <w:rPr>
          <w:rStyle w:val="FontStyle45"/>
          <w:rFonts w:ascii="Times New Roman" w:cs="Times New Roman"/>
          <w:b w:val="0"/>
          <w:bCs w:val="0"/>
          <w:lang w:eastAsia="en-US"/>
        </w:rPr>
        <w:t>mechanical vapour recompression</w:t>
      </w:r>
      <w:r>
        <w:rPr>
          <w:rStyle w:val="FontStyle45"/>
          <w:rFonts w:ascii="Times New Roman" w:cs="Times New Roman"/>
          <w:b w:val="0"/>
          <w:bCs w:val="0"/>
          <w:lang w:eastAsia="en-US"/>
        </w:rPr>
        <w:t>): И</w:t>
      </w:r>
      <w:r w:rsidR="003270A8" w:rsidRPr="003270A8">
        <w:rPr>
          <w:rStyle w:val="FontStyle45"/>
          <w:rFonts w:ascii="Times New Roman" w:cs="Times New Roman"/>
          <w:b w:val="0"/>
          <w:bCs w:val="0"/>
          <w:lang w:eastAsia="en-US"/>
        </w:rPr>
        <w:t>спользование тепла вторичного пара в качестве источника тепла вместо свежего пара путем повышения его температуры, при этом часть компрессора работает для достижения циклического испарения</w:t>
      </w:r>
      <w:r>
        <w:rPr>
          <w:rStyle w:val="FontStyle45"/>
          <w:rFonts w:ascii="Times New Roman" w:cs="Times New Roman"/>
          <w:b w:val="0"/>
          <w:bCs w:val="0"/>
          <w:lang w:eastAsia="en-US"/>
        </w:rPr>
        <w:t>.</w:t>
      </w:r>
    </w:p>
    <w:p w14:paraId="42654968" w14:textId="4A74BB8E" w:rsidR="003270A8" w:rsidRPr="003270A8" w:rsidRDefault="00182990" w:rsidP="00182990">
      <w:pPr>
        <w:pStyle w:val="Style30"/>
        <w:widowControl/>
        <w:ind w:firstLine="567"/>
        <w:rPr>
          <w:rStyle w:val="FontStyle45"/>
          <w:rFonts w:ascii="Times New Roman" w:cs="Times New Roman"/>
          <w:b w:val="0"/>
          <w:bCs w:val="0"/>
          <w:lang w:eastAsia="en-US"/>
        </w:rPr>
      </w:pPr>
      <w:r w:rsidRPr="00182990">
        <w:rPr>
          <w:rStyle w:val="FontStyle45"/>
          <w:rFonts w:ascii="Times New Roman" w:cs="Times New Roman"/>
          <w:bCs w:val="0"/>
          <w:lang w:eastAsia="en-US"/>
        </w:rPr>
        <w:t>3.1.7 Мембранная дистилляция</w:t>
      </w:r>
      <w:r>
        <w:rPr>
          <w:rStyle w:val="FontStyle45"/>
          <w:rFonts w:ascii="Times New Roman" w:cs="Times New Roman"/>
          <w:b w:val="0"/>
          <w:bCs w:val="0"/>
          <w:lang w:eastAsia="en-US"/>
        </w:rPr>
        <w:t xml:space="preserve"> (</w:t>
      </w:r>
      <w:r w:rsidRPr="00182990">
        <w:rPr>
          <w:rStyle w:val="FontStyle45"/>
          <w:rFonts w:ascii="Times New Roman" w:cs="Times New Roman"/>
          <w:b w:val="0"/>
          <w:bCs w:val="0"/>
          <w:lang w:eastAsia="en-US"/>
        </w:rPr>
        <w:t>membrane distillation</w:t>
      </w:r>
      <w:r>
        <w:rPr>
          <w:rStyle w:val="FontStyle45"/>
          <w:rFonts w:ascii="Times New Roman" w:cs="Times New Roman"/>
          <w:b w:val="0"/>
          <w:bCs w:val="0"/>
          <w:lang w:eastAsia="en-US"/>
        </w:rPr>
        <w:t>): П</w:t>
      </w:r>
      <w:r w:rsidR="003270A8" w:rsidRPr="003270A8">
        <w:rPr>
          <w:rStyle w:val="FontStyle45"/>
          <w:rFonts w:ascii="Times New Roman" w:cs="Times New Roman"/>
          <w:b w:val="0"/>
          <w:bCs w:val="0"/>
          <w:lang w:eastAsia="en-US"/>
        </w:rPr>
        <w:t>роцесс разделения мембранной дистилляцией, при котором микропористая гидрофобная мембрана разделяет два водных раствора при разных температурах</w:t>
      </w:r>
      <w:r>
        <w:rPr>
          <w:rStyle w:val="FontStyle45"/>
          <w:rFonts w:ascii="Times New Roman" w:cs="Times New Roman"/>
          <w:b w:val="0"/>
          <w:bCs w:val="0"/>
          <w:lang w:eastAsia="en-US"/>
        </w:rPr>
        <w:t>.</w:t>
      </w:r>
    </w:p>
    <w:p w14:paraId="0AA58A0E" w14:textId="5A168147" w:rsidR="003270A8" w:rsidRPr="003270A8" w:rsidRDefault="00182990" w:rsidP="00182990">
      <w:pPr>
        <w:pStyle w:val="Style30"/>
        <w:widowControl/>
        <w:ind w:firstLine="567"/>
        <w:rPr>
          <w:rStyle w:val="FontStyle45"/>
          <w:rFonts w:ascii="Times New Roman" w:cs="Times New Roman"/>
          <w:b w:val="0"/>
          <w:bCs w:val="0"/>
          <w:lang w:eastAsia="en-US"/>
        </w:rPr>
      </w:pPr>
      <w:r w:rsidRPr="00182990">
        <w:rPr>
          <w:rStyle w:val="FontStyle45"/>
          <w:rFonts w:ascii="Times New Roman" w:cs="Times New Roman"/>
          <w:bCs w:val="0"/>
          <w:lang w:eastAsia="en-US"/>
        </w:rPr>
        <w:t>3.1.8 М</w:t>
      </w:r>
      <w:r w:rsidR="003270A8" w:rsidRPr="00182990">
        <w:rPr>
          <w:rStyle w:val="FontStyle45"/>
          <w:rFonts w:ascii="Times New Roman" w:cs="Times New Roman"/>
          <w:bCs w:val="0"/>
          <w:lang w:eastAsia="en-US"/>
        </w:rPr>
        <w:t>икрофильтрация</w:t>
      </w:r>
      <w:r>
        <w:rPr>
          <w:rStyle w:val="FontStyle45"/>
          <w:rFonts w:ascii="Times New Roman" w:cs="Times New Roman"/>
          <w:b w:val="0"/>
          <w:bCs w:val="0"/>
          <w:lang w:eastAsia="en-US"/>
        </w:rPr>
        <w:t xml:space="preserve"> (</w:t>
      </w:r>
      <w:r w:rsidRPr="00182990">
        <w:rPr>
          <w:rStyle w:val="FontStyle45"/>
          <w:rFonts w:ascii="Times New Roman" w:cs="Times New Roman"/>
          <w:b w:val="0"/>
          <w:bCs w:val="0"/>
          <w:lang w:eastAsia="en-US"/>
        </w:rPr>
        <w:t>microfiltration</w:t>
      </w:r>
      <w:r>
        <w:rPr>
          <w:rStyle w:val="FontStyle45"/>
          <w:rFonts w:ascii="Times New Roman" w:cs="Times New Roman"/>
          <w:b w:val="0"/>
          <w:bCs w:val="0"/>
          <w:lang w:eastAsia="en-US"/>
        </w:rPr>
        <w:t>): Т</w:t>
      </w:r>
      <w:r w:rsidR="003270A8" w:rsidRPr="003270A8">
        <w:rPr>
          <w:rStyle w:val="FontStyle45"/>
          <w:rFonts w:ascii="Times New Roman" w:cs="Times New Roman"/>
          <w:b w:val="0"/>
          <w:bCs w:val="0"/>
          <w:lang w:eastAsia="en-US"/>
        </w:rPr>
        <w:t>ип процесса физической фильтрации под давлением, при котором загрязненная жидкость пропускается через специальную мембрану с размером пор (0,1</w:t>
      </w:r>
      <w:r>
        <w:rPr>
          <w:rStyle w:val="FontStyle45"/>
          <w:rFonts w:ascii="Times New Roman" w:cs="Times New Roman"/>
          <w:b w:val="0"/>
          <w:bCs w:val="0"/>
          <w:lang w:eastAsia="en-US"/>
        </w:rPr>
        <w:t>–</w:t>
      </w:r>
      <w:r w:rsidR="003270A8" w:rsidRPr="003270A8">
        <w:rPr>
          <w:rStyle w:val="FontStyle45"/>
          <w:rFonts w:ascii="Times New Roman" w:cs="Times New Roman"/>
          <w:b w:val="0"/>
          <w:bCs w:val="0"/>
          <w:lang w:eastAsia="en-US"/>
        </w:rPr>
        <w:t>1 мкм) для отделения микроорганизмов и взвешенных частиц от технологической жидкости</w:t>
      </w:r>
      <w:r>
        <w:rPr>
          <w:rStyle w:val="FontStyle45"/>
          <w:rFonts w:ascii="Times New Roman" w:cs="Times New Roman"/>
          <w:b w:val="0"/>
          <w:bCs w:val="0"/>
          <w:lang w:eastAsia="en-US"/>
        </w:rPr>
        <w:t>.</w:t>
      </w:r>
    </w:p>
    <w:p w14:paraId="57EF3F40" w14:textId="62F5C200" w:rsidR="003270A8" w:rsidRDefault="00182990" w:rsidP="00182990">
      <w:pPr>
        <w:pStyle w:val="Style30"/>
        <w:widowControl/>
        <w:ind w:firstLine="567"/>
        <w:rPr>
          <w:rStyle w:val="FontStyle45"/>
          <w:rFonts w:ascii="Times New Roman" w:cs="Times New Roman"/>
          <w:b w:val="0"/>
          <w:bCs w:val="0"/>
          <w:lang w:eastAsia="en-US"/>
        </w:rPr>
      </w:pPr>
      <w:r w:rsidRPr="00182990">
        <w:rPr>
          <w:rStyle w:val="FontStyle45"/>
          <w:rFonts w:ascii="Times New Roman" w:cs="Times New Roman"/>
          <w:bCs w:val="0"/>
          <w:lang w:eastAsia="en-US"/>
        </w:rPr>
        <w:t>3.1.9 М</w:t>
      </w:r>
      <w:r w:rsidR="003270A8" w:rsidRPr="00182990">
        <w:rPr>
          <w:rStyle w:val="FontStyle45"/>
          <w:rFonts w:ascii="Times New Roman" w:cs="Times New Roman"/>
          <w:bCs w:val="0"/>
          <w:lang w:eastAsia="en-US"/>
        </w:rPr>
        <w:t>ногоэффектное испарение</w:t>
      </w:r>
      <w:r w:rsidRPr="00182990">
        <w:rPr>
          <w:rStyle w:val="FontStyle45"/>
          <w:rFonts w:ascii="Times New Roman" w:cs="Times New Roman"/>
          <w:b w:val="0"/>
          <w:bCs w:val="0"/>
          <w:lang w:eastAsia="en-US"/>
        </w:rPr>
        <w:t xml:space="preserve"> (</w:t>
      </w:r>
      <w:r w:rsidRPr="00182990">
        <w:rPr>
          <w:rStyle w:val="FontStyle45"/>
          <w:rFonts w:ascii="Times New Roman" w:cs="Times New Roman"/>
          <w:b w:val="0"/>
          <w:bCs w:val="0"/>
          <w:lang w:val="en-US" w:eastAsia="en-US"/>
        </w:rPr>
        <w:t>multi</w:t>
      </w:r>
      <w:r w:rsidRPr="00182990">
        <w:rPr>
          <w:rStyle w:val="FontStyle45"/>
          <w:rFonts w:ascii="Times New Roman" w:cs="Times New Roman"/>
          <w:b w:val="0"/>
          <w:bCs w:val="0"/>
          <w:lang w:eastAsia="en-US"/>
        </w:rPr>
        <w:t>-</w:t>
      </w:r>
      <w:r w:rsidRPr="00182990">
        <w:rPr>
          <w:rStyle w:val="FontStyle45"/>
          <w:rFonts w:ascii="Times New Roman" w:cs="Times New Roman"/>
          <w:b w:val="0"/>
          <w:bCs w:val="0"/>
          <w:lang w:val="en-US" w:eastAsia="en-US"/>
        </w:rPr>
        <w:t>effect</w:t>
      </w:r>
      <w:r w:rsidRPr="00182990">
        <w:rPr>
          <w:rStyle w:val="FontStyle45"/>
          <w:rFonts w:ascii="Times New Roman" w:cs="Times New Roman"/>
          <w:b w:val="0"/>
          <w:bCs w:val="0"/>
          <w:lang w:eastAsia="en-US"/>
        </w:rPr>
        <w:t xml:space="preserve"> </w:t>
      </w:r>
      <w:r w:rsidRPr="00182990">
        <w:rPr>
          <w:rStyle w:val="FontStyle45"/>
          <w:rFonts w:ascii="Times New Roman" w:cs="Times New Roman"/>
          <w:b w:val="0"/>
          <w:bCs w:val="0"/>
          <w:lang w:val="en-US" w:eastAsia="en-US"/>
        </w:rPr>
        <w:t>evaporation</w:t>
      </w:r>
      <w:r w:rsidRPr="00182990">
        <w:rPr>
          <w:rStyle w:val="FontStyle45"/>
          <w:rFonts w:ascii="Times New Roman" w:cs="Times New Roman"/>
          <w:b w:val="0"/>
          <w:bCs w:val="0"/>
          <w:lang w:eastAsia="en-US"/>
        </w:rPr>
        <w:t>):</w:t>
      </w:r>
      <w:r>
        <w:rPr>
          <w:rStyle w:val="FontStyle45"/>
          <w:rFonts w:ascii="Times New Roman" w:cs="Times New Roman"/>
          <w:b w:val="0"/>
          <w:bCs w:val="0"/>
          <w:lang w:eastAsia="en-US"/>
        </w:rPr>
        <w:t xml:space="preserve"> И</w:t>
      </w:r>
      <w:r w:rsidR="003270A8" w:rsidRPr="003270A8">
        <w:rPr>
          <w:rStyle w:val="FontStyle45"/>
          <w:rFonts w:ascii="Times New Roman" w:cs="Times New Roman"/>
          <w:b w:val="0"/>
          <w:bCs w:val="0"/>
          <w:lang w:eastAsia="en-US"/>
        </w:rPr>
        <w:t>спользование микропористых мембран с точностью фильтрации 0,01</w:t>
      </w:r>
      <w:r>
        <w:rPr>
          <w:rStyle w:val="FontStyle45"/>
          <w:rFonts w:ascii="Times New Roman" w:cs="Times New Roman"/>
          <w:b w:val="0"/>
          <w:bCs w:val="0"/>
          <w:lang w:eastAsia="en-US"/>
        </w:rPr>
        <w:t>–</w:t>
      </w:r>
      <w:r w:rsidR="003270A8" w:rsidRPr="003270A8">
        <w:rPr>
          <w:rStyle w:val="FontStyle45"/>
          <w:rFonts w:ascii="Times New Roman" w:cs="Times New Roman"/>
          <w:b w:val="0"/>
          <w:bCs w:val="0"/>
          <w:lang w:eastAsia="en-US"/>
        </w:rPr>
        <w:t>0,1 мкм для отделения микроорганизмов, крупных молекул или очень мелкодисперсных взвешенных веществ от воды путем фильтрации, часто с помощью приложенного перепада давления</w:t>
      </w:r>
      <w:r>
        <w:rPr>
          <w:rStyle w:val="FontStyle45"/>
          <w:rFonts w:ascii="Times New Roman" w:cs="Times New Roman"/>
          <w:b w:val="0"/>
          <w:bCs w:val="0"/>
          <w:lang w:eastAsia="en-US"/>
        </w:rPr>
        <w:t>.</w:t>
      </w:r>
    </w:p>
    <w:p w14:paraId="1E76D452" w14:textId="07DC4DBD" w:rsidR="00182990" w:rsidRPr="00182990" w:rsidRDefault="00182990" w:rsidP="00182990">
      <w:pPr>
        <w:pStyle w:val="Style30"/>
        <w:widowControl/>
        <w:ind w:firstLine="567"/>
        <w:rPr>
          <w:rStyle w:val="FontStyle45"/>
          <w:rFonts w:ascii="Times New Roman" w:cs="Times New Roman"/>
          <w:b w:val="0"/>
          <w:bCs w:val="0"/>
          <w:lang w:eastAsia="en-US"/>
        </w:rPr>
      </w:pPr>
      <w:r w:rsidRPr="00182990">
        <w:rPr>
          <w:rStyle w:val="FontStyle45"/>
          <w:rFonts w:ascii="Times New Roman" w:cs="Times New Roman"/>
          <w:bCs w:val="0"/>
          <w:lang w:eastAsia="en-US"/>
        </w:rPr>
        <w:lastRenderedPageBreak/>
        <w:t>3.1.10 Нанофильтрация</w:t>
      </w:r>
      <w:r>
        <w:rPr>
          <w:rStyle w:val="FontStyle45"/>
          <w:rFonts w:ascii="Times New Roman" w:cs="Times New Roman"/>
          <w:b w:val="0"/>
          <w:bCs w:val="0"/>
          <w:lang w:eastAsia="en-US"/>
        </w:rPr>
        <w:t xml:space="preserve"> (</w:t>
      </w:r>
      <w:r w:rsidRPr="00182990">
        <w:rPr>
          <w:rStyle w:val="FontStyle45"/>
          <w:rFonts w:ascii="Times New Roman" w:cs="Times New Roman"/>
          <w:b w:val="0"/>
          <w:bCs w:val="0"/>
          <w:lang w:eastAsia="en-US"/>
        </w:rPr>
        <w:t>nanofiltration</w:t>
      </w:r>
      <w:r>
        <w:rPr>
          <w:rStyle w:val="FontStyle45"/>
          <w:rFonts w:ascii="Times New Roman" w:cs="Times New Roman"/>
          <w:b w:val="0"/>
          <w:bCs w:val="0"/>
          <w:lang w:eastAsia="en-US"/>
        </w:rPr>
        <w:t>): Т</w:t>
      </w:r>
      <w:r w:rsidRPr="00182990">
        <w:rPr>
          <w:rStyle w:val="FontStyle45"/>
          <w:rFonts w:ascii="Times New Roman" w:cs="Times New Roman"/>
          <w:b w:val="0"/>
          <w:bCs w:val="0"/>
          <w:lang w:eastAsia="en-US"/>
        </w:rPr>
        <w:t>ехнология нанофильтрационного</w:t>
      </w:r>
      <w:r>
        <w:rPr>
          <w:rStyle w:val="FontStyle45"/>
          <w:rFonts w:ascii="Times New Roman" w:cs="Times New Roman"/>
          <w:b w:val="0"/>
          <w:bCs w:val="0"/>
          <w:lang w:eastAsia="en-US"/>
        </w:rPr>
        <w:t xml:space="preserve"> </w:t>
      </w:r>
      <w:r w:rsidRPr="00182990">
        <w:rPr>
          <w:rStyle w:val="FontStyle45"/>
          <w:rFonts w:ascii="Times New Roman" w:cs="Times New Roman"/>
          <w:b w:val="0"/>
          <w:bCs w:val="0"/>
          <w:lang w:eastAsia="en-US"/>
        </w:rPr>
        <w:t>мембранного разделения с точностью фильтрации 0,001</w:t>
      </w:r>
      <w:r>
        <w:rPr>
          <w:rStyle w:val="FontStyle45"/>
          <w:rFonts w:ascii="Times New Roman" w:cs="Times New Roman"/>
          <w:b w:val="0"/>
          <w:bCs w:val="0"/>
          <w:lang w:eastAsia="en-US"/>
        </w:rPr>
        <w:t>–</w:t>
      </w:r>
      <w:r w:rsidRPr="00182990">
        <w:rPr>
          <w:rStyle w:val="FontStyle45"/>
          <w:rFonts w:ascii="Times New Roman" w:cs="Times New Roman"/>
          <w:b w:val="0"/>
          <w:bCs w:val="0"/>
          <w:lang w:eastAsia="en-US"/>
        </w:rPr>
        <w:t>0,01 мкм для разделения белков и низкомолекулярных органических соединений</w:t>
      </w:r>
      <w:r>
        <w:rPr>
          <w:rStyle w:val="FontStyle45"/>
          <w:rFonts w:ascii="Times New Roman" w:cs="Times New Roman"/>
          <w:b w:val="0"/>
          <w:bCs w:val="0"/>
          <w:lang w:eastAsia="en-US"/>
        </w:rPr>
        <w:t>.</w:t>
      </w:r>
    </w:p>
    <w:p w14:paraId="31C6A8CB" w14:textId="4841B4FE" w:rsidR="00182990" w:rsidRDefault="00182990" w:rsidP="00182990">
      <w:pPr>
        <w:pStyle w:val="Style30"/>
        <w:widowControl/>
        <w:ind w:firstLine="567"/>
        <w:rPr>
          <w:rStyle w:val="FontStyle45"/>
          <w:rFonts w:ascii="Times New Roman" w:cs="Times New Roman"/>
          <w:b w:val="0"/>
          <w:bCs w:val="0"/>
          <w:lang w:eastAsia="en-US"/>
        </w:rPr>
      </w:pPr>
      <w:r w:rsidRPr="00182990">
        <w:rPr>
          <w:rStyle w:val="FontStyle45"/>
          <w:rFonts w:ascii="Times New Roman" w:cs="Times New Roman"/>
          <w:bCs w:val="0"/>
          <w:lang w:eastAsia="en-US"/>
        </w:rPr>
        <w:t>3.1.11 Осадок</w:t>
      </w:r>
      <w:r>
        <w:rPr>
          <w:rStyle w:val="FontStyle45"/>
          <w:rFonts w:ascii="Times New Roman" w:cs="Times New Roman"/>
          <w:b w:val="0"/>
          <w:bCs w:val="0"/>
          <w:lang w:eastAsia="en-US"/>
        </w:rPr>
        <w:t xml:space="preserve"> (</w:t>
      </w:r>
      <w:r w:rsidRPr="00182990">
        <w:rPr>
          <w:rStyle w:val="FontStyle45"/>
          <w:rFonts w:ascii="Times New Roman" w:cs="Times New Roman"/>
          <w:b w:val="0"/>
          <w:bCs w:val="0"/>
          <w:lang w:eastAsia="en-US"/>
        </w:rPr>
        <w:t>precipitation</w:t>
      </w:r>
      <w:r>
        <w:rPr>
          <w:rStyle w:val="FontStyle45"/>
          <w:rFonts w:ascii="Times New Roman" w:cs="Times New Roman"/>
          <w:b w:val="0"/>
          <w:bCs w:val="0"/>
          <w:lang w:eastAsia="en-US"/>
        </w:rPr>
        <w:t>): Х</w:t>
      </w:r>
      <w:r w:rsidRPr="00182990">
        <w:rPr>
          <w:rStyle w:val="FontStyle45"/>
          <w:rFonts w:ascii="Times New Roman" w:cs="Times New Roman"/>
          <w:b w:val="0"/>
          <w:bCs w:val="0"/>
          <w:lang w:eastAsia="en-US"/>
        </w:rPr>
        <w:t>имическая реакция осаждения в растворе, приводящая к образованию твердого продукта</w:t>
      </w:r>
      <w:r>
        <w:rPr>
          <w:rStyle w:val="FontStyle45"/>
          <w:rFonts w:ascii="Times New Roman" w:cs="Times New Roman"/>
          <w:b w:val="0"/>
          <w:bCs w:val="0"/>
          <w:lang w:eastAsia="en-US"/>
        </w:rPr>
        <w:t>.</w:t>
      </w:r>
    </w:p>
    <w:p w14:paraId="046811CC" w14:textId="3742B5F4" w:rsidR="00182990" w:rsidRPr="00182990" w:rsidRDefault="00182990" w:rsidP="00182990">
      <w:pPr>
        <w:pStyle w:val="Style30"/>
        <w:widowControl/>
        <w:ind w:firstLine="567"/>
        <w:rPr>
          <w:rStyle w:val="FontStyle45"/>
          <w:rFonts w:ascii="Times New Roman" w:cs="Times New Roman"/>
          <w:b w:val="0"/>
          <w:bCs w:val="0"/>
          <w:lang w:eastAsia="en-US"/>
        </w:rPr>
      </w:pPr>
      <w:r w:rsidRPr="00182990">
        <w:rPr>
          <w:rStyle w:val="FontStyle45"/>
          <w:rFonts w:ascii="Times New Roman" w:cs="Times New Roman"/>
          <w:b w:val="0"/>
          <w:bCs w:val="0"/>
          <w:lang w:eastAsia="en-US"/>
        </w:rPr>
        <w:t>[</w:t>
      </w:r>
      <w:r>
        <w:rPr>
          <w:rStyle w:val="FontStyle45"/>
          <w:rFonts w:ascii="Times New Roman" w:cs="Times New Roman"/>
          <w:b w:val="0"/>
          <w:bCs w:val="0"/>
          <w:lang w:eastAsia="en-US"/>
        </w:rPr>
        <w:t>Взято из</w:t>
      </w:r>
      <w:r w:rsidRPr="00182990">
        <w:rPr>
          <w:rStyle w:val="FontStyle45"/>
          <w:rFonts w:ascii="Times New Roman" w:cs="Times New Roman"/>
          <w:b w:val="0"/>
          <w:bCs w:val="0"/>
          <w:lang w:eastAsia="en-US"/>
        </w:rPr>
        <w:t xml:space="preserve"> ISO 11074:2015, 6.4.30]</w:t>
      </w:r>
    </w:p>
    <w:p w14:paraId="54503DF7" w14:textId="05115BE4" w:rsidR="00182990" w:rsidRPr="00182990" w:rsidRDefault="00182990" w:rsidP="00182990">
      <w:pPr>
        <w:pStyle w:val="Style30"/>
        <w:widowControl/>
        <w:ind w:firstLine="567"/>
        <w:rPr>
          <w:rStyle w:val="FontStyle45"/>
          <w:rFonts w:ascii="Times New Roman" w:cs="Times New Roman"/>
          <w:b w:val="0"/>
          <w:bCs w:val="0"/>
          <w:lang w:eastAsia="en-US"/>
        </w:rPr>
      </w:pPr>
      <w:r w:rsidRPr="00182990">
        <w:rPr>
          <w:rStyle w:val="FontStyle45"/>
          <w:rFonts w:ascii="Times New Roman" w:cs="Times New Roman"/>
          <w:bCs w:val="0"/>
          <w:lang w:eastAsia="en-US"/>
        </w:rPr>
        <w:t xml:space="preserve">3.1.12 Предварительная обработка </w:t>
      </w:r>
      <w:r>
        <w:rPr>
          <w:rStyle w:val="FontStyle45"/>
          <w:rFonts w:ascii="Times New Roman" w:cs="Times New Roman"/>
          <w:b w:val="0"/>
          <w:bCs w:val="0"/>
          <w:lang w:eastAsia="en-US"/>
        </w:rPr>
        <w:t>(</w:t>
      </w:r>
      <w:r w:rsidRPr="00182990">
        <w:rPr>
          <w:rStyle w:val="FontStyle45"/>
          <w:rFonts w:ascii="Times New Roman" w:cs="Times New Roman"/>
          <w:b w:val="0"/>
          <w:bCs w:val="0"/>
          <w:lang w:eastAsia="en-US"/>
        </w:rPr>
        <w:t>pre-treatment</w:t>
      </w:r>
      <w:r>
        <w:rPr>
          <w:rStyle w:val="FontStyle45"/>
          <w:rFonts w:ascii="Times New Roman" w:cs="Times New Roman"/>
          <w:b w:val="0"/>
          <w:bCs w:val="0"/>
          <w:lang w:eastAsia="en-US"/>
        </w:rPr>
        <w:t>): П</w:t>
      </w:r>
      <w:r w:rsidRPr="00182990">
        <w:rPr>
          <w:rStyle w:val="FontStyle45"/>
          <w:rFonts w:ascii="Times New Roman" w:cs="Times New Roman"/>
          <w:b w:val="0"/>
          <w:bCs w:val="0"/>
          <w:lang w:eastAsia="en-US"/>
        </w:rPr>
        <w:t>роцесс обработки или процессы, проводимые перед процессами умягчения и обессоливания</w:t>
      </w:r>
      <w:r>
        <w:rPr>
          <w:rStyle w:val="FontStyle45"/>
          <w:rFonts w:ascii="Times New Roman" w:cs="Times New Roman"/>
          <w:b w:val="0"/>
          <w:bCs w:val="0"/>
          <w:lang w:eastAsia="en-US"/>
        </w:rPr>
        <w:t>.</w:t>
      </w:r>
    </w:p>
    <w:p w14:paraId="4CC98305" w14:textId="712EC6B8" w:rsidR="00182990" w:rsidRDefault="00182990" w:rsidP="00182990">
      <w:pPr>
        <w:pStyle w:val="Style30"/>
        <w:widowControl/>
        <w:ind w:firstLine="567"/>
        <w:rPr>
          <w:rStyle w:val="FontStyle45"/>
          <w:rFonts w:ascii="Times New Roman" w:cs="Times New Roman"/>
          <w:b w:val="0"/>
          <w:bCs w:val="0"/>
          <w:lang w:eastAsia="en-US"/>
        </w:rPr>
      </w:pPr>
      <w:r w:rsidRPr="00182990">
        <w:rPr>
          <w:rStyle w:val="FontStyle45"/>
          <w:rFonts w:ascii="Times New Roman" w:cs="Times New Roman"/>
          <w:bCs w:val="0"/>
          <w:lang w:eastAsia="en-US"/>
        </w:rPr>
        <w:t>3.1.13 Обратный осмос</w:t>
      </w:r>
      <w:r>
        <w:rPr>
          <w:rStyle w:val="FontStyle45"/>
          <w:rFonts w:ascii="Times New Roman" w:cs="Times New Roman"/>
          <w:b w:val="0"/>
          <w:bCs w:val="0"/>
          <w:lang w:eastAsia="en-US"/>
        </w:rPr>
        <w:t xml:space="preserve"> (</w:t>
      </w:r>
      <w:r w:rsidRPr="00182990">
        <w:rPr>
          <w:rStyle w:val="FontStyle45"/>
          <w:rFonts w:ascii="Times New Roman" w:cs="Times New Roman"/>
          <w:b w:val="0"/>
          <w:bCs w:val="0"/>
          <w:lang w:eastAsia="en-US"/>
        </w:rPr>
        <w:t>reverse osmosis</w:t>
      </w:r>
      <w:r>
        <w:rPr>
          <w:rStyle w:val="FontStyle45"/>
          <w:rFonts w:ascii="Times New Roman" w:cs="Times New Roman"/>
          <w:b w:val="0"/>
          <w:bCs w:val="0"/>
          <w:lang w:eastAsia="en-US"/>
        </w:rPr>
        <w:t>): П</w:t>
      </w:r>
      <w:r w:rsidRPr="00182990">
        <w:rPr>
          <w:rStyle w:val="FontStyle45"/>
          <w:rFonts w:ascii="Times New Roman" w:cs="Times New Roman"/>
          <w:b w:val="0"/>
          <w:bCs w:val="0"/>
          <w:lang w:eastAsia="en-US"/>
        </w:rPr>
        <w:t>оток воды через мембрану с точностью фильтрации 0,0001</w:t>
      </w:r>
      <w:r>
        <w:rPr>
          <w:rStyle w:val="FontStyle45"/>
          <w:rFonts w:ascii="Times New Roman" w:cs="Times New Roman"/>
          <w:b w:val="0"/>
          <w:bCs w:val="0"/>
          <w:lang w:eastAsia="en-US"/>
        </w:rPr>
        <w:t>–</w:t>
      </w:r>
      <w:r w:rsidRPr="00182990">
        <w:rPr>
          <w:rStyle w:val="FontStyle45"/>
          <w:rFonts w:ascii="Times New Roman" w:cs="Times New Roman"/>
          <w:b w:val="0"/>
          <w:bCs w:val="0"/>
          <w:lang w:eastAsia="en-US"/>
        </w:rPr>
        <w:t>0,001 мкм из более концентрированного раствора в менее концентрированный в результате приложения давления к более концентрированному раствору, превышающего нормальное осмотическое давление</w:t>
      </w:r>
      <w:r>
        <w:rPr>
          <w:rStyle w:val="FontStyle45"/>
          <w:rFonts w:ascii="Times New Roman" w:cs="Times New Roman"/>
          <w:b w:val="0"/>
          <w:bCs w:val="0"/>
          <w:lang w:eastAsia="en-US"/>
        </w:rPr>
        <w:t>.</w:t>
      </w:r>
    </w:p>
    <w:p w14:paraId="2A8A8073" w14:textId="77777777" w:rsidR="00182990" w:rsidRPr="00182990" w:rsidRDefault="00182990" w:rsidP="00182990">
      <w:pPr>
        <w:pStyle w:val="Style30"/>
        <w:widowControl/>
        <w:ind w:firstLine="567"/>
        <w:rPr>
          <w:rStyle w:val="FontStyle45"/>
          <w:rFonts w:ascii="Times New Roman" w:cs="Times New Roman"/>
          <w:b w:val="0"/>
          <w:bCs w:val="0"/>
          <w:lang w:eastAsia="en-US"/>
        </w:rPr>
      </w:pPr>
    </w:p>
    <w:p w14:paraId="69B42ACF" w14:textId="59BFB625" w:rsidR="00182990" w:rsidRPr="00182990" w:rsidRDefault="00182990" w:rsidP="00182990">
      <w:pPr>
        <w:pStyle w:val="Style30"/>
        <w:widowControl/>
        <w:ind w:firstLine="567"/>
        <w:rPr>
          <w:rStyle w:val="FontStyle45"/>
          <w:rFonts w:ascii="Times New Roman" w:cs="Times New Roman"/>
          <w:b w:val="0"/>
          <w:bCs w:val="0"/>
          <w:sz w:val="20"/>
          <w:szCs w:val="20"/>
          <w:lang w:eastAsia="en-US"/>
        </w:rPr>
      </w:pPr>
      <w:r w:rsidRPr="00182990">
        <w:rPr>
          <w:rStyle w:val="FontStyle45"/>
          <w:rFonts w:ascii="Times New Roman" w:cs="Times New Roman"/>
          <w:b w:val="0"/>
          <w:bCs w:val="0"/>
          <w:sz w:val="20"/>
          <w:szCs w:val="20"/>
          <w:lang w:eastAsia="en-US"/>
        </w:rPr>
        <w:t>Примечание – Добавлена точность фильтрации мембраной.</w:t>
      </w:r>
    </w:p>
    <w:p w14:paraId="2ABB8142" w14:textId="77777777" w:rsidR="00182990" w:rsidRPr="00182990" w:rsidRDefault="00182990" w:rsidP="00182990">
      <w:pPr>
        <w:pStyle w:val="Style30"/>
        <w:widowControl/>
        <w:ind w:firstLine="567"/>
        <w:rPr>
          <w:rStyle w:val="FontStyle45"/>
          <w:rFonts w:ascii="Times New Roman" w:cs="Times New Roman"/>
          <w:b w:val="0"/>
          <w:bCs w:val="0"/>
          <w:lang w:eastAsia="en-US"/>
        </w:rPr>
      </w:pPr>
    </w:p>
    <w:p w14:paraId="3FDB38CA" w14:textId="48C67071" w:rsidR="00182990" w:rsidRPr="00182990" w:rsidRDefault="00182990" w:rsidP="00182990">
      <w:pPr>
        <w:pStyle w:val="Style30"/>
        <w:widowControl/>
        <w:ind w:firstLine="567"/>
        <w:rPr>
          <w:rStyle w:val="FontStyle45"/>
          <w:rFonts w:ascii="Times New Roman" w:cs="Times New Roman"/>
          <w:b w:val="0"/>
          <w:bCs w:val="0"/>
          <w:lang w:eastAsia="en-US"/>
        </w:rPr>
      </w:pPr>
      <w:r w:rsidRPr="00182990">
        <w:rPr>
          <w:rStyle w:val="FontStyle45"/>
          <w:rFonts w:ascii="Times New Roman" w:cs="Times New Roman"/>
          <w:b w:val="0"/>
          <w:bCs w:val="0"/>
          <w:lang w:eastAsia="en-US"/>
        </w:rPr>
        <w:t>[</w:t>
      </w:r>
      <w:r>
        <w:rPr>
          <w:rStyle w:val="FontStyle45"/>
          <w:rFonts w:ascii="Times New Roman" w:cs="Times New Roman"/>
          <w:b w:val="0"/>
          <w:bCs w:val="0"/>
          <w:lang w:eastAsia="en-US"/>
        </w:rPr>
        <w:t>Взято из</w:t>
      </w:r>
      <w:r w:rsidRPr="00182990">
        <w:rPr>
          <w:rStyle w:val="FontStyle45"/>
          <w:rFonts w:ascii="Times New Roman" w:cs="Times New Roman"/>
          <w:b w:val="0"/>
          <w:bCs w:val="0"/>
          <w:lang w:eastAsia="en-US"/>
        </w:rPr>
        <w:t xml:space="preserve"> ISO 6107-1:2004, 61]</w:t>
      </w:r>
    </w:p>
    <w:p w14:paraId="10020113" w14:textId="1F3A9675" w:rsidR="00182990" w:rsidRDefault="00182990" w:rsidP="00182990">
      <w:pPr>
        <w:pStyle w:val="Style30"/>
        <w:widowControl/>
        <w:ind w:firstLine="567"/>
        <w:rPr>
          <w:rStyle w:val="FontStyle45"/>
          <w:rFonts w:ascii="Times New Roman" w:cs="Times New Roman"/>
          <w:b w:val="0"/>
          <w:bCs w:val="0"/>
          <w:lang w:eastAsia="en-US"/>
        </w:rPr>
      </w:pPr>
      <w:r w:rsidRPr="00182990">
        <w:rPr>
          <w:rStyle w:val="FontStyle45"/>
          <w:rFonts w:ascii="Times New Roman" w:cs="Times New Roman"/>
          <w:bCs w:val="0"/>
          <w:lang w:eastAsia="en-US"/>
        </w:rPr>
        <w:t xml:space="preserve">3.1.14 Смягчение </w:t>
      </w:r>
      <w:r>
        <w:rPr>
          <w:rStyle w:val="FontStyle45"/>
          <w:rFonts w:ascii="Times New Roman" w:cs="Times New Roman"/>
          <w:b w:val="0"/>
          <w:bCs w:val="0"/>
          <w:lang w:eastAsia="en-US"/>
        </w:rPr>
        <w:t>(</w:t>
      </w:r>
      <w:r w:rsidRPr="00182990">
        <w:rPr>
          <w:rStyle w:val="FontStyle45"/>
          <w:rFonts w:ascii="Times New Roman" w:cs="Times New Roman"/>
          <w:b w:val="0"/>
          <w:bCs w:val="0"/>
          <w:lang w:eastAsia="en-US"/>
        </w:rPr>
        <w:t>softening</w:t>
      </w:r>
      <w:r>
        <w:rPr>
          <w:rStyle w:val="FontStyle45"/>
          <w:rFonts w:ascii="Times New Roman" w:cs="Times New Roman"/>
          <w:b w:val="0"/>
          <w:bCs w:val="0"/>
          <w:lang w:eastAsia="en-US"/>
        </w:rPr>
        <w:t>): Ч</w:t>
      </w:r>
      <w:r w:rsidRPr="00182990">
        <w:rPr>
          <w:rStyle w:val="FontStyle45"/>
          <w:rFonts w:ascii="Times New Roman" w:cs="Times New Roman"/>
          <w:b w:val="0"/>
          <w:bCs w:val="0"/>
          <w:lang w:eastAsia="en-US"/>
        </w:rPr>
        <w:t>астичное или полное удаление из воды ионов кальция и магния, которые отвечают за жесткость</w:t>
      </w:r>
      <w:r>
        <w:rPr>
          <w:rStyle w:val="FontStyle45"/>
          <w:rFonts w:ascii="Times New Roman" w:cs="Times New Roman"/>
          <w:b w:val="0"/>
          <w:bCs w:val="0"/>
          <w:lang w:eastAsia="en-US"/>
        </w:rPr>
        <w:t>.</w:t>
      </w:r>
    </w:p>
    <w:p w14:paraId="25AACFDC" w14:textId="77777777" w:rsidR="00182990" w:rsidRPr="00182990" w:rsidRDefault="00182990" w:rsidP="00182990">
      <w:pPr>
        <w:pStyle w:val="Style30"/>
        <w:widowControl/>
        <w:ind w:firstLine="567"/>
        <w:rPr>
          <w:rStyle w:val="FontStyle45"/>
          <w:rFonts w:ascii="Times New Roman" w:cs="Times New Roman"/>
          <w:b w:val="0"/>
          <w:bCs w:val="0"/>
          <w:lang w:eastAsia="en-US"/>
        </w:rPr>
      </w:pPr>
    </w:p>
    <w:p w14:paraId="37EFFDD6" w14:textId="2371E5B4" w:rsidR="00182990" w:rsidRPr="00182990" w:rsidRDefault="00182990" w:rsidP="00182990">
      <w:pPr>
        <w:pStyle w:val="Style30"/>
        <w:widowControl/>
        <w:ind w:firstLine="567"/>
        <w:rPr>
          <w:rStyle w:val="FontStyle45"/>
          <w:rFonts w:ascii="Times New Roman" w:cs="Times New Roman"/>
          <w:b w:val="0"/>
          <w:bCs w:val="0"/>
          <w:sz w:val="20"/>
          <w:szCs w:val="20"/>
          <w:lang w:eastAsia="en-US"/>
        </w:rPr>
      </w:pPr>
      <w:r w:rsidRPr="00182990">
        <w:rPr>
          <w:rStyle w:val="FontStyle45"/>
          <w:rFonts w:ascii="Times New Roman" w:cs="Times New Roman"/>
          <w:b w:val="0"/>
          <w:bCs w:val="0"/>
          <w:sz w:val="20"/>
          <w:szCs w:val="20"/>
          <w:lang w:eastAsia="en-US"/>
        </w:rPr>
        <w:t>Примечание – В данном контексте удаляются не только ионы кальция и магния, но и другие неорганические ионы и катионы.</w:t>
      </w:r>
    </w:p>
    <w:p w14:paraId="7C5CEDC7" w14:textId="77777777" w:rsidR="00182990" w:rsidRPr="00182990" w:rsidRDefault="00182990" w:rsidP="00182990">
      <w:pPr>
        <w:pStyle w:val="Style30"/>
        <w:widowControl/>
        <w:ind w:firstLine="567"/>
        <w:rPr>
          <w:rStyle w:val="FontStyle45"/>
          <w:rFonts w:ascii="Times New Roman" w:cs="Times New Roman"/>
          <w:b w:val="0"/>
          <w:bCs w:val="0"/>
          <w:lang w:eastAsia="en-US"/>
        </w:rPr>
      </w:pPr>
    </w:p>
    <w:p w14:paraId="0CE9BC9C" w14:textId="7A389130" w:rsidR="00182990" w:rsidRPr="00182990" w:rsidRDefault="00182990" w:rsidP="00182990">
      <w:pPr>
        <w:pStyle w:val="Style30"/>
        <w:widowControl/>
        <w:ind w:firstLine="567"/>
        <w:rPr>
          <w:rStyle w:val="FontStyle45"/>
          <w:rFonts w:ascii="Times New Roman" w:cs="Times New Roman"/>
          <w:b w:val="0"/>
          <w:bCs w:val="0"/>
          <w:lang w:eastAsia="en-US"/>
        </w:rPr>
      </w:pPr>
      <w:r w:rsidRPr="00182990">
        <w:rPr>
          <w:rStyle w:val="FontStyle45"/>
          <w:rFonts w:ascii="Times New Roman" w:cs="Times New Roman"/>
          <w:b w:val="0"/>
          <w:bCs w:val="0"/>
          <w:lang w:eastAsia="en-US"/>
        </w:rPr>
        <w:t>[</w:t>
      </w:r>
      <w:r>
        <w:rPr>
          <w:rStyle w:val="FontStyle45"/>
          <w:rFonts w:ascii="Times New Roman" w:cs="Times New Roman"/>
          <w:b w:val="0"/>
          <w:bCs w:val="0"/>
          <w:lang w:eastAsia="en-US"/>
        </w:rPr>
        <w:t>Взято из</w:t>
      </w:r>
      <w:r w:rsidRPr="00182990">
        <w:rPr>
          <w:rStyle w:val="FontStyle45"/>
          <w:rFonts w:ascii="Times New Roman" w:cs="Times New Roman"/>
          <w:b w:val="0"/>
          <w:bCs w:val="0"/>
          <w:lang w:eastAsia="en-US"/>
        </w:rPr>
        <w:t xml:space="preserve"> ISO 6107-1:2004, 68]</w:t>
      </w:r>
    </w:p>
    <w:p w14:paraId="583D89B3" w14:textId="1F52040D" w:rsidR="00182990" w:rsidRDefault="00182990" w:rsidP="00182990">
      <w:pPr>
        <w:pStyle w:val="Style30"/>
        <w:widowControl/>
        <w:ind w:firstLine="567"/>
        <w:rPr>
          <w:rStyle w:val="FontStyle45"/>
          <w:rFonts w:ascii="Times New Roman" w:cs="Times New Roman"/>
          <w:b w:val="0"/>
          <w:bCs w:val="0"/>
          <w:lang w:eastAsia="en-US"/>
        </w:rPr>
      </w:pPr>
      <w:r w:rsidRPr="00182990">
        <w:rPr>
          <w:rStyle w:val="FontStyle45"/>
          <w:rFonts w:ascii="Times New Roman" w:cs="Times New Roman"/>
          <w:bCs w:val="0"/>
          <w:lang w:eastAsia="en-US"/>
        </w:rPr>
        <w:t>3.1.15 Ультрафильтрация</w:t>
      </w:r>
      <w:r>
        <w:rPr>
          <w:rStyle w:val="FontStyle45"/>
          <w:rFonts w:ascii="Times New Roman" w:cs="Times New Roman"/>
          <w:b w:val="0"/>
          <w:bCs w:val="0"/>
          <w:lang w:eastAsia="en-US"/>
        </w:rPr>
        <w:t xml:space="preserve"> (</w:t>
      </w:r>
      <w:r w:rsidRPr="00182990">
        <w:rPr>
          <w:rStyle w:val="FontStyle45"/>
          <w:rFonts w:ascii="Times New Roman" w:cs="Times New Roman"/>
          <w:b w:val="0"/>
          <w:bCs w:val="0"/>
          <w:lang w:eastAsia="en-US"/>
        </w:rPr>
        <w:t>ultrafiltration</w:t>
      </w:r>
      <w:r>
        <w:rPr>
          <w:rStyle w:val="FontStyle45"/>
          <w:rFonts w:ascii="Times New Roman" w:cs="Times New Roman"/>
          <w:b w:val="0"/>
          <w:bCs w:val="0"/>
          <w:lang w:eastAsia="en-US"/>
        </w:rPr>
        <w:t>): И</w:t>
      </w:r>
      <w:r w:rsidRPr="00182990">
        <w:rPr>
          <w:rStyle w:val="FontStyle45"/>
          <w:rFonts w:ascii="Times New Roman" w:cs="Times New Roman"/>
          <w:b w:val="0"/>
          <w:bCs w:val="0"/>
          <w:lang w:eastAsia="en-US"/>
        </w:rPr>
        <w:t>спользование микропористых мембран с точностью фильтрации 0,01</w:t>
      </w:r>
      <w:r>
        <w:rPr>
          <w:rStyle w:val="FontStyle45"/>
          <w:rFonts w:ascii="Times New Roman" w:cs="Times New Roman"/>
          <w:b w:val="0"/>
          <w:bCs w:val="0"/>
          <w:lang w:eastAsia="en-US"/>
        </w:rPr>
        <w:t>–</w:t>
      </w:r>
      <w:r w:rsidRPr="00182990">
        <w:rPr>
          <w:rStyle w:val="FontStyle45"/>
          <w:rFonts w:ascii="Times New Roman" w:cs="Times New Roman"/>
          <w:b w:val="0"/>
          <w:bCs w:val="0"/>
          <w:lang w:eastAsia="en-US"/>
        </w:rPr>
        <w:t>0,1 мкм для отделения крупных молекул или очень мелкодисперсных взвешенных веществ от воды путем фильтрации, часто с помощью приложенного перепада давления</w:t>
      </w:r>
      <w:r>
        <w:rPr>
          <w:rStyle w:val="FontStyle45"/>
          <w:rFonts w:ascii="Times New Roman" w:cs="Times New Roman"/>
          <w:b w:val="0"/>
          <w:bCs w:val="0"/>
          <w:lang w:eastAsia="en-US"/>
        </w:rPr>
        <w:t>.</w:t>
      </w:r>
    </w:p>
    <w:p w14:paraId="28723C5E" w14:textId="77777777" w:rsidR="00182990" w:rsidRPr="00182990" w:rsidRDefault="00182990" w:rsidP="00182990">
      <w:pPr>
        <w:pStyle w:val="Style30"/>
        <w:widowControl/>
        <w:ind w:firstLine="567"/>
        <w:rPr>
          <w:rStyle w:val="FontStyle45"/>
          <w:rFonts w:ascii="Times New Roman" w:cs="Times New Roman"/>
          <w:b w:val="0"/>
          <w:bCs w:val="0"/>
          <w:lang w:eastAsia="en-US"/>
        </w:rPr>
      </w:pPr>
    </w:p>
    <w:p w14:paraId="4BD87922" w14:textId="014D913A" w:rsidR="00182990" w:rsidRPr="00182990" w:rsidRDefault="00182990" w:rsidP="00182990">
      <w:pPr>
        <w:pStyle w:val="Style30"/>
        <w:widowControl/>
        <w:ind w:firstLine="567"/>
        <w:rPr>
          <w:rStyle w:val="FontStyle45"/>
          <w:rFonts w:ascii="Times New Roman" w:cs="Times New Roman"/>
          <w:b w:val="0"/>
          <w:bCs w:val="0"/>
          <w:sz w:val="20"/>
          <w:szCs w:val="20"/>
          <w:lang w:eastAsia="en-US"/>
        </w:rPr>
      </w:pPr>
      <w:r w:rsidRPr="00182990">
        <w:rPr>
          <w:rStyle w:val="FontStyle45"/>
          <w:rFonts w:ascii="Times New Roman" w:cs="Times New Roman"/>
          <w:b w:val="0"/>
          <w:bCs w:val="0"/>
          <w:sz w:val="20"/>
          <w:szCs w:val="20"/>
          <w:lang w:eastAsia="en-US"/>
        </w:rPr>
        <w:t>Примечание – Добавлена точность фильтрации микропористых мембран.</w:t>
      </w:r>
    </w:p>
    <w:p w14:paraId="0A2A415F" w14:textId="77777777" w:rsidR="00182990" w:rsidRPr="00182990" w:rsidRDefault="00182990" w:rsidP="00182990">
      <w:pPr>
        <w:pStyle w:val="Style30"/>
        <w:widowControl/>
        <w:ind w:firstLine="567"/>
        <w:rPr>
          <w:rStyle w:val="FontStyle45"/>
          <w:rFonts w:ascii="Times New Roman" w:cs="Times New Roman"/>
          <w:b w:val="0"/>
          <w:bCs w:val="0"/>
          <w:lang w:eastAsia="en-US"/>
        </w:rPr>
      </w:pPr>
    </w:p>
    <w:p w14:paraId="09206F1E" w14:textId="629FF3E6" w:rsidR="00182990" w:rsidRDefault="00182990" w:rsidP="00182990">
      <w:pPr>
        <w:pStyle w:val="Style30"/>
        <w:widowControl/>
        <w:ind w:firstLine="567"/>
        <w:rPr>
          <w:rStyle w:val="FontStyle45"/>
          <w:rFonts w:ascii="Times New Roman" w:cs="Times New Roman"/>
          <w:b w:val="0"/>
          <w:bCs w:val="0"/>
          <w:lang w:eastAsia="en-US"/>
        </w:rPr>
      </w:pPr>
      <w:r w:rsidRPr="00182990">
        <w:rPr>
          <w:rStyle w:val="FontStyle45"/>
          <w:rFonts w:ascii="Times New Roman" w:cs="Times New Roman"/>
          <w:b w:val="0"/>
          <w:bCs w:val="0"/>
          <w:lang w:eastAsia="en-US"/>
        </w:rPr>
        <w:t>[</w:t>
      </w:r>
      <w:r>
        <w:rPr>
          <w:rStyle w:val="FontStyle45"/>
          <w:rFonts w:ascii="Times New Roman" w:cs="Times New Roman"/>
          <w:b w:val="0"/>
          <w:bCs w:val="0"/>
          <w:lang w:eastAsia="en-US"/>
        </w:rPr>
        <w:t>Взято из</w:t>
      </w:r>
      <w:r w:rsidRPr="00182990">
        <w:rPr>
          <w:rStyle w:val="FontStyle45"/>
          <w:rFonts w:ascii="Times New Roman" w:cs="Times New Roman"/>
          <w:b w:val="0"/>
          <w:bCs w:val="0"/>
          <w:lang w:eastAsia="en-US"/>
        </w:rPr>
        <w:t xml:space="preserve"> ISO 6107-6:2004, 100]</w:t>
      </w:r>
    </w:p>
    <w:p w14:paraId="56F994F9" w14:textId="3FD4FA96" w:rsidR="007062D7" w:rsidRDefault="007062D7" w:rsidP="00C206C4">
      <w:pPr>
        <w:pStyle w:val="Style30"/>
        <w:widowControl/>
        <w:ind w:firstLine="567"/>
        <w:rPr>
          <w:rStyle w:val="FontStyle45"/>
          <w:rFonts w:ascii="Times New Roman" w:cs="Times New Roman"/>
          <w:b w:val="0"/>
          <w:lang w:eastAsia="en-US"/>
        </w:rPr>
      </w:pPr>
    </w:p>
    <w:p w14:paraId="689E1612" w14:textId="5E423E45" w:rsidR="007062D7" w:rsidRDefault="007062D7" w:rsidP="00C206C4">
      <w:pPr>
        <w:pStyle w:val="Style30"/>
        <w:widowControl/>
        <w:ind w:firstLine="567"/>
        <w:rPr>
          <w:rStyle w:val="FontStyle45"/>
          <w:rFonts w:ascii="Times New Roman" w:cs="Times New Roman"/>
          <w:bCs w:val="0"/>
          <w:lang w:eastAsia="en-US"/>
        </w:rPr>
      </w:pPr>
      <w:r w:rsidRPr="007062D7">
        <w:rPr>
          <w:rStyle w:val="FontStyle45"/>
          <w:rFonts w:ascii="Times New Roman" w:cs="Times New Roman"/>
          <w:bCs w:val="0"/>
          <w:lang w:eastAsia="en-US"/>
        </w:rPr>
        <w:t>3.2 Обозначения</w:t>
      </w:r>
    </w:p>
    <w:p w14:paraId="50B2D6DF" w14:textId="7B8E2099" w:rsidR="007062D7" w:rsidRDefault="007062D7" w:rsidP="00C206C4">
      <w:pPr>
        <w:pStyle w:val="Style30"/>
        <w:widowControl/>
        <w:ind w:firstLine="567"/>
        <w:rPr>
          <w:rStyle w:val="FontStyle45"/>
          <w:rFonts w:ascii="Times New Roman" w:cs="Times New Roman"/>
          <w:b w:val="0"/>
          <w:lang w:eastAsia="en-US"/>
        </w:rPr>
      </w:pPr>
      <w:r w:rsidRPr="007062D7">
        <w:rPr>
          <w:rStyle w:val="FontStyle45"/>
          <w:rFonts w:ascii="Times New Roman" w:cs="Times New Roman"/>
          <w:b w:val="0"/>
          <w:lang w:eastAsia="en-US"/>
        </w:rPr>
        <w:t>В настоящем стандарте применяются (используются) следующие обозначения с соответствующими определениями:</w:t>
      </w:r>
    </w:p>
    <w:tbl>
      <w:tblPr>
        <w:tblW w:w="9356" w:type="dxa"/>
        <w:tblInd w:w="40" w:type="dxa"/>
        <w:tblLayout w:type="fixed"/>
        <w:tblCellMar>
          <w:left w:w="40" w:type="dxa"/>
          <w:right w:w="40" w:type="dxa"/>
        </w:tblCellMar>
        <w:tblLook w:val="0000" w:firstRow="0" w:lastRow="0" w:firstColumn="0" w:lastColumn="0" w:noHBand="0" w:noVBand="0"/>
      </w:tblPr>
      <w:tblGrid>
        <w:gridCol w:w="1985"/>
        <w:gridCol w:w="7371"/>
      </w:tblGrid>
      <w:tr w:rsidR="003B7AF2" w:rsidRPr="007B55B1" w14:paraId="761BCA28" w14:textId="77777777" w:rsidTr="003B7AF2">
        <w:trPr>
          <w:trHeight w:val="317"/>
        </w:trPr>
        <w:tc>
          <w:tcPr>
            <w:tcW w:w="1985" w:type="dxa"/>
            <w:tcBorders>
              <w:top w:val="single" w:sz="6" w:space="0" w:color="auto"/>
              <w:left w:val="single" w:sz="6" w:space="0" w:color="auto"/>
              <w:bottom w:val="double" w:sz="4" w:space="0" w:color="auto"/>
              <w:right w:val="single" w:sz="6" w:space="0" w:color="auto"/>
            </w:tcBorders>
          </w:tcPr>
          <w:p w14:paraId="406E8E22" w14:textId="77777777" w:rsidR="003B7AF2" w:rsidRPr="007B55B1" w:rsidRDefault="003B7AF2" w:rsidP="007B55B1">
            <w:pPr>
              <w:ind w:firstLine="0"/>
              <w:jc w:val="center"/>
              <w:rPr>
                <w:sz w:val="24"/>
                <w:szCs w:val="24"/>
              </w:rPr>
            </w:pPr>
            <w:r w:rsidRPr="007B55B1">
              <w:rPr>
                <w:sz w:val="24"/>
                <w:szCs w:val="24"/>
              </w:rPr>
              <w:t>Обозначение</w:t>
            </w:r>
          </w:p>
        </w:tc>
        <w:tc>
          <w:tcPr>
            <w:tcW w:w="7371" w:type="dxa"/>
            <w:tcBorders>
              <w:top w:val="single" w:sz="6" w:space="0" w:color="auto"/>
              <w:left w:val="single" w:sz="6" w:space="0" w:color="auto"/>
              <w:bottom w:val="double" w:sz="4" w:space="0" w:color="auto"/>
              <w:right w:val="single" w:sz="6" w:space="0" w:color="auto"/>
            </w:tcBorders>
          </w:tcPr>
          <w:p w14:paraId="6C4F8B1C" w14:textId="10180A70" w:rsidR="003B7AF2" w:rsidRPr="007B55B1" w:rsidRDefault="003B7AF2" w:rsidP="007B55B1">
            <w:pPr>
              <w:ind w:firstLine="0"/>
              <w:jc w:val="center"/>
              <w:rPr>
                <w:sz w:val="24"/>
                <w:szCs w:val="24"/>
              </w:rPr>
            </w:pPr>
            <w:r w:rsidRPr="007B55B1">
              <w:rPr>
                <w:sz w:val="24"/>
                <w:szCs w:val="24"/>
              </w:rPr>
              <w:t>Определение</w:t>
            </w:r>
          </w:p>
        </w:tc>
      </w:tr>
      <w:tr w:rsidR="003B7AF2" w:rsidRPr="007B55B1" w14:paraId="727E426C" w14:textId="77777777" w:rsidTr="003B7AF2">
        <w:trPr>
          <w:trHeight w:val="302"/>
        </w:trPr>
        <w:tc>
          <w:tcPr>
            <w:tcW w:w="1985" w:type="dxa"/>
            <w:tcBorders>
              <w:top w:val="double" w:sz="4" w:space="0" w:color="auto"/>
              <w:left w:val="single" w:sz="6" w:space="0" w:color="auto"/>
              <w:bottom w:val="single" w:sz="6" w:space="0" w:color="auto"/>
              <w:right w:val="single" w:sz="6" w:space="0" w:color="auto"/>
            </w:tcBorders>
          </w:tcPr>
          <w:p w14:paraId="23274456" w14:textId="39AB2422" w:rsidR="003B7AF2" w:rsidRPr="003B7AF2" w:rsidRDefault="003B7AF2" w:rsidP="007B55B1">
            <w:pPr>
              <w:ind w:firstLine="0"/>
              <w:jc w:val="center"/>
              <w:rPr>
                <w:iCs/>
                <w:sz w:val="24"/>
                <w:szCs w:val="24"/>
              </w:rPr>
            </w:pPr>
            <w:r w:rsidRPr="003B7AF2">
              <w:rPr>
                <w:iCs/>
                <w:sz w:val="24"/>
                <w:szCs w:val="24"/>
              </w:rPr>
              <w:t>БПК</w:t>
            </w:r>
            <w:r w:rsidRPr="003B7AF2">
              <w:rPr>
                <w:iCs/>
                <w:sz w:val="24"/>
                <w:szCs w:val="24"/>
                <w:vertAlign w:val="subscript"/>
              </w:rPr>
              <w:t>5</w:t>
            </w:r>
          </w:p>
        </w:tc>
        <w:tc>
          <w:tcPr>
            <w:tcW w:w="7371" w:type="dxa"/>
            <w:tcBorders>
              <w:top w:val="double" w:sz="4" w:space="0" w:color="auto"/>
              <w:left w:val="single" w:sz="6" w:space="0" w:color="auto"/>
              <w:bottom w:val="single" w:sz="6" w:space="0" w:color="auto"/>
              <w:right w:val="single" w:sz="6" w:space="0" w:color="auto"/>
            </w:tcBorders>
          </w:tcPr>
          <w:p w14:paraId="34756EFC" w14:textId="755D8CBD" w:rsidR="003B7AF2" w:rsidRPr="007B55B1" w:rsidRDefault="003B7AF2" w:rsidP="007B55B1">
            <w:pPr>
              <w:ind w:left="103" w:firstLine="0"/>
              <w:rPr>
                <w:sz w:val="24"/>
                <w:szCs w:val="24"/>
              </w:rPr>
            </w:pPr>
            <w:r>
              <w:rPr>
                <w:sz w:val="24"/>
                <w:szCs w:val="24"/>
              </w:rPr>
              <w:t>Б</w:t>
            </w:r>
            <w:r w:rsidRPr="003B7AF2">
              <w:rPr>
                <w:sz w:val="24"/>
                <w:szCs w:val="24"/>
              </w:rPr>
              <w:t>иохимическая потребность в кислороде через 5 дней</w:t>
            </w:r>
          </w:p>
        </w:tc>
      </w:tr>
      <w:tr w:rsidR="003B7AF2" w:rsidRPr="007B55B1" w14:paraId="3CD2FED8" w14:textId="77777777" w:rsidTr="003B7AF2">
        <w:trPr>
          <w:trHeight w:val="307"/>
        </w:trPr>
        <w:tc>
          <w:tcPr>
            <w:tcW w:w="1985" w:type="dxa"/>
            <w:tcBorders>
              <w:top w:val="single" w:sz="6" w:space="0" w:color="auto"/>
              <w:left w:val="single" w:sz="6" w:space="0" w:color="auto"/>
              <w:bottom w:val="single" w:sz="6" w:space="0" w:color="auto"/>
              <w:right w:val="single" w:sz="6" w:space="0" w:color="auto"/>
            </w:tcBorders>
          </w:tcPr>
          <w:p w14:paraId="70C71355" w14:textId="00B12A27" w:rsidR="003B7AF2" w:rsidRPr="003B7AF2" w:rsidRDefault="003B7AF2" w:rsidP="007B55B1">
            <w:pPr>
              <w:ind w:firstLine="0"/>
              <w:jc w:val="center"/>
              <w:rPr>
                <w:rFonts w:eastAsia="Arial Unicode MS"/>
                <w:iCs/>
                <w:sz w:val="24"/>
                <w:szCs w:val="24"/>
              </w:rPr>
            </w:pPr>
            <w:r w:rsidRPr="003B7AF2">
              <w:rPr>
                <w:rFonts w:eastAsia="Arial Unicode MS"/>
                <w:iCs/>
                <w:sz w:val="24"/>
                <w:szCs w:val="24"/>
              </w:rPr>
              <w:t>ХПК</w:t>
            </w:r>
          </w:p>
        </w:tc>
        <w:tc>
          <w:tcPr>
            <w:tcW w:w="7371" w:type="dxa"/>
            <w:tcBorders>
              <w:top w:val="single" w:sz="6" w:space="0" w:color="auto"/>
              <w:left w:val="single" w:sz="6" w:space="0" w:color="auto"/>
              <w:bottom w:val="single" w:sz="6" w:space="0" w:color="auto"/>
              <w:right w:val="single" w:sz="6" w:space="0" w:color="auto"/>
            </w:tcBorders>
          </w:tcPr>
          <w:p w14:paraId="203D8583" w14:textId="77B00C9C" w:rsidR="003B7AF2" w:rsidRPr="007B55B1" w:rsidRDefault="003B7AF2" w:rsidP="007B55B1">
            <w:pPr>
              <w:ind w:left="103" w:firstLine="0"/>
              <w:rPr>
                <w:sz w:val="24"/>
                <w:szCs w:val="24"/>
              </w:rPr>
            </w:pPr>
            <w:r>
              <w:rPr>
                <w:sz w:val="24"/>
                <w:szCs w:val="24"/>
              </w:rPr>
              <w:t>Х</w:t>
            </w:r>
            <w:r w:rsidRPr="003B7AF2">
              <w:rPr>
                <w:sz w:val="24"/>
                <w:szCs w:val="24"/>
              </w:rPr>
              <w:t>имическая потребность в кислороде</w:t>
            </w:r>
          </w:p>
        </w:tc>
      </w:tr>
      <w:tr w:rsidR="003B7AF2" w:rsidRPr="007B55B1" w14:paraId="07FEC298" w14:textId="77777777" w:rsidTr="003B7AF2">
        <w:trPr>
          <w:trHeight w:val="302"/>
        </w:trPr>
        <w:tc>
          <w:tcPr>
            <w:tcW w:w="1985" w:type="dxa"/>
            <w:tcBorders>
              <w:top w:val="single" w:sz="6" w:space="0" w:color="auto"/>
              <w:left w:val="single" w:sz="6" w:space="0" w:color="auto"/>
              <w:bottom w:val="single" w:sz="6" w:space="0" w:color="auto"/>
              <w:right w:val="single" w:sz="6" w:space="0" w:color="auto"/>
            </w:tcBorders>
          </w:tcPr>
          <w:p w14:paraId="05876F53" w14:textId="10D20EA6" w:rsidR="003B7AF2" w:rsidRPr="003B7AF2" w:rsidRDefault="003B7AF2" w:rsidP="007B55B1">
            <w:pPr>
              <w:ind w:firstLine="0"/>
              <w:jc w:val="center"/>
              <w:rPr>
                <w:rFonts w:eastAsia="Arial Unicode MS"/>
                <w:iCs/>
                <w:sz w:val="24"/>
                <w:szCs w:val="24"/>
              </w:rPr>
            </w:pPr>
            <w:r>
              <w:rPr>
                <w:rFonts w:eastAsia="Arial Unicode MS"/>
                <w:iCs/>
                <w:sz w:val="24"/>
                <w:szCs w:val="24"/>
              </w:rPr>
              <w:t>РК</w:t>
            </w:r>
          </w:p>
        </w:tc>
        <w:tc>
          <w:tcPr>
            <w:tcW w:w="7371" w:type="dxa"/>
            <w:tcBorders>
              <w:top w:val="single" w:sz="6" w:space="0" w:color="auto"/>
              <w:left w:val="single" w:sz="6" w:space="0" w:color="auto"/>
              <w:bottom w:val="single" w:sz="6" w:space="0" w:color="auto"/>
              <w:right w:val="single" w:sz="6" w:space="0" w:color="auto"/>
            </w:tcBorders>
          </w:tcPr>
          <w:p w14:paraId="37C6883D" w14:textId="5F85B450" w:rsidR="003B7AF2" w:rsidRPr="007B55B1" w:rsidRDefault="003B7AF2" w:rsidP="007B55B1">
            <w:pPr>
              <w:ind w:left="103" w:firstLine="0"/>
              <w:rPr>
                <w:sz w:val="24"/>
                <w:szCs w:val="24"/>
              </w:rPr>
            </w:pPr>
            <w:r>
              <w:rPr>
                <w:sz w:val="24"/>
                <w:szCs w:val="24"/>
              </w:rPr>
              <w:t>Р</w:t>
            </w:r>
            <w:r w:rsidRPr="003B7AF2">
              <w:rPr>
                <w:sz w:val="24"/>
                <w:szCs w:val="24"/>
              </w:rPr>
              <w:t>астворенный кислород</w:t>
            </w:r>
          </w:p>
        </w:tc>
      </w:tr>
      <w:tr w:rsidR="003B7AF2" w:rsidRPr="007B55B1" w14:paraId="4848D244" w14:textId="77777777" w:rsidTr="003B7AF2">
        <w:trPr>
          <w:trHeight w:val="302"/>
        </w:trPr>
        <w:tc>
          <w:tcPr>
            <w:tcW w:w="1985" w:type="dxa"/>
            <w:tcBorders>
              <w:top w:val="single" w:sz="6" w:space="0" w:color="auto"/>
              <w:left w:val="single" w:sz="6" w:space="0" w:color="auto"/>
              <w:bottom w:val="single" w:sz="6" w:space="0" w:color="auto"/>
              <w:right w:val="single" w:sz="6" w:space="0" w:color="auto"/>
            </w:tcBorders>
          </w:tcPr>
          <w:p w14:paraId="537BF465" w14:textId="72C75A92" w:rsidR="003B7AF2" w:rsidRPr="003B7AF2" w:rsidRDefault="003B7AF2" w:rsidP="007B55B1">
            <w:pPr>
              <w:ind w:firstLine="0"/>
              <w:jc w:val="center"/>
              <w:rPr>
                <w:rFonts w:eastAsia="Arial Unicode MS"/>
                <w:iCs/>
                <w:sz w:val="24"/>
                <w:szCs w:val="24"/>
              </w:rPr>
            </w:pPr>
            <w:r>
              <w:rPr>
                <w:rFonts w:eastAsia="Arial Unicode MS"/>
                <w:iCs/>
                <w:sz w:val="24"/>
                <w:szCs w:val="24"/>
              </w:rPr>
              <w:t>ЭД</w:t>
            </w:r>
          </w:p>
        </w:tc>
        <w:tc>
          <w:tcPr>
            <w:tcW w:w="7371" w:type="dxa"/>
            <w:tcBorders>
              <w:top w:val="single" w:sz="6" w:space="0" w:color="auto"/>
              <w:left w:val="single" w:sz="6" w:space="0" w:color="auto"/>
              <w:bottom w:val="single" w:sz="6" w:space="0" w:color="auto"/>
              <w:right w:val="single" w:sz="6" w:space="0" w:color="auto"/>
            </w:tcBorders>
          </w:tcPr>
          <w:p w14:paraId="555BA2DA" w14:textId="7C3A0C6C" w:rsidR="003B7AF2" w:rsidRPr="007B55B1" w:rsidRDefault="003B7AF2" w:rsidP="007B55B1">
            <w:pPr>
              <w:ind w:left="103" w:firstLine="0"/>
              <w:rPr>
                <w:sz w:val="24"/>
                <w:szCs w:val="24"/>
              </w:rPr>
            </w:pPr>
            <w:r>
              <w:rPr>
                <w:sz w:val="24"/>
                <w:szCs w:val="24"/>
              </w:rPr>
              <w:t>Э</w:t>
            </w:r>
            <w:r w:rsidRPr="003B7AF2">
              <w:rPr>
                <w:sz w:val="24"/>
                <w:szCs w:val="24"/>
              </w:rPr>
              <w:t>лектродиализ</w:t>
            </w:r>
          </w:p>
        </w:tc>
      </w:tr>
      <w:tr w:rsidR="003B7AF2" w:rsidRPr="007B55B1" w14:paraId="225F7A51" w14:textId="77777777" w:rsidTr="003B7AF2">
        <w:trPr>
          <w:trHeight w:val="302"/>
        </w:trPr>
        <w:tc>
          <w:tcPr>
            <w:tcW w:w="1985" w:type="dxa"/>
            <w:tcBorders>
              <w:top w:val="single" w:sz="6" w:space="0" w:color="auto"/>
              <w:left w:val="single" w:sz="6" w:space="0" w:color="auto"/>
              <w:bottom w:val="single" w:sz="6" w:space="0" w:color="auto"/>
              <w:right w:val="single" w:sz="6" w:space="0" w:color="auto"/>
            </w:tcBorders>
          </w:tcPr>
          <w:p w14:paraId="2CB7548B" w14:textId="3DC6F110" w:rsidR="003B7AF2" w:rsidRPr="003B7AF2" w:rsidRDefault="003B7AF2" w:rsidP="007B55B1">
            <w:pPr>
              <w:ind w:firstLine="0"/>
              <w:jc w:val="center"/>
              <w:rPr>
                <w:iCs/>
                <w:sz w:val="24"/>
                <w:szCs w:val="24"/>
                <w:lang w:val="kk-KZ"/>
              </w:rPr>
            </w:pPr>
            <w:r>
              <w:rPr>
                <w:iCs/>
                <w:sz w:val="24"/>
                <w:szCs w:val="24"/>
                <w:lang w:val="kk-KZ"/>
              </w:rPr>
              <w:t>ЭДИ</w:t>
            </w:r>
          </w:p>
        </w:tc>
        <w:tc>
          <w:tcPr>
            <w:tcW w:w="7371" w:type="dxa"/>
            <w:tcBorders>
              <w:top w:val="single" w:sz="6" w:space="0" w:color="auto"/>
              <w:left w:val="single" w:sz="6" w:space="0" w:color="auto"/>
              <w:bottom w:val="single" w:sz="6" w:space="0" w:color="auto"/>
              <w:right w:val="single" w:sz="6" w:space="0" w:color="auto"/>
            </w:tcBorders>
          </w:tcPr>
          <w:p w14:paraId="10332A2C" w14:textId="7BD9B5B4" w:rsidR="003B7AF2" w:rsidRPr="007B55B1" w:rsidRDefault="003B7AF2" w:rsidP="007B55B1">
            <w:pPr>
              <w:ind w:left="103" w:firstLine="0"/>
              <w:rPr>
                <w:sz w:val="24"/>
                <w:szCs w:val="24"/>
              </w:rPr>
            </w:pPr>
            <w:r>
              <w:rPr>
                <w:sz w:val="24"/>
                <w:szCs w:val="24"/>
              </w:rPr>
              <w:t>Э</w:t>
            </w:r>
            <w:r w:rsidRPr="003B7AF2">
              <w:rPr>
                <w:sz w:val="24"/>
                <w:szCs w:val="24"/>
              </w:rPr>
              <w:t>лектродеионизация</w:t>
            </w:r>
          </w:p>
        </w:tc>
      </w:tr>
      <w:tr w:rsidR="003B7AF2" w:rsidRPr="007B55B1" w14:paraId="209101CF" w14:textId="77777777" w:rsidTr="003B7AF2">
        <w:trPr>
          <w:trHeight w:val="302"/>
        </w:trPr>
        <w:tc>
          <w:tcPr>
            <w:tcW w:w="1985" w:type="dxa"/>
            <w:tcBorders>
              <w:top w:val="single" w:sz="6" w:space="0" w:color="auto"/>
              <w:left w:val="single" w:sz="6" w:space="0" w:color="auto"/>
              <w:bottom w:val="single" w:sz="6" w:space="0" w:color="auto"/>
              <w:right w:val="single" w:sz="6" w:space="0" w:color="auto"/>
            </w:tcBorders>
          </w:tcPr>
          <w:p w14:paraId="43E4412E" w14:textId="63EF78A5" w:rsidR="003B7AF2" w:rsidRPr="003B7AF2" w:rsidRDefault="003B7AF2" w:rsidP="007B55B1">
            <w:pPr>
              <w:ind w:firstLine="0"/>
              <w:jc w:val="center"/>
              <w:rPr>
                <w:rFonts w:eastAsia="Arial Unicode MS"/>
                <w:iCs/>
                <w:sz w:val="24"/>
                <w:szCs w:val="24"/>
              </w:rPr>
            </w:pPr>
            <w:r>
              <w:rPr>
                <w:rFonts w:eastAsia="Arial Unicode MS"/>
                <w:iCs/>
                <w:sz w:val="24"/>
                <w:szCs w:val="24"/>
              </w:rPr>
              <w:t>МФ</w:t>
            </w:r>
          </w:p>
        </w:tc>
        <w:tc>
          <w:tcPr>
            <w:tcW w:w="7371" w:type="dxa"/>
            <w:tcBorders>
              <w:top w:val="single" w:sz="6" w:space="0" w:color="auto"/>
              <w:left w:val="single" w:sz="6" w:space="0" w:color="auto"/>
              <w:bottom w:val="single" w:sz="6" w:space="0" w:color="auto"/>
              <w:right w:val="single" w:sz="6" w:space="0" w:color="auto"/>
            </w:tcBorders>
          </w:tcPr>
          <w:p w14:paraId="26A54DB1" w14:textId="1810CF8A" w:rsidR="003B7AF2" w:rsidRPr="007B55B1" w:rsidRDefault="003B7AF2" w:rsidP="007B55B1">
            <w:pPr>
              <w:ind w:left="103" w:firstLine="0"/>
              <w:rPr>
                <w:sz w:val="24"/>
                <w:szCs w:val="24"/>
              </w:rPr>
            </w:pPr>
            <w:r>
              <w:rPr>
                <w:sz w:val="24"/>
                <w:szCs w:val="24"/>
              </w:rPr>
              <w:t>М</w:t>
            </w:r>
            <w:r w:rsidRPr="003B7AF2">
              <w:rPr>
                <w:sz w:val="24"/>
                <w:szCs w:val="24"/>
              </w:rPr>
              <w:t>икрофильтрация</w:t>
            </w:r>
          </w:p>
        </w:tc>
      </w:tr>
      <w:tr w:rsidR="003B7AF2" w:rsidRPr="007B55B1" w14:paraId="46A36C2F" w14:textId="77777777" w:rsidTr="003B7AF2">
        <w:trPr>
          <w:trHeight w:val="307"/>
        </w:trPr>
        <w:tc>
          <w:tcPr>
            <w:tcW w:w="1985" w:type="dxa"/>
            <w:tcBorders>
              <w:top w:val="single" w:sz="6" w:space="0" w:color="auto"/>
              <w:left w:val="single" w:sz="6" w:space="0" w:color="auto"/>
              <w:bottom w:val="single" w:sz="6" w:space="0" w:color="auto"/>
              <w:right w:val="single" w:sz="6" w:space="0" w:color="auto"/>
            </w:tcBorders>
          </w:tcPr>
          <w:p w14:paraId="75FF37D7" w14:textId="4B69FE14" w:rsidR="003B7AF2" w:rsidRPr="003B7AF2" w:rsidRDefault="003B7AF2" w:rsidP="007B55B1">
            <w:pPr>
              <w:ind w:firstLine="0"/>
              <w:jc w:val="center"/>
              <w:rPr>
                <w:rFonts w:eastAsia="Arial Unicode MS"/>
                <w:iCs/>
                <w:sz w:val="24"/>
                <w:szCs w:val="24"/>
              </w:rPr>
            </w:pPr>
            <w:r>
              <w:rPr>
                <w:rFonts w:eastAsia="Arial Unicode MS"/>
                <w:iCs/>
                <w:sz w:val="24"/>
                <w:szCs w:val="24"/>
              </w:rPr>
              <w:t>НФ</w:t>
            </w:r>
          </w:p>
        </w:tc>
        <w:tc>
          <w:tcPr>
            <w:tcW w:w="7371" w:type="dxa"/>
            <w:tcBorders>
              <w:top w:val="single" w:sz="6" w:space="0" w:color="auto"/>
              <w:left w:val="single" w:sz="6" w:space="0" w:color="auto"/>
              <w:bottom w:val="single" w:sz="6" w:space="0" w:color="auto"/>
              <w:right w:val="single" w:sz="6" w:space="0" w:color="auto"/>
            </w:tcBorders>
          </w:tcPr>
          <w:p w14:paraId="5B0E248C" w14:textId="068D712D" w:rsidR="003B7AF2" w:rsidRPr="007B55B1" w:rsidRDefault="003B7AF2" w:rsidP="007B55B1">
            <w:pPr>
              <w:ind w:left="103" w:firstLine="0"/>
              <w:rPr>
                <w:sz w:val="24"/>
                <w:szCs w:val="24"/>
              </w:rPr>
            </w:pPr>
            <w:r>
              <w:rPr>
                <w:sz w:val="24"/>
                <w:szCs w:val="24"/>
              </w:rPr>
              <w:t>Н</w:t>
            </w:r>
            <w:r w:rsidRPr="003B7AF2">
              <w:rPr>
                <w:sz w:val="24"/>
                <w:szCs w:val="24"/>
              </w:rPr>
              <w:t>анофильтрация</w:t>
            </w:r>
          </w:p>
        </w:tc>
      </w:tr>
      <w:tr w:rsidR="003B7AF2" w:rsidRPr="007B55B1" w14:paraId="0FC5E259" w14:textId="77777777" w:rsidTr="003B7AF2">
        <w:trPr>
          <w:trHeight w:val="302"/>
        </w:trPr>
        <w:tc>
          <w:tcPr>
            <w:tcW w:w="1985" w:type="dxa"/>
            <w:tcBorders>
              <w:top w:val="single" w:sz="6" w:space="0" w:color="auto"/>
              <w:left w:val="single" w:sz="6" w:space="0" w:color="auto"/>
              <w:bottom w:val="single" w:sz="6" w:space="0" w:color="auto"/>
              <w:right w:val="single" w:sz="6" w:space="0" w:color="auto"/>
            </w:tcBorders>
          </w:tcPr>
          <w:p w14:paraId="067A0FFC" w14:textId="7434CECD" w:rsidR="003B7AF2" w:rsidRPr="003B7AF2" w:rsidRDefault="003B7AF2" w:rsidP="007B55B1">
            <w:pPr>
              <w:ind w:firstLine="0"/>
              <w:jc w:val="center"/>
              <w:rPr>
                <w:rFonts w:eastAsia="Arial Unicode MS"/>
                <w:iCs/>
                <w:sz w:val="24"/>
                <w:szCs w:val="24"/>
              </w:rPr>
            </w:pPr>
            <w:r>
              <w:rPr>
                <w:rFonts w:eastAsia="Arial Unicode MS"/>
                <w:iCs/>
                <w:sz w:val="24"/>
                <w:szCs w:val="24"/>
              </w:rPr>
              <w:t>ОС</w:t>
            </w:r>
          </w:p>
        </w:tc>
        <w:tc>
          <w:tcPr>
            <w:tcW w:w="7371" w:type="dxa"/>
            <w:tcBorders>
              <w:top w:val="single" w:sz="6" w:space="0" w:color="auto"/>
              <w:left w:val="single" w:sz="6" w:space="0" w:color="auto"/>
              <w:bottom w:val="single" w:sz="6" w:space="0" w:color="auto"/>
              <w:right w:val="single" w:sz="6" w:space="0" w:color="auto"/>
            </w:tcBorders>
          </w:tcPr>
          <w:p w14:paraId="13C3DFE9" w14:textId="211C1994" w:rsidR="003B7AF2" w:rsidRPr="007B55B1" w:rsidRDefault="003B7AF2" w:rsidP="007B55B1">
            <w:pPr>
              <w:ind w:left="103" w:firstLine="0"/>
              <w:rPr>
                <w:sz w:val="24"/>
                <w:szCs w:val="24"/>
              </w:rPr>
            </w:pPr>
            <w:r>
              <w:rPr>
                <w:sz w:val="24"/>
                <w:szCs w:val="24"/>
              </w:rPr>
              <w:t>О</w:t>
            </w:r>
            <w:r w:rsidRPr="003B7AF2">
              <w:rPr>
                <w:sz w:val="24"/>
                <w:szCs w:val="24"/>
              </w:rPr>
              <w:t>братный осмос</w:t>
            </w:r>
          </w:p>
        </w:tc>
      </w:tr>
      <w:tr w:rsidR="003B7AF2" w:rsidRPr="007B55B1" w14:paraId="3D466E0E" w14:textId="77777777" w:rsidTr="003B7AF2">
        <w:trPr>
          <w:trHeight w:val="302"/>
        </w:trPr>
        <w:tc>
          <w:tcPr>
            <w:tcW w:w="1985" w:type="dxa"/>
            <w:tcBorders>
              <w:top w:val="single" w:sz="6" w:space="0" w:color="auto"/>
              <w:left w:val="single" w:sz="6" w:space="0" w:color="auto"/>
              <w:bottom w:val="single" w:sz="6" w:space="0" w:color="auto"/>
              <w:right w:val="single" w:sz="6" w:space="0" w:color="auto"/>
            </w:tcBorders>
          </w:tcPr>
          <w:p w14:paraId="35893258" w14:textId="64224AB1" w:rsidR="003B7AF2" w:rsidRPr="003B7AF2" w:rsidRDefault="003B7AF2" w:rsidP="007B55B1">
            <w:pPr>
              <w:ind w:firstLine="0"/>
              <w:jc w:val="center"/>
              <w:rPr>
                <w:iCs/>
                <w:sz w:val="24"/>
                <w:szCs w:val="24"/>
              </w:rPr>
            </w:pPr>
            <w:r>
              <w:rPr>
                <w:iCs/>
                <w:sz w:val="24"/>
                <w:szCs w:val="24"/>
              </w:rPr>
              <w:t>ОКРТВ</w:t>
            </w:r>
          </w:p>
        </w:tc>
        <w:tc>
          <w:tcPr>
            <w:tcW w:w="7371" w:type="dxa"/>
            <w:tcBorders>
              <w:top w:val="single" w:sz="6" w:space="0" w:color="auto"/>
              <w:left w:val="single" w:sz="6" w:space="0" w:color="auto"/>
              <w:bottom w:val="single" w:sz="6" w:space="0" w:color="auto"/>
              <w:right w:val="single" w:sz="6" w:space="0" w:color="auto"/>
            </w:tcBorders>
          </w:tcPr>
          <w:p w14:paraId="6B5D34C8" w14:textId="2F4F39DD" w:rsidR="003B7AF2" w:rsidRPr="007B55B1" w:rsidRDefault="003B7AF2" w:rsidP="007B55B1">
            <w:pPr>
              <w:ind w:left="103" w:firstLine="0"/>
              <w:rPr>
                <w:sz w:val="24"/>
                <w:szCs w:val="24"/>
              </w:rPr>
            </w:pPr>
            <w:r>
              <w:rPr>
                <w:sz w:val="24"/>
                <w:szCs w:val="24"/>
              </w:rPr>
              <w:t>О</w:t>
            </w:r>
            <w:r w:rsidRPr="003B7AF2">
              <w:rPr>
                <w:sz w:val="24"/>
                <w:szCs w:val="24"/>
              </w:rPr>
              <w:t>бщее количество растворенных твердых веществ</w:t>
            </w:r>
          </w:p>
        </w:tc>
      </w:tr>
      <w:tr w:rsidR="003B7AF2" w:rsidRPr="007B55B1" w14:paraId="0A8B310B" w14:textId="77777777" w:rsidTr="003B7AF2">
        <w:trPr>
          <w:trHeight w:val="302"/>
        </w:trPr>
        <w:tc>
          <w:tcPr>
            <w:tcW w:w="1985" w:type="dxa"/>
            <w:tcBorders>
              <w:top w:val="single" w:sz="6" w:space="0" w:color="auto"/>
              <w:left w:val="single" w:sz="6" w:space="0" w:color="auto"/>
              <w:bottom w:val="single" w:sz="6" w:space="0" w:color="auto"/>
              <w:right w:val="single" w:sz="6" w:space="0" w:color="auto"/>
            </w:tcBorders>
          </w:tcPr>
          <w:p w14:paraId="51F8E939" w14:textId="70F3F1EA" w:rsidR="003B7AF2" w:rsidRPr="003B7AF2" w:rsidRDefault="003B7AF2" w:rsidP="007B55B1">
            <w:pPr>
              <w:ind w:firstLine="0"/>
              <w:jc w:val="center"/>
              <w:rPr>
                <w:iCs/>
                <w:sz w:val="24"/>
                <w:szCs w:val="24"/>
              </w:rPr>
            </w:pPr>
            <w:r>
              <w:rPr>
                <w:iCs/>
                <w:sz w:val="24"/>
                <w:szCs w:val="24"/>
              </w:rPr>
              <w:t>ОООУ</w:t>
            </w:r>
          </w:p>
        </w:tc>
        <w:tc>
          <w:tcPr>
            <w:tcW w:w="7371" w:type="dxa"/>
            <w:tcBorders>
              <w:top w:val="single" w:sz="6" w:space="0" w:color="auto"/>
              <w:left w:val="single" w:sz="6" w:space="0" w:color="auto"/>
              <w:bottom w:val="single" w:sz="6" w:space="0" w:color="auto"/>
              <w:right w:val="single" w:sz="6" w:space="0" w:color="auto"/>
            </w:tcBorders>
          </w:tcPr>
          <w:p w14:paraId="55181D40" w14:textId="6425D895" w:rsidR="003B7AF2" w:rsidRPr="007B55B1" w:rsidRDefault="003B7AF2" w:rsidP="007B55B1">
            <w:pPr>
              <w:ind w:left="103" w:firstLine="0"/>
              <w:rPr>
                <w:sz w:val="24"/>
                <w:szCs w:val="24"/>
              </w:rPr>
            </w:pPr>
            <w:r>
              <w:rPr>
                <w:sz w:val="24"/>
                <w:szCs w:val="24"/>
              </w:rPr>
              <w:t>О</w:t>
            </w:r>
            <w:r w:rsidRPr="003B7AF2">
              <w:rPr>
                <w:sz w:val="24"/>
                <w:szCs w:val="24"/>
              </w:rPr>
              <w:t>бщий объем органического углерода</w:t>
            </w:r>
          </w:p>
        </w:tc>
      </w:tr>
      <w:tr w:rsidR="003B7AF2" w:rsidRPr="007B55B1" w14:paraId="7AFB1F89" w14:textId="77777777" w:rsidTr="003B7AF2">
        <w:trPr>
          <w:trHeight w:val="302"/>
        </w:trPr>
        <w:tc>
          <w:tcPr>
            <w:tcW w:w="1985" w:type="dxa"/>
            <w:tcBorders>
              <w:top w:val="single" w:sz="6" w:space="0" w:color="auto"/>
              <w:left w:val="single" w:sz="6" w:space="0" w:color="auto"/>
              <w:bottom w:val="single" w:sz="6" w:space="0" w:color="auto"/>
              <w:right w:val="single" w:sz="6" w:space="0" w:color="auto"/>
            </w:tcBorders>
          </w:tcPr>
          <w:p w14:paraId="18E530AA" w14:textId="3ABD0477" w:rsidR="003B7AF2" w:rsidRPr="003B7AF2" w:rsidRDefault="003B7AF2" w:rsidP="007B55B1">
            <w:pPr>
              <w:ind w:firstLine="0"/>
              <w:jc w:val="center"/>
              <w:rPr>
                <w:iCs/>
                <w:sz w:val="24"/>
                <w:szCs w:val="24"/>
              </w:rPr>
            </w:pPr>
            <w:r>
              <w:rPr>
                <w:iCs/>
                <w:sz w:val="24"/>
                <w:szCs w:val="24"/>
              </w:rPr>
              <w:t>ОКВВ</w:t>
            </w:r>
          </w:p>
        </w:tc>
        <w:tc>
          <w:tcPr>
            <w:tcW w:w="7371" w:type="dxa"/>
            <w:tcBorders>
              <w:top w:val="single" w:sz="6" w:space="0" w:color="auto"/>
              <w:left w:val="single" w:sz="6" w:space="0" w:color="auto"/>
              <w:bottom w:val="single" w:sz="6" w:space="0" w:color="auto"/>
              <w:right w:val="single" w:sz="6" w:space="0" w:color="auto"/>
            </w:tcBorders>
          </w:tcPr>
          <w:p w14:paraId="2B88B00B" w14:textId="408CC61C" w:rsidR="003B7AF2" w:rsidRPr="007B55B1" w:rsidRDefault="003B7AF2" w:rsidP="007B55B1">
            <w:pPr>
              <w:ind w:left="103" w:firstLine="0"/>
              <w:rPr>
                <w:sz w:val="24"/>
                <w:szCs w:val="24"/>
              </w:rPr>
            </w:pPr>
            <w:r>
              <w:rPr>
                <w:sz w:val="24"/>
                <w:szCs w:val="24"/>
              </w:rPr>
              <w:t>О</w:t>
            </w:r>
            <w:r w:rsidRPr="003B7AF2">
              <w:rPr>
                <w:sz w:val="24"/>
                <w:szCs w:val="24"/>
              </w:rPr>
              <w:t>бщее количество взвешенных веществ</w:t>
            </w:r>
          </w:p>
        </w:tc>
      </w:tr>
      <w:tr w:rsidR="003B7AF2" w:rsidRPr="007B55B1" w14:paraId="07B5F3C5" w14:textId="77777777" w:rsidTr="003B7AF2">
        <w:trPr>
          <w:trHeight w:val="307"/>
        </w:trPr>
        <w:tc>
          <w:tcPr>
            <w:tcW w:w="1985" w:type="dxa"/>
            <w:tcBorders>
              <w:top w:val="single" w:sz="6" w:space="0" w:color="auto"/>
              <w:left w:val="single" w:sz="6" w:space="0" w:color="auto"/>
              <w:bottom w:val="single" w:sz="6" w:space="0" w:color="auto"/>
              <w:right w:val="single" w:sz="6" w:space="0" w:color="auto"/>
            </w:tcBorders>
          </w:tcPr>
          <w:p w14:paraId="0EF5D0AB" w14:textId="036728BD" w:rsidR="003B7AF2" w:rsidRPr="003B7AF2" w:rsidRDefault="003B7AF2" w:rsidP="007B55B1">
            <w:pPr>
              <w:ind w:firstLine="0"/>
              <w:jc w:val="center"/>
              <w:rPr>
                <w:iCs/>
                <w:sz w:val="24"/>
                <w:szCs w:val="24"/>
              </w:rPr>
            </w:pPr>
            <w:r>
              <w:rPr>
                <w:iCs/>
                <w:sz w:val="24"/>
                <w:szCs w:val="24"/>
              </w:rPr>
              <w:t>УФ</w:t>
            </w:r>
          </w:p>
        </w:tc>
        <w:tc>
          <w:tcPr>
            <w:tcW w:w="7371" w:type="dxa"/>
            <w:tcBorders>
              <w:top w:val="single" w:sz="6" w:space="0" w:color="auto"/>
              <w:left w:val="single" w:sz="6" w:space="0" w:color="auto"/>
              <w:bottom w:val="single" w:sz="6" w:space="0" w:color="auto"/>
              <w:right w:val="single" w:sz="6" w:space="0" w:color="auto"/>
            </w:tcBorders>
          </w:tcPr>
          <w:p w14:paraId="0752FA61" w14:textId="71BDA6B7" w:rsidR="003B7AF2" w:rsidRPr="007B55B1" w:rsidRDefault="003B7AF2" w:rsidP="007B55B1">
            <w:pPr>
              <w:ind w:left="103" w:firstLine="0"/>
              <w:rPr>
                <w:sz w:val="24"/>
                <w:szCs w:val="24"/>
              </w:rPr>
            </w:pPr>
            <w:r>
              <w:rPr>
                <w:sz w:val="24"/>
                <w:szCs w:val="24"/>
              </w:rPr>
              <w:t>У</w:t>
            </w:r>
            <w:r w:rsidRPr="003B7AF2">
              <w:rPr>
                <w:sz w:val="24"/>
                <w:szCs w:val="24"/>
              </w:rPr>
              <w:t>льтрафильтрация</w:t>
            </w:r>
          </w:p>
        </w:tc>
      </w:tr>
      <w:tr w:rsidR="003B7AF2" w:rsidRPr="007B55B1" w14:paraId="62D8635A" w14:textId="77777777" w:rsidTr="003B7AF2">
        <w:trPr>
          <w:trHeight w:val="307"/>
        </w:trPr>
        <w:tc>
          <w:tcPr>
            <w:tcW w:w="1985" w:type="dxa"/>
            <w:tcBorders>
              <w:top w:val="single" w:sz="6" w:space="0" w:color="auto"/>
              <w:left w:val="single" w:sz="6" w:space="0" w:color="auto"/>
              <w:bottom w:val="single" w:sz="6" w:space="0" w:color="auto"/>
              <w:right w:val="single" w:sz="6" w:space="0" w:color="auto"/>
            </w:tcBorders>
          </w:tcPr>
          <w:p w14:paraId="4040D246" w14:textId="650F2F3F" w:rsidR="003B7AF2" w:rsidRPr="003B7AF2" w:rsidRDefault="003B7AF2" w:rsidP="007B55B1">
            <w:pPr>
              <w:ind w:firstLine="0"/>
              <w:jc w:val="center"/>
              <w:rPr>
                <w:iCs/>
                <w:sz w:val="24"/>
                <w:szCs w:val="24"/>
              </w:rPr>
            </w:pPr>
            <w:r>
              <w:rPr>
                <w:iCs/>
                <w:sz w:val="24"/>
                <w:szCs w:val="24"/>
              </w:rPr>
              <w:lastRenderedPageBreak/>
              <w:t>МБ</w:t>
            </w:r>
          </w:p>
        </w:tc>
        <w:tc>
          <w:tcPr>
            <w:tcW w:w="7371" w:type="dxa"/>
            <w:tcBorders>
              <w:top w:val="single" w:sz="6" w:space="0" w:color="auto"/>
              <w:left w:val="single" w:sz="6" w:space="0" w:color="auto"/>
              <w:bottom w:val="single" w:sz="6" w:space="0" w:color="auto"/>
              <w:right w:val="single" w:sz="6" w:space="0" w:color="auto"/>
            </w:tcBorders>
          </w:tcPr>
          <w:p w14:paraId="11CF901D" w14:textId="40B58EA7" w:rsidR="003B7AF2" w:rsidRDefault="003B7AF2" w:rsidP="007B55B1">
            <w:pPr>
              <w:ind w:left="103" w:firstLine="0"/>
              <w:rPr>
                <w:sz w:val="24"/>
                <w:szCs w:val="24"/>
              </w:rPr>
            </w:pPr>
            <w:r>
              <w:rPr>
                <w:sz w:val="24"/>
                <w:szCs w:val="24"/>
              </w:rPr>
              <w:t>М</w:t>
            </w:r>
            <w:r w:rsidRPr="003B7AF2">
              <w:rPr>
                <w:sz w:val="24"/>
                <w:szCs w:val="24"/>
              </w:rPr>
              <w:t>ембранная дистилляция</w:t>
            </w:r>
          </w:p>
        </w:tc>
      </w:tr>
      <w:tr w:rsidR="003B7AF2" w:rsidRPr="007B55B1" w14:paraId="1518D8D0" w14:textId="77777777" w:rsidTr="003B7AF2">
        <w:trPr>
          <w:trHeight w:val="307"/>
        </w:trPr>
        <w:tc>
          <w:tcPr>
            <w:tcW w:w="1985" w:type="dxa"/>
            <w:tcBorders>
              <w:top w:val="single" w:sz="6" w:space="0" w:color="auto"/>
              <w:left w:val="single" w:sz="6" w:space="0" w:color="auto"/>
              <w:bottom w:val="single" w:sz="6" w:space="0" w:color="auto"/>
              <w:right w:val="single" w:sz="6" w:space="0" w:color="auto"/>
            </w:tcBorders>
          </w:tcPr>
          <w:p w14:paraId="7D5477E6" w14:textId="1721D49D" w:rsidR="003B7AF2" w:rsidRPr="003B7AF2" w:rsidRDefault="003B7AF2" w:rsidP="007B55B1">
            <w:pPr>
              <w:ind w:firstLine="0"/>
              <w:jc w:val="center"/>
              <w:rPr>
                <w:iCs/>
                <w:sz w:val="24"/>
                <w:szCs w:val="24"/>
              </w:rPr>
            </w:pPr>
            <w:r>
              <w:rPr>
                <w:iCs/>
                <w:sz w:val="24"/>
                <w:szCs w:val="24"/>
              </w:rPr>
              <w:t>МИ</w:t>
            </w:r>
          </w:p>
        </w:tc>
        <w:tc>
          <w:tcPr>
            <w:tcW w:w="7371" w:type="dxa"/>
            <w:tcBorders>
              <w:top w:val="single" w:sz="6" w:space="0" w:color="auto"/>
              <w:left w:val="single" w:sz="6" w:space="0" w:color="auto"/>
              <w:bottom w:val="single" w:sz="6" w:space="0" w:color="auto"/>
              <w:right w:val="single" w:sz="6" w:space="0" w:color="auto"/>
            </w:tcBorders>
          </w:tcPr>
          <w:p w14:paraId="2C88BF1F" w14:textId="3B316878" w:rsidR="003B7AF2" w:rsidRDefault="003B7AF2" w:rsidP="007B55B1">
            <w:pPr>
              <w:ind w:left="103" w:firstLine="0"/>
              <w:rPr>
                <w:sz w:val="24"/>
                <w:szCs w:val="24"/>
              </w:rPr>
            </w:pPr>
            <w:r>
              <w:rPr>
                <w:sz w:val="24"/>
                <w:szCs w:val="24"/>
              </w:rPr>
              <w:t>М</w:t>
            </w:r>
            <w:r w:rsidRPr="003B7AF2">
              <w:rPr>
                <w:sz w:val="24"/>
                <w:szCs w:val="24"/>
              </w:rPr>
              <w:t>ногоэффектное испарение</w:t>
            </w:r>
          </w:p>
        </w:tc>
      </w:tr>
      <w:tr w:rsidR="003B7AF2" w:rsidRPr="007B55B1" w14:paraId="09D483EF" w14:textId="77777777" w:rsidTr="003B7AF2">
        <w:trPr>
          <w:trHeight w:val="307"/>
        </w:trPr>
        <w:tc>
          <w:tcPr>
            <w:tcW w:w="1985" w:type="dxa"/>
            <w:tcBorders>
              <w:top w:val="single" w:sz="6" w:space="0" w:color="auto"/>
              <w:left w:val="single" w:sz="6" w:space="0" w:color="auto"/>
              <w:bottom w:val="single" w:sz="6" w:space="0" w:color="auto"/>
              <w:right w:val="single" w:sz="6" w:space="0" w:color="auto"/>
            </w:tcBorders>
          </w:tcPr>
          <w:p w14:paraId="70430EA0" w14:textId="1E0DF2C4" w:rsidR="003B7AF2" w:rsidRPr="003B7AF2" w:rsidRDefault="003B7AF2" w:rsidP="007B55B1">
            <w:pPr>
              <w:ind w:firstLine="0"/>
              <w:jc w:val="center"/>
              <w:rPr>
                <w:iCs/>
                <w:sz w:val="24"/>
                <w:szCs w:val="24"/>
              </w:rPr>
            </w:pPr>
            <w:r>
              <w:rPr>
                <w:iCs/>
                <w:sz w:val="24"/>
                <w:szCs w:val="24"/>
              </w:rPr>
              <w:t>МПСП</w:t>
            </w:r>
          </w:p>
        </w:tc>
        <w:tc>
          <w:tcPr>
            <w:tcW w:w="7371" w:type="dxa"/>
            <w:tcBorders>
              <w:top w:val="single" w:sz="6" w:space="0" w:color="auto"/>
              <w:left w:val="single" w:sz="6" w:space="0" w:color="auto"/>
              <w:bottom w:val="single" w:sz="6" w:space="0" w:color="auto"/>
              <w:right w:val="single" w:sz="6" w:space="0" w:color="auto"/>
            </w:tcBorders>
          </w:tcPr>
          <w:p w14:paraId="5794FDAC" w14:textId="575E1BC5" w:rsidR="003B7AF2" w:rsidRDefault="003B7AF2" w:rsidP="007B55B1">
            <w:pPr>
              <w:ind w:left="103" w:firstLine="0"/>
              <w:rPr>
                <w:sz w:val="24"/>
                <w:szCs w:val="24"/>
              </w:rPr>
            </w:pPr>
            <w:r>
              <w:rPr>
                <w:sz w:val="24"/>
                <w:szCs w:val="24"/>
              </w:rPr>
              <w:t>М</w:t>
            </w:r>
            <w:r w:rsidRPr="003B7AF2">
              <w:rPr>
                <w:sz w:val="24"/>
                <w:szCs w:val="24"/>
              </w:rPr>
              <w:t>еханическое повторное сжатие пара</w:t>
            </w:r>
          </w:p>
        </w:tc>
      </w:tr>
    </w:tbl>
    <w:p w14:paraId="765C0D6A" w14:textId="080DA19F" w:rsidR="007062D7" w:rsidRDefault="007062D7" w:rsidP="003B0DA8">
      <w:pPr>
        <w:pStyle w:val="Style30"/>
        <w:widowControl/>
        <w:ind w:firstLine="709"/>
        <w:rPr>
          <w:rStyle w:val="FontStyle45"/>
          <w:rFonts w:ascii="Times New Roman" w:cs="Times New Roman"/>
          <w:b w:val="0"/>
          <w:lang w:eastAsia="en-US"/>
        </w:rPr>
      </w:pPr>
    </w:p>
    <w:p w14:paraId="0DFE048A" w14:textId="4CF5C52E" w:rsidR="003B0DA8" w:rsidRDefault="00792E3C" w:rsidP="00C206C4">
      <w:pPr>
        <w:pStyle w:val="Style30"/>
        <w:widowControl/>
        <w:ind w:firstLine="567"/>
        <w:rPr>
          <w:rStyle w:val="FontStyle45"/>
          <w:rFonts w:ascii="Times New Roman" w:cs="Times New Roman"/>
          <w:bCs w:val="0"/>
          <w:lang w:val="kk-KZ" w:eastAsia="en-US"/>
        </w:rPr>
      </w:pPr>
      <w:r w:rsidRPr="00792E3C">
        <w:rPr>
          <w:rStyle w:val="FontStyle45"/>
          <w:rFonts w:ascii="Times New Roman" w:cs="Times New Roman"/>
          <w:bCs w:val="0"/>
          <w:lang w:eastAsia="en-US"/>
        </w:rPr>
        <w:t xml:space="preserve">4 </w:t>
      </w:r>
      <w:r w:rsidR="003B7AF2" w:rsidRPr="003B7AF2">
        <w:rPr>
          <w:rStyle w:val="FontStyle45"/>
          <w:rFonts w:ascii="Times New Roman" w:cs="Times New Roman"/>
          <w:bCs w:val="0"/>
          <w:lang w:val="kk-KZ" w:eastAsia="en-US"/>
        </w:rPr>
        <w:t>Общие положения</w:t>
      </w:r>
    </w:p>
    <w:p w14:paraId="0B9A62CF" w14:textId="19A7E582" w:rsidR="003B7AF2" w:rsidRDefault="003B7AF2" w:rsidP="00C206C4">
      <w:pPr>
        <w:pStyle w:val="Style30"/>
        <w:widowControl/>
        <w:ind w:firstLine="567"/>
        <w:rPr>
          <w:rStyle w:val="FontStyle45"/>
          <w:rFonts w:ascii="Times New Roman" w:cs="Times New Roman"/>
          <w:bCs w:val="0"/>
          <w:lang w:val="kk-KZ" w:eastAsia="en-US"/>
        </w:rPr>
      </w:pPr>
    </w:p>
    <w:p w14:paraId="5ACB79F9" w14:textId="7D3AA10F" w:rsidR="003B7AF2" w:rsidRPr="003B7AF2" w:rsidRDefault="003B7AF2" w:rsidP="003B7AF2">
      <w:pPr>
        <w:pStyle w:val="Style30"/>
        <w:widowControl/>
        <w:ind w:firstLine="567"/>
        <w:rPr>
          <w:rStyle w:val="FontStyle45"/>
          <w:rFonts w:ascii="Times New Roman" w:cs="Times New Roman"/>
          <w:b w:val="0"/>
          <w:bCs w:val="0"/>
          <w:lang w:val="kk-KZ" w:eastAsia="en-US"/>
        </w:rPr>
      </w:pPr>
      <w:r w:rsidRPr="003B7AF2">
        <w:rPr>
          <w:rStyle w:val="FontStyle45"/>
          <w:rFonts w:ascii="Times New Roman" w:cs="Times New Roman"/>
          <w:b w:val="0"/>
          <w:bCs w:val="0"/>
          <w:lang w:val="kk-KZ" w:eastAsia="en-US"/>
        </w:rPr>
        <w:t xml:space="preserve">Показатели качества воды должны включать ОКВВ, ОООУ, ХПК, рН, температуру, </w:t>
      </w:r>
      <w:r w:rsidR="00C314CD" w:rsidRPr="00C314CD">
        <w:rPr>
          <w:rStyle w:val="FontStyle45"/>
          <w:rFonts w:ascii="Times New Roman" w:cs="Times New Roman"/>
          <w:b w:val="0"/>
          <w:bCs w:val="0"/>
          <w:lang w:val="kk-KZ" w:eastAsia="en-US"/>
        </w:rPr>
        <w:t>ОКРТВ</w:t>
      </w:r>
      <w:r w:rsidRPr="003B7AF2">
        <w:rPr>
          <w:rStyle w:val="FontStyle45"/>
          <w:rFonts w:ascii="Times New Roman" w:cs="Times New Roman"/>
          <w:b w:val="0"/>
          <w:bCs w:val="0"/>
          <w:lang w:val="kk-KZ" w:eastAsia="en-US"/>
        </w:rPr>
        <w:t>, виды и концентрации ионов.</w:t>
      </w:r>
    </w:p>
    <w:p w14:paraId="4B1321B2" w14:textId="56B48107" w:rsidR="003B7AF2" w:rsidRPr="003B7AF2" w:rsidRDefault="003B7AF2" w:rsidP="003B7AF2">
      <w:pPr>
        <w:pStyle w:val="Style30"/>
        <w:widowControl/>
        <w:ind w:firstLine="567"/>
        <w:rPr>
          <w:rStyle w:val="FontStyle45"/>
          <w:rFonts w:ascii="Times New Roman" w:cs="Times New Roman"/>
          <w:b w:val="0"/>
          <w:bCs w:val="0"/>
          <w:lang w:val="kk-KZ" w:eastAsia="en-US"/>
        </w:rPr>
      </w:pPr>
      <w:r w:rsidRPr="003B7AF2">
        <w:rPr>
          <w:rStyle w:val="FontStyle45"/>
          <w:rFonts w:ascii="Times New Roman" w:cs="Times New Roman"/>
          <w:b w:val="0"/>
          <w:bCs w:val="0"/>
          <w:lang w:val="kk-KZ" w:eastAsia="en-US"/>
        </w:rPr>
        <w:t>Воду, полученную в результате процессов умягчения и опреснения сточных вод, рекомендуется повторно использовать для получения городской непитьевой воды, воды для окружающей среды, а также в качестве чистой или сверхчистой воды для охлаждения, питательной воды для котлов, технической воды, воды для промывки и так далее</w:t>
      </w:r>
      <w:r w:rsidR="00C314CD">
        <w:rPr>
          <w:rStyle w:val="FontStyle45"/>
          <w:rFonts w:ascii="Times New Roman" w:cs="Times New Roman"/>
          <w:b w:val="0"/>
          <w:bCs w:val="0"/>
          <w:lang w:val="kk-KZ" w:eastAsia="en-US"/>
        </w:rPr>
        <w:t xml:space="preserve"> </w:t>
      </w:r>
      <w:r w:rsidRPr="003B7AF2">
        <w:rPr>
          <w:rStyle w:val="FontStyle45"/>
          <w:rFonts w:ascii="Times New Roman" w:cs="Times New Roman"/>
          <w:b w:val="0"/>
          <w:bCs w:val="0"/>
          <w:lang w:val="kk-KZ" w:eastAsia="en-US"/>
        </w:rPr>
        <w:t>[4].</w:t>
      </w:r>
    </w:p>
    <w:p w14:paraId="38007425" w14:textId="77777777" w:rsidR="003B7AF2" w:rsidRPr="003B7AF2" w:rsidRDefault="003B7AF2" w:rsidP="003B7AF2">
      <w:pPr>
        <w:pStyle w:val="Style30"/>
        <w:widowControl/>
        <w:ind w:firstLine="567"/>
        <w:rPr>
          <w:rStyle w:val="FontStyle45"/>
          <w:rFonts w:ascii="Times New Roman" w:cs="Times New Roman"/>
          <w:b w:val="0"/>
          <w:bCs w:val="0"/>
          <w:lang w:val="kk-KZ" w:eastAsia="en-US"/>
        </w:rPr>
      </w:pPr>
      <w:r w:rsidRPr="003B7AF2">
        <w:rPr>
          <w:rStyle w:val="FontStyle45"/>
          <w:rFonts w:ascii="Times New Roman" w:cs="Times New Roman"/>
          <w:b w:val="0"/>
          <w:bCs w:val="0"/>
          <w:lang w:val="kk-KZ" w:eastAsia="en-US"/>
        </w:rPr>
        <w:t>Выбор технологического процесса умягчения и опреснения сточных вод должен определяться после технико-экономического сравнения на основе таких факторов, как качество сырья, качество продукции, требования к количеству, условия на объекте и требования по охране окружающей среды.</w:t>
      </w:r>
    </w:p>
    <w:p w14:paraId="032E3E94" w14:textId="18134FA9" w:rsidR="003B7AF2" w:rsidRPr="003B7AF2" w:rsidRDefault="003B7AF2" w:rsidP="00C314CD">
      <w:pPr>
        <w:pStyle w:val="Style30"/>
        <w:widowControl/>
        <w:ind w:firstLine="567"/>
        <w:rPr>
          <w:rStyle w:val="FontStyle45"/>
          <w:rFonts w:ascii="Times New Roman" w:cs="Times New Roman"/>
          <w:b w:val="0"/>
          <w:bCs w:val="0"/>
          <w:lang w:val="kk-KZ" w:eastAsia="en-US"/>
        </w:rPr>
      </w:pPr>
      <w:r w:rsidRPr="003B7AF2">
        <w:rPr>
          <w:rStyle w:val="FontStyle45"/>
          <w:rFonts w:ascii="Times New Roman" w:cs="Times New Roman"/>
          <w:b w:val="0"/>
          <w:bCs w:val="0"/>
          <w:lang w:val="kk-KZ" w:eastAsia="en-US"/>
        </w:rPr>
        <w:t>При необходимости сточные воды должны быть предварительно обработаны перед подачей в устрой</w:t>
      </w:r>
      <w:r w:rsidR="00C314CD">
        <w:rPr>
          <w:rStyle w:val="FontStyle45"/>
          <w:rFonts w:ascii="Times New Roman" w:cs="Times New Roman"/>
          <w:b w:val="0"/>
          <w:bCs w:val="0"/>
          <w:lang w:val="kk-KZ" w:eastAsia="en-US"/>
        </w:rPr>
        <w:t xml:space="preserve">ства для умягчения и опреснения </w:t>
      </w:r>
      <w:r w:rsidRPr="003B7AF2">
        <w:rPr>
          <w:rStyle w:val="FontStyle45"/>
          <w:rFonts w:ascii="Times New Roman" w:cs="Times New Roman"/>
          <w:b w:val="0"/>
          <w:bCs w:val="0"/>
          <w:lang w:val="kk-KZ" w:eastAsia="en-US"/>
        </w:rPr>
        <w:t>воды.</w:t>
      </w:r>
    </w:p>
    <w:p w14:paraId="20235B8E" w14:textId="77777777" w:rsidR="003B7AF2" w:rsidRPr="003B7AF2" w:rsidRDefault="003B7AF2" w:rsidP="003B7AF2">
      <w:pPr>
        <w:pStyle w:val="Style30"/>
        <w:widowControl/>
        <w:ind w:firstLine="567"/>
        <w:rPr>
          <w:rStyle w:val="FontStyle45"/>
          <w:rFonts w:ascii="Times New Roman" w:cs="Times New Roman"/>
          <w:b w:val="0"/>
          <w:bCs w:val="0"/>
          <w:lang w:val="kk-KZ" w:eastAsia="en-US"/>
        </w:rPr>
      </w:pPr>
      <w:r w:rsidRPr="003B7AF2">
        <w:rPr>
          <w:rStyle w:val="FontStyle45"/>
          <w:rFonts w:ascii="Times New Roman" w:cs="Times New Roman"/>
          <w:b w:val="0"/>
          <w:bCs w:val="0"/>
          <w:lang w:val="kk-KZ" w:eastAsia="en-US"/>
        </w:rPr>
        <w:t>При выборе процесса предварительной очистки следует учитывать качество сточных вод, требования к качеству, предъявляемые к процессам умягчения и опреснения, объем водоподготовки и данные испытаний. Кроме того, следует сослаться на опыт эксплуатации аналогичных проектов в сочетании с местными условиями. Наконец, пользователи могут определить, какую технологию использовать, путем технико-экономического сравнения.</w:t>
      </w:r>
    </w:p>
    <w:p w14:paraId="077C1B60" w14:textId="77777777" w:rsidR="003B7AF2" w:rsidRPr="003B7AF2" w:rsidRDefault="003B7AF2" w:rsidP="003B7AF2">
      <w:pPr>
        <w:pStyle w:val="Style30"/>
        <w:widowControl/>
        <w:ind w:firstLine="567"/>
        <w:rPr>
          <w:rStyle w:val="FontStyle45"/>
          <w:rFonts w:ascii="Times New Roman" w:cs="Times New Roman"/>
          <w:b w:val="0"/>
          <w:bCs w:val="0"/>
          <w:lang w:val="kk-KZ" w:eastAsia="en-US"/>
        </w:rPr>
      </w:pPr>
      <w:r w:rsidRPr="003B7AF2">
        <w:rPr>
          <w:rStyle w:val="FontStyle45"/>
          <w:rFonts w:ascii="Times New Roman" w:cs="Times New Roman"/>
          <w:b w:val="0"/>
          <w:bCs w:val="0"/>
          <w:lang w:val="kk-KZ" w:eastAsia="en-US"/>
        </w:rPr>
        <w:t>Сведение к минимуму количества выбрасываемой кислоты, щелочи, остатков отходов и других вредных веществ имеет важное значение при выборе процессов или устройства для умягчения и обессоливания. Меры по обработке и утилизации этих отходов должны приниматься в соответствии с соответствующими требованиями по охране окружающей среды.</w:t>
      </w:r>
    </w:p>
    <w:p w14:paraId="3F32F29D" w14:textId="77777777" w:rsidR="003B7AF2" w:rsidRPr="003B7AF2" w:rsidRDefault="003B7AF2" w:rsidP="003B7AF2">
      <w:pPr>
        <w:pStyle w:val="Style30"/>
        <w:widowControl/>
        <w:ind w:firstLine="567"/>
        <w:rPr>
          <w:rStyle w:val="FontStyle45"/>
          <w:rFonts w:ascii="Times New Roman" w:cs="Times New Roman"/>
          <w:b w:val="0"/>
          <w:bCs w:val="0"/>
          <w:lang w:val="kk-KZ" w:eastAsia="en-US"/>
        </w:rPr>
      </w:pPr>
      <w:r w:rsidRPr="003B7AF2">
        <w:rPr>
          <w:rStyle w:val="FontStyle45"/>
          <w:rFonts w:ascii="Times New Roman" w:cs="Times New Roman"/>
          <w:b w:val="0"/>
          <w:bCs w:val="0"/>
          <w:lang w:val="kk-KZ" w:eastAsia="en-US"/>
        </w:rPr>
        <w:t>Жидкие отходы (например, регенерационная жидкость процесса ионообменной смолы, концентрат процесса обратного осмоса и т.д.), образующиеся в результате процессов умягчения и опреснения, следует собирать отдельно в соответствии с характеристиками качества сточных вод.</w:t>
      </w:r>
    </w:p>
    <w:p w14:paraId="35F8EF7B" w14:textId="4BBD230D" w:rsidR="00C314CD" w:rsidRPr="003B7AF2" w:rsidRDefault="003B7AF2" w:rsidP="00C314CD">
      <w:pPr>
        <w:pStyle w:val="Style30"/>
        <w:widowControl/>
        <w:ind w:firstLine="567"/>
        <w:rPr>
          <w:rStyle w:val="FontStyle45"/>
          <w:rFonts w:ascii="Times New Roman" w:cs="Times New Roman"/>
          <w:b w:val="0"/>
          <w:bCs w:val="0"/>
          <w:lang w:val="kk-KZ" w:eastAsia="en-US"/>
        </w:rPr>
      </w:pPr>
      <w:r w:rsidRPr="003B7AF2">
        <w:rPr>
          <w:rStyle w:val="FontStyle45"/>
          <w:rFonts w:ascii="Times New Roman" w:cs="Times New Roman"/>
          <w:b w:val="0"/>
          <w:bCs w:val="0"/>
          <w:lang w:val="kk-KZ" w:eastAsia="en-US"/>
        </w:rPr>
        <w:t>Технологическая схема очистки промышленных соленых сточных вод для повторного использования показана на рисунке 1.</w:t>
      </w:r>
    </w:p>
    <w:p w14:paraId="30A894A2" w14:textId="4374977B" w:rsidR="00792E3C" w:rsidRDefault="00C314CD" w:rsidP="00C314CD">
      <w:pPr>
        <w:pStyle w:val="Style30"/>
        <w:widowControl/>
        <w:ind w:firstLine="0"/>
        <w:jc w:val="center"/>
        <w:rPr>
          <w:rStyle w:val="FontStyle45"/>
          <w:rFonts w:ascii="Times New Roman" w:cs="Times New Roman"/>
          <w:bCs w:val="0"/>
          <w:lang w:eastAsia="en-US"/>
        </w:rPr>
      </w:pPr>
      <w:r w:rsidRPr="00C314CD">
        <w:rPr>
          <w:rStyle w:val="FontStyle45"/>
          <w:rFonts w:ascii="Times New Roman" w:cs="Times New Roman"/>
          <w:bCs w:val="0"/>
          <w:noProof/>
          <w:lang w:val="en-US" w:eastAsia="en-US"/>
        </w:rPr>
        <w:drawing>
          <wp:inline distT="0" distB="0" distL="0" distR="0" wp14:anchorId="1201AE56" wp14:editId="06791C7C">
            <wp:extent cx="2514600" cy="2178939"/>
            <wp:effectExtent l="0" t="0" r="0" b="0"/>
            <wp:docPr id="8" name="Рисунок 8" descr="C:\Users\Пк\Downloads\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Пк\Downloads\Безымянный.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3866" cy="2212964"/>
                    </a:xfrm>
                    <a:prstGeom prst="rect">
                      <a:avLst/>
                    </a:prstGeom>
                    <a:noFill/>
                    <a:ln>
                      <a:noFill/>
                    </a:ln>
                  </pic:spPr>
                </pic:pic>
              </a:graphicData>
            </a:graphic>
          </wp:inline>
        </w:drawing>
      </w:r>
    </w:p>
    <w:p w14:paraId="6AE41356" w14:textId="6C597EC3" w:rsidR="00C314CD" w:rsidRPr="00C314CD" w:rsidRDefault="00C314CD" w:rsidP="00C314CD">
      <w:pPr>
        <w:pStyle w:val="Style30"/>
        <w:widowControl/>
        <w:ind w:firstLine="0"/>
        <w:jc w:val="center"/>
        <w:rPr>
          <w:rStyle w:val="FontStyle45"/>
          <w:rFonts w:ascii="Times New Roman" w:cs="Times New Roman"/>
          <w:bCs w:val="0"/>
          <w:lang w:val="kk-KZ" w:eastAsia="en-US"/>
        </w:rPr>
      </w:pPr>
      <w:r>
        <w:rPr>
          <w:rStyle w:val="FontStyle45"/>
          <w:rFonts w:ascii="Times New Roman" w:cs="Times New Roman"/>
          <w:bCs w:val="0"/>
          <w:lang w:val="kk-KZ" w:eastAsia="en-US"/>
        </w:rPr>
        <w:t xml:space="preserve">Рисунок 1 – </w:t>
      </w:r>
      <w:r w:rsidRPr="00C314CD">
        <w:rPr>
          <w:rStyle w:val="FontStyle45"/>
          <w:rFonts w:ascii="Times New Roman" w:cs="Times New Roman"/>
          <w:bCs w:val="0"/>
          <w:lang w:val="kk-KZ" w:eastAsia="en-US"/>
        </w:rPr>
        <w:t>Технологическая схема очистки промышленных соленых сточных вод для повторного использования</w:t>
      </w:r>
    </w:p>
    <w:p w14:paraId="13171ECC" w14:textId="1767BD8A" w:rsidR="009064AC" w:rsidRPr="00C314CD" w:rsidRDefault="00C314CD" w:rsidP="00C206C4">
      <w:pPr>
        <w:pStyle w:val="Style30"/>
        <w:widowControl/>
        <w:ind w:firstLine="567"/>
        <w:rPr>
          <w:rStyle w:val="FontStyle45"/>
          <w:rFonts w:ascii="Times New Roman" w:cs="Times New Roman"/>
          <w:lang w:val="kk-KZ" w:eastAsia="en-US"/>
        </w:rPr>
      </w:pPr>
      <w:r w:rsidRPr="00C314CD">
        <w:rPr>
          <w:rStyle w:val="FontStyle45"/>
          <w:rFonts w:ascii="Times New Roman" w:cs="Times New Roman"/>
          <w:lang w:eastAsia="en-US"/>
        </w:rPr>
        <w:lastRenderedPageBreak/>
        <w:t>5 Требования к качеству входящего потока</w:t>
      </w:r>
    </w:p>
    <w:p w14:paraId="01DF109B" w14:textId="2D7052B7" w:rsidR="00C314CD" w:rsidRDefault="00C314CD" w:rsidP="00C206C4">
      <w:pPr>
        <w:pStyle w:val="Style30"/>
        <w:widowControl/>
        <w:ind w:firstLine="567"/>
        <w:rPr>
          <w:rStyle w:val="FontStyle45"/>
          <w:rFonts w:ascii="Times New Roman" w:cs="Times New Roman"/>
          <w:b w:val="0"/>
          <w:lang w:val="kk-KZ" w:eastAsia="en-US"/>
        </w:rPr>
      </w:pPr>
    </w:p>
    <w:p w14:paraId="0933B71A" w14:textId="77777777" w:rsidR="00C314CD" w:rsidRPr="00C314CD" w:rsidRDefault="00C314CD" w:rsidP="00C314CD">
      <w:pPr>
        <w:pStyle w:val="Style30"/>
        <w:widowControl/>
        <w:ind w:firstLine="567"/>
        <w:rPr>
          <w:rStyle w:val="FontStyle45"/>
          <w:rFonts w:ascii="Times New Roman" w:cs="Times New Roman"/>
          <w:b w:val="0"/>
          <w:lang w:val="kk-KZ" w:eastAsia="en-US"/>
        </w:rPr>
      </w:pPr>
      <w:r w:rsidRPr="00C314CD">
        <w:rPr>
          <w:rStyle w:val="FontStyle45"/>
          <w:rFonts w:ascii="Times New Roman" w:cs="Times New Roman"/>
          <w:b w:val="0"/>
          <w:lang w:val="kk-KZ" w:eastAsia="en-US"/>
        </w:rPr>
        <w:t>Требования к качеству, предъявляемые к устройствам для умягчения и опреснения воды, приведены в таблице 1. Следует отметить, что все данные, представленные в этой таблице, приведены в рекомендуемых типовых диапазонах, которые рекомендуется применять в соответствии с конкретными условиями, а также спецификациями производителя. Параметры, перечисленные в таблице 1, также проиллюстрированы следующим образом, чтобы показать их влияние на устройства для умягчения и опреснения воды.</w:t>
      </w:r>
    </w:p>
    <w:p w14:paraId="20041160" w14:textId="77777777" w:rsidR="00C314CD" w:rsidRPr="00C314CD" w:rsidRDefault="00C314CD" w:rsidP="00C314CD">
      <w:pPr>
        <w:pStyle w:val="Style30"/>
        <w:widowControl/>
        <w:ind w:firstLine="567"/>
        <w:rPr>
          <w:rStyle w:val="FontStyle45"/>
          <w:rFonts w:ascii="Times New Roman" w:cs="Times New Roman"/>
          <w:b w:val="0"/>
          <w:lang w:val="kk-KZ" w:eastAsia="en-US"/>
        </w:rPr>
      </w:pPr>
      <w:r w:rsidRPr="00C314CD">
        <w:rPr>
          <w:rStyle w:val="FontStyle45"/>
          <w:rFonts w:ascii="Times New Roman" w:cs="Times New Roman"/>
          <w:b w:val="0"/>
          <w:lang w:val="kk-KZ" w:eastAsia="en-US"/>
        </w:rPr>
        <w:t>a) Индекс плотности ила (SDI) отражает содержание частиц, коллоидов и других объектов во входящем потоке, которые могут блокировать устройства для умягчения и опреснения воды. Значения SDI, превышающие предельные, могут легко заблокировать мембрану, что приведет к засорению, тем самым сокращая срок службы мембраны.</w:t>
      </w:r>
    </w:p>
    <w:p w14:paraId="571B5ACD" w14:textId="18579988" w:rsidR="00C314CD" w:rsidRPr="00C314CD" w:rsidRDefault="00B559AE" w:rsidP="00C314CD">
      <w:pPr>
        <w:pStyle w:val="Style30"/>
        <w:widowControl/>
        <w:ind w:firstLine="567"/>
        <w:rPr>
          <w:rStyle w:val="FontStyle45"/>
          <w:rFonts w:ascii="Times New Roman" w:cs="Times New Roman"/>
          <w:b w:val="0"/>
          <w:lang w:val="kk-KZ" w:eastAsia="en-US"/>
        </w:rPr>
      </w:pPr>
      <w:r>
        <w:rPr>
          <w:rStyle w:val="FontStyle45"/>
          <w:rFonts w:ascii="Times New Roman" w:cs="Times New Roman"/>
          <w:b w:val="0"/>
          <w:lang w:val="en-US" w:eastAsia="en-US"/>
        </w:rPr>
        <w:t>b</w:t>
      </w:r>
      <w:r w:rsidR="00C314CD" w:rsidRPr="00C314CD">
        <w:rPr>
          <w:rStyle w:val="FontStyle45"/>
          <w:rFonts w:ascii="Times New Roman" w:cs="Times New Roman"/>
          <w:b w:val="0"/>
          <w:lang w:val="kk-KZ" w:eastAsia="en-US"/>
        </w:rPr>
        <w:t>) Мутность представляет собой концентрацию нерастворенных веществ во входящем потоке, которые снижают прозрачность. Эти нерастворенные вещества могут прилипать к поверхности ионообменной смолы, а затем блокировать обменный канал или загрязнять смолу. Это также может привести к загрязнению мембраны.</w:t>
      </w:r>
    </w:p>
    <w:p w14:paraId="4F775CE3" w14:textId="77777777" w:rsidR="00C314CD" w:rsidRPr="00C314CD" w:rsidRDefault="00C314CD" w:rsidP="00C314CD">
      <w:pPr>
        <w:pStyle w:val="Style30"/>
        <w:widowControl/>
        <w:ind w:firstLine="567"/>
        <w:rPr>
          <w:rStyle w:val="FontStyle45"/>
          <w:rFonts w:ascii="Times New Roman" w:cs="Times New Roman"/>
          <w:b w:val="0"/>
          <w:lang w:val="kk-KZ" w:eastAsia="en-US"/>
        </w:rPr>
      </w:pPr>
      <w:r w:rsidRPr="00C314CD">
        <w:rPr>
          <w:rStyle w:val="FontStyle45"/>
          <w:rFonts w:ascii="Times New Roman" w:cs="Times New Roman"/>
          <w:b w:val="0"/>
          <w:lang w:val="kk-KZ" w:eastAsia="en-US"/>
        </w:rPr>
        <w:t>c) Температура воды может влиять на скорость ионного обмена и способность смолы поглощать ионы. Это также может повлиять на мембранный поток и способность мембраны удалять TDS.</w:t>
      </w:r>
    </w:p>
    <w:p w14:paraId="31335851" w14:textId="77777777" w:rsidR="00C314CD" w:rsidRPr="00C314CD" w:rsidRDefault="00C314CD" w:rsidP="00C314CD">
      <w:pPr>
        <w:pStyle w:val="Style30"/>
        <w:widowControl/>
        <w:ind w:firstLine="567"/>
        <w:rPr>
          <w:rStyle w:val="FontStyle45"/>
          <w:rFonts w:ascii="Times New Roman" w:cs="Times New Roman"/>
          <w:b w:val="0"/>
          <w:lang w:val="kk-KZ" w:eastAsia="en-US"/>
        </w:rPr>
      </w:pPr>
      <w:r w:rsidRPr="00C314CD">
        <w:rPr>
          <w:rStyle w:val="FontStyle45"/>
          <w:rFonts w:ascii="Times New Roman" w:cs="Times New Roman"/>
          <w:b w:val="0"/>
          <w:lang w:val="kk-KZ" w:eastAsia="en-US"/>
        </w:rPr>
        <w:t>d) рН может повлиять на способность мембраны удалять TDS и сократить срок ее службы, если превысит типичный диапазон.</w:t>
      </w:r>
    </w:p>
    <w:p w14:paraId="19CFEBD4" w14:textId="77777777" w:rsidR="00C314CD" w:rsidRPr="00C314CD" w:rsidRDefault="00C314CD" w:rsidP="00C314CD">
      <w:pPr>
        <w:pStyle w:val="Style30"/>
        <w:widowControl/>
        <w:ind w:firstLine="567"/>
        <w:rPr>
          <w:rStyle w:val="FontStyle45"/>
          <w:rFonts w:ascii="Times New Roman" w:cs="Times New Roman"/>
          <w:b w:val="0"/>
          <w:lang w:val="kk-KZ" w:eastAsia="en-US"/>
        </w:rPr>
      </w:pPr>
      <w:r w:rsidRPr="00C314CD">
        <w:rPr>
          <w:rStyle w:val="FontStyle45"/>
          <w:rFonts w:ascii="Times New Roman" w:cs="Times New Roman"/>
          <w:b w:val="0"/>
          <w:lang w:val="kk-KZ" w:eastAsia="en-US"/>
        </w:rPr>
        <w:t>e) Химическая потребность в кислороде относится к органическим веществам, которые могут легко загрязнять анионообменную смолу, поскольку их трудно осаждать после реакции с анионообменной смолой.</w:t>
      </w:r>
    </w:p>
    <w:p w14:paraId="5896D3AB" w14:textId="08DA549F" w:rsidR="00C314CD" w:rsidRPr="00C314CD" w:rsidRDefault="00C314CD" w:rsidP="00C314CD">
      <w:pPr>
        <w:pStyle w:val="Style30"/>
        <w:widowControl/>
        <w:ind w:firstLine="567"/>
        <w:rPr>
          <w:rStyle w:val="FontStyle45"/>
          <w:rFonts w:ascii="Times New Roman" w:cs="Times New Roman"/>
          <w:b w:val="0"/>
          <w:lang w:val="kk-KZ" w:eastAsia="en-US"/>
        </w:rPr>
      </w:pPr>
      <w:r w:rsidRPr="00C314CD">
        <w:rPr>
          <w:rStyle w:val="FontStyle45"/>
          <w:rFonts w:ascii="Times New Roman" w:cs="Times New Roman"/>
          <w:b w:val="0"/>
          <w:lang w:val="kk-KZ" w:eastAsia="en-US"/>
        </w:rPr>
        <w:t>f) Соответствующий остаточный хлор может обеспечить способность к стерилизации для улучшения качества воды. Однако смола соединяется с высокомолекулярными органическими соединениями, которые могут быть легко окислены высокой концентрацией хлорида, нарушая химическую структуру, и тогда ионообменная способность смолы будет ослаблена. Высокий уровень остаточного хлора также может окиснуть мембранный элемент и нанести непоправимый ущерб</w:t>
      </w:r>
      <w:r w:rsidR="00B559AE" w:rsidRPr="00B559AE">
        <w:rPr>
          <w:rStyle w:val="FontStyle45"/>
          <w:rFonts w:ascii="Times New Roman" w:cs="Times New Roman"/>
          <w:b w:val="0"/>
          <w:lang w:eastAsia="en-US"/>
        </w:rPr>
        <w:t xml:space="preserve"> </w:t>
      </w:r>
      <w:r w:rsidRPr="00C314CD">
        <w:rPr>
          <w:rStyle w:val="FontStyle45"/>
          <w:rFonts w:ascii="Times New Roman" w:cs="Times New Roman"/>
          <w:b w:val="0"/>
          <w:lang w:val="kk-KZ" w:eastAsia="en-US"/>
        </w:rPr>
        <w:t>[11].</w:t>
      </w:r>
    </w:p>
    <w:p w14:paraId="49220F6C" w14:textId="0153926F" w:rsidR="00C314CD" w:rsidRPr="00B559AE" w:rsidRDefault="00C314CD" w:rsidP="00C314CD">
      <w:pPr>
        <w:pStyle w:val="Style30"/>
        <w:widowControl/>
        <w:ind w:firstLine="567"/>
        <w:rPr>
          <w:rStyle w:val="FontStyle45"/>
          <w:rFonts w:ascii="Times New Roman" w:cs="Times New Roman"/>
          <w:b w:val="0"/>
          <w:lang w:eastAsia="en-US"/>
        </w:rPr>
      </w:pPr>
      <w:r w:rsidRPr="00C314CD">
        <w:rPr>
          <w:rStyle w:val="FontStyle45"/>
          <w:rFonts w:ascii="Times New Roman" w:cs="Times New Roman"/>
          <w:b w:val="0"/>
          <w:lang w:val="kk-KZ" w:eastAsia="en-US"/>
        </w:rPr>
        <w:t>g) Железо и марганец могут задерживаться смолой с образованием адсорбента, который нелегко смыть. Смола утратила бы свои функциональные свойства, поскольку реакция необратима. Кроме того, как железо, так и марганец могут ускорить окисление мембраны и привести к необратимому повреждению мембранного элемента.</w:t>
      </w:r>
    </w:p>
    <w:p w14:paraId="3453ABD8" w14:textId="77777777" w:rsidR="00B559AE" w:rsidRPr="00B559AE" w:rsidRDefault="00B559AE" w:rsidP="00B559AE">
      <w:pPr>
        <w:pStyle w:val="Style30"/>
        <w:widowControl/>
        <w:ind w:firstLine="567"/>
        <w:rPr>
          <w:rStyle w:val="FontStyle45"/>
          <w:rFonts w:ascii="Times New Roman" w:cs="Times New Roman"/>
          <w:b w:val="0"/>
          <w:lang w:eastAsia="en-US"/>
        </w:rPr>
      </w:pPr>
      <w:r w:rsidRPr="00B559AE">
        <w:rPr>
          <w:rStyle w:val="FontStyle45"/>
          <w:rFonts w:ascii="Times New Roman" w:cs="Times New Roman"/>
          <w:b w:val="0"/>
          <w:lang w:eastAsia="en-US"/>
        </w:rPr>
        <w:t>h) Более низкая электропроводность отражает более низкое содержание ионов, что благоприятно для формирования большего градиента электрического потенциала. Вместе с увеличением степени диссоциации воды будет образовываться больше катионов и анионов. Тогда способность смолы к регенерации может сохраняться хорошо.</w:t>
      </w:r>
    </w:p>
    <w:p w14:paraId="08F45C55" w14:textId="77777777" w:rsidR="00B559AE" w:rsidRPr="00B559AE" w:rsidRDefault="00B559AE" w:rsidP="00B559AE">
      <w:pPr>
        <w:pStyle w:val="Style30"/>
        <w:widowControl/>
        <w:ind w:firstLine="567"/>
        <w:rPr>
          <w:rStyle w:val="FontStyle45"/>
          <w:rFonts w:ascii="Times New Roman" w:cs="Times New Roman"/>
          <w:b w:val="0"/>
          <w:lang w:eastAsia="en-US"/>
        </w:rPr>
      </w:pPr>
      <w:r w:rsidRPr="00B559AE">
        <w:rPr>
          <w:rStyle w:val="FontStyle45"/>
          <w:rFonts w:ascii="Times New Roman" w:cs="Times New Roman"/>
          <w:b w:val="0"/>
          <w:lang w:eastAsia="en-US"/>
        </w:rPr>
        <w:t>i) Высокое общее количество обмениваемых анионов может снизить удельное сопротивление сточных вод, и тогда следует установить больший рабочий ток. Однако больший рабочий ток может увеличить ток в системе и содержание остаточного хлора, что неблагоприятно для мембраны.</w:t>
      </w:r>
    </w:p>
    <w:p w14:paraId="2186DAB5" w14:textId="77777777" w:rsidR="00B559AE" w:rsidRPr="00B559AE" w:rsidRDefault="00B559AE" w:rsidP="00B559AE">
      <w:pPr>
        <w:pStyle w:val="Style30"/>
        <w:widowControl/>
        <w:ind w:firstLine="567"/>
        <w:rPr>
          <w:rStyle w:val="FontStyle45"/>
          <w:rFonts w:ascii="Times New Roman" w:cs="Times New Roman"/>
          <w:b w:val="0"/>
          <w:lang w:eastAsia="en-US"/>
        </w:rPr>
      </w:pPr>
      <w:r w:rsidRPr="00B559AE">
        <w:rPr>
          <w:rStyle w:val="FontStyle45"/>
          <w:rFonts w:ascii="Times New Roman" w:cs="Times New Roman"/>
          <w:b w:val="0"/>
          <w:lang w:eastAsia="en-US"/>
        </w:rPr>
        <w:t>j) Высокая жесткость (&gt;200-500 мг/л CaCO</w:t>
      </w:r>
      <w:r w:rsidRPr="00B559AE">
        <w:rPr>
          <w:rStyle w:val="FontStyle45"/>
          <w:rFonts w:ascii="Times New Roman" w:cs="Times New Roman"/>
          <w:b w:val="0"/>
          <w:vertAlign w:val="subscript"/>
          <w:lang w:eastAsia="en-US"/>
        </w:rPr>
        <w:t>3</w:t>
      </w:r>
      <w:r w:rsidRPr="00B559AE">
        <w:rPr>
          <w:rStyle w:val="FontStyle45"/>
          <w:rFonts w:ascii="Times New Roman" w:cs="Times New Roman"/>
          <w:b w:val="0"/>
          <w:lang w:eastAsia="en-US"/>
        </w:rPr>
        <w:t>) может привести к засорению устройств EDI. Низкая жесткость (&lt;200 мг/л CaCO</w:t>
      </w:r>
      <w:r w:rsidRPr="00B559AE">
        <w:rPr>
          <w:rStyle w:val="FontStyle45"/>
          <w:rFonts w:ascii="Times New Roman" w:cs="Times New Roman"/>
          <w:b w:val="0"/>
          <w:vertAlign w:val="subscript"/>
          <w:lang w:eastAsia="en-US"/>
        </w:rPr>
        <w:t>3</w:t>
      </w:r>
      <w:r w:rsidRPr="00B559AE">
        <w:rPr>
          <w:rStyle w:val="FontStyle45"/>
          <w:rFonts w:ascii="Times New Roman" w:cs="Times New Roman"/>
          <w:b w:val="0"/>
          <w:lang w:eastAsia="en-US"/>
        </w:rPr>
        <w:t>) позволяет продлить цикл очистки и повысить коэффициент использования воды в системе EDI.</w:t>
      </w:r>
    </w:p>
    <w:p w14:paraId="7E255635" w14:textId="75821D0B" w:rsidR="00B559AE" w:rsidRDefault="00B559AE" w:rsidP="00B559AE">
      <w:pPr>
        <w:pStyle w:val="Style30"/>
        <w:widowControl/>
        <w:ind w:firstLine="567"/>
        <w:rPr>
          <w:rStyle w:val="FontStyle45"/>
          <w:rFonts w:ascii="Times New Roman" w:cs="Times New Roman"/>
          <w:b w:val="0"/>
          <w:lang w:eastAsia="en-US"/>
        </w:rPr>
      </w:pPr>
      <w:r w:rsidRPr="00B559AE">
        <w:rPr>
          <w:rStyle w:val="FontStyle45"/>
          <w:rFonts w:ascii="Times New Roman" w:cs="Times New Roman"/>
          <w:b w:val="0"/>
          <w:lang w:eastAsia="en-US"/>
        </w:rPr>
        <w:t>k) Как CO</w:t>
      </w:r>
      <w:r w:rsidRPr="00B559AE">
        <w:rPr>
          <w:rStyle w:val="FontStyle45"/>
          <w:rFonts w:ascii="Times New Roman" w:cs="Times New Roman"/>
          <w:b w:val="0"/>
          <w:vertAlign w:val="subscript"/>
          <w:lang w:eastAsia="en-US"/>
        </w:rPr>
        <w:t>2</w:t>
      </w:r>
      <w:r w:rsidRPr="00B559AE">
        <w:rPr>
          <w:rStyle w:val="FontStyle45"/>
          <w:rFonts w:ascii="Times New Roman" w:cs="Times New Roman"/>
          <w:b w:val="0"/>
          <w:lang w:eastAsia="en-US"/>
        </w:rPr>
        <w:t>, так и SiO</w:t>
      </w:r>
      <w:r w:rsidRPr="00B559AE">
        <w:rPr>
          <w:rStyle w:val="FontStyle45"/>
          <w:rFonts w:ascii="Times New Roman" w:cs="Times New Roman"/>
          <w:b w:val="0"/>
          <w:vertAlign w:val="subscript"/>
          <w:lang w:eastAsia="en-US"/>
        </w:rPr>
        <w:t>2</w:t>
      </w:r>
      <w:r w:rsidRPr="00B559AE">
        <w:rPr>
          <w:rStyle w:val="FontStyle45"/>
          <w:rFonts w:ascii="Times New Roman" w:cs="Times New Roman"/>
          <w:b w:val="0"/>
          <w:lang w:eastAsia="en-US"/>
        </w:rPr>
        <w:t xml:space="preserve"> являются слабоионизированными веществами, что может привести к ухудшению качества воды. Для удаления CO</w:t>
      </w:r>
      <w:r w:rsidRPr="00B559AE">
        <w:rPr>
          <w:rStyle w:val="FontStyle45"/>
          <w:rFonts w:ascii="Times New Roman" w:cs="Times New Roman"/>
          <w:b w:val="0"/>
          <w:vertAlign w:val="subscript"/>
          <w:lang w:eastAsia="en-US"/>
        </w:rPr>
        <w:t>2</w:t>
      </w:r>
      <w:r w:rsidRPr="00B559AE">
        <w:rPr>
          <w:rStyle w:val="FontStyle45"/>
          <w:rFonts w:ascii="Times New Roman" w:cs="Times New Roman"/>
          <w:b w:val="0"/>
          <w:lang w:eastAsia="en-US"/>
        </w:rPr>
        <w:t xml:space="preserve"> предлагается установить декарбонатор.</w:t>
      </w:r>
    </w:p>
    <w:p w14:paraId="1BA12AEE" w14:textId="79C9CCA2" w:rsidR="00B559AE" w:rsidRDefault="00B559AE" w:rsidP="00B559AE">
      <w:pPr>
        <w:pStyle w:val="Style30"/>
        <w:widowControl/>
        <w:ind w:firstLine="567"/>
        <w:rPr>
          <w:rStyle w:val="FontStyle45"/>
          <w:rFonts w:ascii="Times New Roman" w:cs="Times New Roman"/>
          <w:b w:val="0"/>
          <w:lang w:eastAsia="en-US"/>
        </w:rPr>
      </w:pPr>
    </w:p>
    <w:p w14:paraId="4DBC6680" w14:textId="0FC94084" w:rsidR="00B559AE" w:rsidRDefault="00B559AE" w:rsidP="00B559AE">
      <w:pPr>
        <w:pStyle w:val="Style30"/>
        <w:widowControl/>
        <w:ind w:firstLine="0"/>
        <w:jc w:val="center"/>
        <w:rPr>
          <w:rStyle w:val="FontStyle45"/>
          <w:rFonts w:ascii="Times New Roman" w:cs="Times New Roman"/>
          <w:lang w:eastAsia="en-US"/>
        </w:rPr>
      </w:pPr>
      <w:r w:rsidRPr="00B559AE">
        <w:rPr>
          <w:rStyle w:val="FontStyle45"/>
          <w:rFonts w:ascii="Times New Roman" w:cs="Times New Roman"/>
          <w:lang w:eastAsia="en-US"/>
        </w:rPr>
        <w:lastRenderedPageBreak/>
        <w:t>Таблица 1 – Требования к качеству воды, поступающей в устройства для умягчения и опреснения</w:t>
      </w:r>
    </w:p>
    <w:tbl>
      <w:tblPr>
        <w:tblStyle w:val="a9"/>
        <w:tblW w:w="0" w:type="auto"/>
        <w:tblLook w:val="04A0" w:firstRow="1" w:lastRow="0" w:firstColumn="1" w:lastColumn="0" w:noHBand="0" w:noVBand="1"/>
      </w:tblPr>
      <w:tblGrid>
        <w:gridCol w:w="1315"/>
        <w:gridCol w:w="1563"/>
        <w:gridCol w:w="1168"/>
        <w:gridCol w:w="1766"/>
        <w:gridCol w:w="1629"/>
        <w:gridCol w:w="2129"/>
      </w:tblGrid>
      <w:tr w:rsidR="00B559AE" w:rsidRPr="00B559AE" w14:paraId="7940B4AB" w14:textId="77777777" w:rsidTr="00B559AE">
        <w:tc>
          <w:tcPr>
            <w:tcW w:w="2878" w:type="dxa"/>
            <w:gridSpan w:val="2"/>
            <w:tcBorders>
              <w:bottom w:val="double" w:sz="4" w:space="0" w:color="auto"/>
            </w:tcBorders>
          </w:tcPr>
          <w:p w14:paraId="5954710B" w14:textId="5AFE5CA8" w:rsidR="00B559AE" w:rsidRPr="00B559AE" w:rsidRDefault="00B559AE" w:rsidP="00B559AE">
            <w:pPr>
              <w:pStyle w:val="Style30"/>
              <w:widowControl/>
              <w:ind w:firstLine="0"/>
              <w:jc w:val="center"/>
              <w:rPr>
                <w:rStyle w:val="FontStyle45"/>
                <w:rFonts w:ascii="Times New Roman" w:cs="Times New Roman"/>
                <w:b w:val="0"/>
                <w:sz w:val="20"/>
                <w:szCs w:val="20"/>
                <w:lang w:val="en-US" w:eastAsia="en-US"/>
              </w:rPr>
            </w:pPr>
            <w:r w:rsidRPr="00B559AE">
              <w:rPr>
                <w:rStyle w:val="FontStyle45"/>
                <w:rFonts w:ascii="Times New Roman" w:cs="Times New Roman"/>
                <w:b w:val="0"/>
                <w:sz w:val="20"/>
                <w:szCs w:val="20"/>
                <w:lang w:val="en-US" w:eastAsia="en-US"/>
              </w:rPr>
              <w:t>Параметр</w:t>
            </w:r>
          </w:p>
        </w:tc>
        <w:tc>
          <w:tcPr>
            <w:tcW w:w="1168" w:type="dxa"/>
            <w:tcBorders>
              <w:bottom w:val="double" w:sz="4" w:space="0" w:color="auto"/>
            </w:tcBorders>
          </w:tcPr>
          <w:p w14:paraId="17818CB0" w14:textId="370A1F36" w:rsidR="00B559AE" w:rsidRPr="00B559AE" w:rsidRDefault="00B559AE" w:rsidP="00B559AE">
            <w:pPr>
              <w:pStyle w:val="Style30"/>
              <w:widowControl/>
              <w:ind w:firstLine="0"/>
              <w:jc w:val="center"/>
              <w:rPr>
                <w:rStyle w:val="FontStyle45"/>
                <w:rFonts w:ascii="Times New Roman" w:cs="Times New Roman"/>
                <w:b w:val="0"/>
                <w:sz w:val="20"/>
                <w:szCs w:val="20"/>
                <w:lang w:val="en-US" w:eastAsia="en-US"/>
              </w:rPr>
            </w:pPr>
            <w:r w:rsidRPr="00B559AE">
              <w:rPr>
                <w:rStyle w:val="FontStyle45"/>
                <w:rFonts w:ascii="Times New Roman" w:cs="Times New Roman"/>
                <w:b w:val="0"/>
                <w:sz w:val="20"/>
                <w:szCs w:val="20"/>
                <w:lang w:val="en-US" w:eastAsia="en-US"/>
              </w:rPr>
              <w:t>Ионный обмен</w:t>
            </w:r>
          </w:p>
        </w:tc>
        <w:tc>
          <w:tcPr>
            <w:tcW w:w="1766" w:type="dxa"/>
            <w:tcBorders>
              <w:bottom w:val="double" w:sz="4" w:space="0" w:color="auto"/>
            </w:tcBorders>
          </w:tcPr>
          <w:p w14:paraId="5FFEFFAC" w14:textId="0D1E69D4" w:rsidR="00B559AE" w:rsidRPr="00B559AE" w:rsidRDefault="00B559AE" w:rsidP="00B559AE">
            <w:pPr>
              <w:pStyle w:val="Style30"/>
              <w:widowControl/>
              <w:ind w:firstLine="0"/>
              <w:jc w:val="center"/>
              <w:rPr>
                <w:rStyle w:val="FontStyle45"/>
                <w:rFonts w:ascii="Times New Roman" w:cs="Times New Roman"/>
                <w:b w:val="0"/>
                <w:sz w:val="20"/>
                <w:szCs w:val="20"/>
                <w:lang w:val="en-US" w:eastAsia="en-US"/>
              </w:rPr>
            </w:pPr>
            <w:r w:rsidRPr="00B559AE">
              <w:rPr>
                <w:rStyle w:val="FontStyle45"/>
                <w:rFonts w:ascii="Times New Roman" w:cs="Times New Roman"/>
                <w:b w:val="0"/>
                <w:sz w:val="20"/>
                <w:szCs w:val="20"/>
                <w:lang w:val="en-US" w:eastAsia="en-US"/>
              </w:rPr>
              <w:t>Нанофильтрация или</w:t>
            </w:r>
            <w:r w:rsidRPr="00B559AE">
              <w:rPr>
                <w:rStyle w:val="FontStyle45"/>
                <w:rFonts w:ascii="Times New Roman" w:cs="Times New Roman"/>
                <w:b w:val="0"/>
                <w:sz w:val="20"/>
                <w:szCs w:val="20"/>
                <w:lang w:val="kk-KZ" w:eastAsia="en-US"/>
              </w:rPr>
              <w:t xml:space="preserve"> </w:t>
            </w:r>
            <w:r w:rsidRPr="00B559AE">
              <w:rPr>
                <w:rStyle w:val="FontStyle45"/>
                <w:rFonts w:ascii="Times New Roman" w:cs="Times New Roman"/>
                <w:b w:val="0"/>
                <w:sz w:val="20"/>
                <w:szCs w:val="20"/>
                <w:lang w:val="en-US" w:eastAsia="en-US"/>
              </w:rPr>
              <w:t>обратный осмос</w:t>
            </w:r>
          </w:p>
        </w:tc>
        <w:tc>
          <w:tcPr>
            <w:tcW w:w="1629" w:type="dxa"/>
            <w:tcBorders>
              <w:bottom w:val="double" w:sz="4" w:space="0" w:color="auto"/>
            </w:tcBorders>
          </w:tcPr>
          <w:p w14:paraId="54A34B1D" w14:textId="65A60E8D" w:rsidR="00B559AE" w:rsidRPr="00B559AE" w:rsidRDefault="00B559AE" w:rsidP="00B559AE">
            <w:pPr>
              <w:pStyle w:val="Style30"/>
              <w:widowControl/>
              <w:ind w:firstLine="0"/>
              <w:jc w:val="center"/>
              <w:rPr>
                <w:rStyle w:val="FontStyle45"/>
                <w:rFonts w:ascii="Times New Roman" w:cs="Times New Roman"/>
                <w:b w:val="0"/>
                <w:sz w:val="20"/>
                <w:szCs w:val="20"/>
                <w:lang w:val="en-US" w:eastAsia="en-US"/>
              </w:rPr>
            </w:pPr>
            <w:r w:rsidRPr="00B559AE">
              <w:rPr>
                <w:rStyle w:val="FontStyle45"/>
                <w:rFonts w:ascii="Times New Roman" w:cs="Times New Roman"/>
                <w:b w:val="0"/>
                <w:sz w:val="20"/>
                <w:szCs w:val="20"/>
                <w:lang w:val="en-US" w:eastAsia="en-US"/>
              </w:rPr>
              <w:t>Электродиализ</w:t>
            </w:r>
          </w:p>
        </w:tc>
        <w:tc>
          <w:tcPr>
            <w:tcW w:w="2129" w:type="dxa"/>
            <w:tcBorders>
              <w:bottom w:val="double" w:sz="4" w:space="0" w:color="auto"/>
            </w:tcBorders>
          </w:tcPr>
          <w:p w14:paraId="17858B61" w14:textId="43DB17DF" w:rsidR="00B559AE" w:rsidRPr="00B559AE" w:rsidRDefault="00B559AE" w:rsidP="00B559AE">
            <w:pPr>
              <w:pStyle w:val="Style30"/>
              <w:widowControl/>
              <w:ind w:firstLine="0"/>
              <w:jc w:val="center"/>
              <w:rPr>
                <w:rStyle w:val="FontStyle45"/>
                <w:rFonts w:ascii="Times New Roman" w:cs="Times New Roman"/>
                <w:b w:val="0"/>
                <w:sz w:val="20"/>
                <w:szCs w:val="20"/>
                <w:lang w:val="en-US" w:eastAsia="en-US"/>
              </w:rPr>
            </w:pPr>
            <w:r w:rsidRPr="00B559AE">
              <w:rPr>
                <w:rStyle w:val="FontStyle45"/>
                <w:rFonts w:ascii="Times New Roman" w:cs="Times New Roman"/>
                <w:b w:val="0"/>
                <w:sz w:val="20"/>
                <w:szCs w:val="20"/>
                <w:lang w:val="en-US" w:eastAsia="en-US"/>
              </w:rPr>
              <w:t>Электродеионизация</w:t>
            </w:r>
          </w:p>
        </w:tc>
      </w:tr>
      <w:tr w:rsidR="00B559AE" w:rsidRPr="00B559AE" w14:paraId="20AB5262" w14:textId="77777777" w:rsidTr="00B559AE">
        <w:tc>
          <w:tcPr>
            <w:tcW w:w="2878" w:type="dxa"/>
            <w:gridSpan w:val="2"/>
            <w:tcBorders>
              <w:top w:val="double" w:sz="4" w:space="0" w:color="auto"/>
            </w:tcBorders>
          </w:tcPr>
          <w:p w14:paraId="425FF94F" w14:textId="29DEFECF" w:rsidR="00B559AE" w:rsidRPr="00B559AE" w:rsidRDefault="00B559AE" w:rsidP="00B559AE">
            <w:pPr>
              <w:pStyle w:val="Style30"/>
              <w:widowControl/>
              <w:ind w:firstLine="0"/>
              <w:jc w:val="center"/>
              <w:rPr>
                <w:rStyle w:val="FontStyle45"/>
                <w:rFonts w:ascii="Times New Roman" w:cs="Times New Roman"/>
                <w:b w:val="0"/>
                <w:sz w:val="20"/>
                <w:szCs w:val="20"/>
                <w:lang w:val="en-US" w:eastAsia="en-US"/>
              </w:rPr>
            </w:pPr>
            <w:r w:rsidRPr="00B559AE">
              <w:rPr>
                <w:rStyle w:val="FontStyle45"/>
                <w:rFonts w:ascii="Times New Roman" w:cs="Times New Roman"/>
                <w:b w:val="0"/>
                <w:sz w:val="20"/>
                <w:szCs w:val="20"/>
                <w:lang w:val="en-US" w:eastAsia="en-US"/>
              </w:rPr>
              <w:t>Индекс плотности ила (</w:t>
            </w:r>
            <w:r w:rsidRPr="00B559AE">
              <w:rPr>
                <w:rStyle w:val="FontStyle45"/>
                <w:rFonts w:ascii="Times New Roman" w:cs="Times New Roman"/>
                <w:b w:val="0"/>
                <w:sz w:val="20"/>
                <w:szCs w:val="20"/>
                <w:lang w:val="kk-KZ" w:eastAsia="en-US"/>
              </w:rPr>
              <w:t>ИПИ</w:t>
            </w:r>
            <w:r w:rsidRPr="00B559AE">
              <w:rPr>
                <w:rStyle w:val="FontStyle45"/>
                <w:rFonts w:ascii="Times New Roman" w:cs="Times New Roman"/>
                <w:b w:val="0"/>
                <w:sz w:val="20"/>
                <w:szCs w:val="20"/>
                <w:vertAlign w:val="subscript"/>
                <w:lang w:val="kk-KZ" w:eastAsia="en-US"/>
              </w:rPr>
              <w:t>1</w:t>
            </w:r>
            <w:r w:rsidRPr="00B559AE">
              <w:rPr>
                <w:rStyle w:val="FontStyle45"/>
                <w:rFonts w:ascii="Times New Roman" w:cs="Times New Roman"/>
                <w:b w:val="0"/>
                <w:sz w:val="20"/>
                <w:szCs w:val="20"/>
                <w:vertAlign w:val="subscript"/>
                <w:lang w:val="en-US" w:eastAsia="en-US"/>
              </w:rPr>
              <w:t>5</w:t>
            </w:r>
            <w:r w:rsidRPr="00B559AE">
              <w:rPr>
                <w:rStyle w:val="FontStyle45"/>
                <w:rFonts w:ascii="Times New Roman" w:cs="Times New Roman"/>
                <w:b w:val="0"/>
                <w:sz w:val="20"/>
                <w:szCs w:val="20"/>
                <w:lang w:val="en-US" w:eastAsia="en-US"/>
              </w:rPr>
              <w:t>)</w:t>
            </w:r>
          </w:p>
        </w:tc>
        <w:tc>
          <w:tcPr>
            <w:tcW w:w="1168" w:type="dxa"/>
            <w:tcBorders>
              <w:top w:val="double" w:sz="4" w:space="0" w:color="auto"/>
            </w:tcBorders>
          </w:tcPr>
          <w:p w14:paraId="76EC28D5" w14:textId="6B34562D" w:rsidR="00B559AE" w:rsidRPr="00B559AE" w:rsidRDefault="00B559AE" w:rsidP="00B559AE">
            <w:pPr>
              <w:pStyle w:val="Style30"/>
              <w:widowControl/>
              <w:ind w:firstLine="0"/>
              <w:jc w:val="center"/>
              <w:rPr>
                <w:rStyle w:val="FontStyle45"/>
                <w:rFonts w:ascii="Times New Roman" w:cs="Times New Roman"/>
                <w:b w:val="0"/>
                <w:sz w:val="20"/>
                <w:szCs w:val="20"/>
                <w:lang w:val="en-US" w:eastAsia="en-US"/>
              </w:rPr>
            </w:pPr>
            <w:r w:rsidRPr="00B559AE">
              <w:rPr>
                <w:rStyle w:val="FontStyle45"/>
                <w:rFonts w:ascii="Times New Roman" w:cs="Times New Roman"/>
                <w:b w:val="0"/>
                <w:sz w:val="20"/>
                <w:szCs w:val="20"/>
                <w:lang w:val="en-US" w:eastAsia="en-US"/>
              </w:rPr>
              <w:t>&lt;</w:t>
            </w:r>
            <w:r w:rsidRPr="00B559AE">
              <w:rPr>
                <w:rStyle w:val="FontStyle45"/>
                <w:rFonts w:ascii="Times New Roman" w:cs="Times New Roman"/>
                <w:b w:val="0"/>
                <w:sz w:val="20"/>
                <w:szCs w:val="20"/>
                <w:lang w:val="kk-KZ" w:eastAsia="en-US"/>
              </w:rPr>
              <w:t xml:space="preserve"> </w:t>
            </w:r>
            <w:r w:rsidRPr="00B559AE">
              <w:rPr>
                <w:rStyle w:val="FontStyle45"/>
                <w:rFonts w:ascii="Times New Roman" w:cs="Times New Roman"/>
                <w:b w:val="0"/>
                <w:sz w:val="20"/>
                <w:szCs w:val="20"/>
                <w:lang w:val="en-US" w:eastAsia="en-US"/>
              </w:rPr>
              <w:t>5</w:t>
            </w:r>
          </w:p>
        </w:tc>
        <w:tc>
          <w:tcPr>
            <w:tcW w:w="1766" w:type="dxa"/>
            <w:tcBorders>
              <w:top w:val="double" w:sz="4" w:space="0" w:color="auto"/>
            </w:tcBorders>
          </w:tcPr>
          <w:p w14:paraId="5CE76B1D" w14:textId="25D4446C" w:rsidR="00B559AE" w:rsidRPr="00B559AE" w:rsidRDefault="00B559AE" w:rsidP="00B559AE">
            <w:pPr>
              <w:pStyle w:val="Style30"/>
              <w:widowControl/>
              <w:ind w:firstLine="0"/>
              <w:jc w:val="center"/>
              <w:rPr>
                <w:rStyle w:val="FontStyle45"/>
                <w:rFonts w:ascii="Times New Roman" w:cs="Times New Roman"/>
                <w:b w:val="0"/>
                <w:sz w:val="20"/>
                <w:szCs w:val="20"/>
                <w:lang w:val="en-US" w:eastAsia="en-US"/>
              </w:rPr>
            </w:pPr>
            <w:r w:rsidRPr="00B559AE">
              <w:rPr>
                <w:rStyle w:val="FontStyle45"/>
                <w:rFonts w:ascii="Times New Roman" w:cs="Times New Roman"/>
                <w:b w:val="0"/>
                <w:sz w:val="20"/>
                <w:szCs w:val="20"/>
                <w:lang w:val="en-US" w:eastAsia="en-US"/>
              </w:rPr>
              <w:t>&lt;</w:t>
            </w:r>
            <w:r w:rsidRPr="00B559AE">
              <w:rPr>
                <w:rStyle w:val="FontStyle45"/>
                <w:rFonts w:ascii="Times New Roman" w:cs="Times New Roman"/>
                <w:b w:val="0"/>
                <w:sz w:val="20"/>
                <w:szCs w:val="20"/>
                <w:lang w:val="kk-KZ" w:eastAsia="en-US"/>
              </w:rPr>
              <w:t xml:space="preserve"> </w:t>
            </w:r>
            <w:r w:rsidRPr="00B559AE">
              <w:rPr>
                <w:rStyle w:val="FontStyle45"/>
                <w:rFonts w:ascii="Times New Roman" w:cs="Times New Roman"/>
                <w:b w:val="0"/>
                <w:sz w:val="20"/>
                <w:szCs w:val="20"/>
                <w:lang w:val="en-US" w:eastAsia="en-US"/>
              </w:rPr>
              <w:t>5</w:t>
            </w:r>
            <w:r w:rsidRPr="00B559AE">
              <w:rPr>
                <w:rStyle w:val="FontStyle45"/>
                <w:rFonts w:ascii="Times New Roman" w:cs="Times New Roman"/>
                <w:b w:val="0"/>
                <w:sz w:val="20"/>
                <w:szCs w:val="20"/>
                <w:vertAlign w:val="superscript"/>
                <w:lang w:val="en-US" w:eastAsia="en-US"/>
              </w:rPr>
              <w:t>a</w:t>
            </w:r>
          </w:p>
        </w:tc>
        <w:tc>
          <w:tcPr>
            <w:tcW w:w="1629" w:type="dxa"/>
            <w:tcBorders>
              <w:top w:val="double" w:sz="4" w:space="0" w:color="auto"/>
            </w:tcBorders>
          </w:tcPr>
          <w:p w14:paraId="35051B91" w14:textId="53965A3C" w:rsidR="00B559AE" w:rsidRPr="00B559AE" w:rsidRDefault="00B559AE" w:rsidP="00B559AE">
            <w:pPr>
              <w:pStyle w:val="Style30"/>
              <w:widowControl/>
              <w:ind w:firstLine="0"/>
              <w:jc w:val="center"/>
              <w:rPr>
                <w:rStyle w:val="FontStyle45"/>
                <w:rFonts w:ascii="Times New Roman" w:cs="Times New Roman"/>
                <w:b w:val="0"/>
                <w:sz w:val="20"/>
                <w:szCs w:val="20"/>
                <w:lang w:val="en-US" w:eastAsia="en-US"/>
              </w:rPr>
            </w:pPr>
            <w:r w:rsidRPr="00B559AE">
              <w:rPr>
                <w:rStyle w:val="FontStyle45"/>
                <w:rFonts w:ascii="Times New Roman" w:cs="Times New Roman"/>
                <w:b w:val="0"/>
                <w:sz w:val="20"/>
                <w:szCs w:val="20"/>
                <w:lang w:val="en-US" w:eastAsia="en-US"/>
              </w:rPr>
              <w:t>&lt;</w:t>
            </w:r>
            <w:r w:rsidRPr="00B559AE">
              <w:rPr>
                <w:rStyle w:val="FontStyle45"/>
                <w:rFonts w:ascii="Times New Roman" w:cs="Times New Roman"/>
                <w:b w:val="0"/>
                <w:sz w:val="20"/>
                <w:szCs w:val="20"/>
                <w:lang w:val="kk-KZ" w:eastAsia="en-US"/>
              </w:rPr>
              <w:t xml:space="preserve"> </w:t>
            </w:r>
            <w:r w:rsidRPr="00B559AE">
              <w:rPr>
                <w:rStyle w:val="FontStyle45"/>
                <w:rFonts w:ascii="Times New Roman" w:cs="Times New Roman"/>
                <w:b w:val="0"/>
                <w:sz w:val="20"/>
                <w:szCs w:val="20"/>
                <w:lang w:val="en-US" w:eastAsia="en-US"/>
              </w:rPr>
              <w:t>5</w:t>
            </w:r>
          </w:p>
        </w:tc>
        <w:tc>
          <w:tcPr>
            <w:tcW w:w="2129" w:type="dxa"/>
            <w:tcBorders>
              <w:top w:val="double" w:sz="4" w:space="0" w:color="auto"/>
            </w:tcBorders>
          </w:tcPr>
          <w:p w14:paraId="1FFF4FF6" w14:textId="2CF59442" w:rsidR="00B559AE" w:rsidRPr="00B559AE" w:rsidRDefault="00B559AE" w:rsidP="00B559AE">
            <w:pPr>
              <w:pStyle w:val="Style30"/>
              <w:widowControl/>
              <w:ind w:firstLine="0"/>
              <w:jc w:val="center"/>
              <w:rPr>
                <w:rStyle w:val="FontStyle45"/>
                <w:rFonts w:ascii="Times New Roman" w:cs="Times New Roman"/>
                <w:b w:val="0"/>
                <w:sz w:val="20"/>
                <w:szCs w:val="20"/>
                <w:lang w:val="en-US" w:eastAsia="en-US"/>
              </w:rPr>
            </w:pPr>
            <w:r w:rsidRPr="00B559AE">
              <w:rPr>
                <w:rStyle w:val="FontStyle45"/>
                <w:rFonts w:ascii="Times New Roman" w:cs="Times New Roman"/>
                <w:b w:val="0"/>
                <w:sz w:val="20"/>
                <w:szCs w:val="20"/>
                <w:lang w:val="en-US" w:eastAsia="en-US"/>
              </w:rPr>
              <w:t>&lt;</w:t>
            </w:r>
            <w:r w:rsidRPr="00B559AE">
              <w:rPr>
                <w:rStyle w:val="FontStyle45"/>
                <w:rFonts w:ascii="Times New Roman" w:cs="Times New Roman"/>
                <w:b w:val="0"/>
                <w:sz w:val="20"/>
                <w:szCs w:val="20"/>
                <w:lang w:val="kk-KZ" w:eastAsia="en-US"/>
              </w:rPr>
              <w:t xml:space="preserve"> </w:t>
            </w:r>
            <w:r w:rsidRPr="00B559AE">
              <w:rPr>
                <w:rStyle w:val="FontStyle45"/>
                <w:rFonts w:ascii="Times New Roman" w:cs="Times New Roman"/>
                <w:b w:val="0"/>
                <w:sz w:val="20"/>
                <w:szCs w:val="20"/>
                <w:lang w:val="en-US" w:eastAsia="en-US"/>
              </w:rPr>
              <w:t>1</w:t>
            </w:r>
          </w:p>
        </w:tc>
      </w:tr>
      <w:tr w:rsidR="00B559AE" w:rsidRPr="00B559AE" w14:paraId="289DC64E" w14:textId="77777777" w:rsidTr="00B559AE">
        <w:trPr>
          <w:trHeight w:val="347"/>
        </w:trPr>
        <w:tc>
          <w:tcPr>
            <w:tcW w:w="1315" w:type="dxa"/>
            <w:vMerge w:val="restart"/>
            <w:tcBorders>
              <w:right w:val="single" w:sz="4" w:space="0" w:color="auto"/>
            </w:tcBorders>
          </w:tcPr>
          <w:p w14:paraId="5BF5F481" w14:textId="77777777" w:rsidR="00B559AE" w:rsidRPr="00B559AE" w:rsidRDefault="00B559AE" w:rsidP="00B559AE">
            <w:pPr>
              <w:pStyle w:val="Style30"/>
              <w:widowControl/>
              <w:ind w:firstLine="0"/>
              <w:jc w:val="center"/>
              <w:rPr>
                <w:rStyle w:val="FontStyle45"/>
                <w:rFonts w:ascii="Times New Roman" w:cs="Times New Roman"/>
                <w:b w:val="0"/>
                <w:sz w:val="20"/>
                <w:szCs w:val="20"/>
                <w:lang w:val="en-US" w:eastAsia="en-US"/>
              </w:rPr>
            </w:pPr>
            <w:r w:rsidRPr="00B559AE">
              <w:rPr>
                <w:rStyle w:val="FontStyle45"/>
                <w:rFonts w:ascii="Times New Roman" w:cs="Times New Roman"/>
                <w:b w:val="0"/>
                <w:sz w:val="20"/>
                <w:szCs w:val="20"/>
                <w:lang w:val="en-US" w:eastAsia="en-US"/>
              </w:rPr>
              <w:t>Мутность</w:t>
            </w:r>
          </w:p>
          <w:p w14:paraId="67842E0D" w14:textId="05B1E5F6" w:rsidR="00B559AE" w:rsidRPr="00B559AE" w:rsidRDefault="00B559AE" w:rsidP="00B559AE">
            <w:pPr>
              <w:pStyle w:val="Style30"/>
              <w:widowControl/>
              <w:ind w:firstLine="0"/>
              <w:jc w:val="center"/>
              <w:rPr>
                <w:rStyle w:val="FontStyle45"/>
                <w:rFonts w:ascii="Times New Roman" w:cs="Times New Roman"/>
                <w:b w:val="0"/>
                <w:sz w:val="20"/>
                <w:szCs w:val="20"/>
                <w:lang w:val="en-US" w:eastAsia="en-US"/>
              </w:rPr>
            </w:pPr>
            <w:r w:rsidRPr="00B559AE">
              <w:rPr>
                <w:rStyle w:val="FontStyle45"/>
                <w:rFonts w:ascii="Times New Roman" w:cs="Times New Roman"/>
                <w:b w:val="0"/>
                <w:sz w:val="20"/>
                <w:szCs w:val="20"/>
                <w:lang w:val="en-US" w:eastAsia="en-US"/>
              </w:rPr>
              <w:t>(FTU)</w:t>
            </w:r>
            <w:r w:rsidRPr="00B559AE">
              <w:rPr>
                <w:rStyle w:val="FontStyle45"/>
                <w:rFonts w:ascii="Times New Roman" w:cs="Times New Roman"/>
                <w:b w:val="0"/>
                <w:sz w:val="20"/>
                <w:szCs w:val="20"/>
                <w:vertAlign w:val="superscript"/>
                <w:lang w:val="en-US" w:eastAsia="en-US"/>
              </w:rPr>
              <w:t>b</w:t>
            </w:r>
          </w:p>
        </w:tc>
        <w:tc>
          <w:tcPr>
            <w:tcW w:w="1563" w:type="dxa"/>
            <w:tcBorders>
              <w:left w:val="single" w:sz="4" w:space="0" w:color="auto"/>
            </w:tcBorders>
          </w:tcPr>
          <w:p w14:paraId="6412CF72" w14:textId="6F2C2504" w:rsidR="00B559AE" w:rsidRPr="00B559AE" w:rsidRDefault="00B559AE" w:rsidP="00B559AE">
            <w:pPr>
              <w:pStyle w:val="Style30"/>
              <w:widowControl/>
              <w:ind w:firstLine="0"/>
              <w:rPr>
                <w:rStyle w:val="FontStyle45"/>
                <w:rFonts w:ascii="Times New Roman" w:cs="Times New Roman"/>
                <w:b w:val="0"/>
                <w:sz w:val="20"/>
                <w:szCs w:val="20"/>
                <w:lang w:val="en-US" w:eastAsia="en-US"/>
              </w:rPr>
            </w:pPr>
            <w:r w:rsidRPr="00B559AE">
              <w:rPr>
                <w:rStyle w:val="FontStyle45"/>
                <w:rFonts w:ascii="Times New Roman" w:cs="Times New Roman"/>
                <w:b w:val="0"/>
                <w:sz w:val="20"/>
                <w:szCs w:val="20"/>
                <w:lang w:val="en-US" w:eastAsia="en-US"/>
              </w:rPr>
              <w:t>Регенерация противотоком</w:t>
            </w:r>
          </w:p>
        </w:tc>
        <w:tc>
          <w:tcPr>
            <w:tcW w:w="1168" w:type="dxa"/>
          </w:tcPr>
          <w:p w14:paraId="54E78841" w14:textId="06F527ED" w:rsidR="00B559AE" w:rsidRPr="00B559AE" w:rsidRDefault="00B559AE" w:rsidP="00B559AE">
            <w:pPr>
              <w:pStyle w:val="Style30"/>
              <w:widowControl/>
              <w:ind w:firstLine="0"/>
              <w:jc w:val="center"/>
              <w:rPr>
                <w:rStyle w:val="FontStyle45"/>
                <w:rFonts w:ascii="Times New Roman" w:cs="Times New Roman"/>
                <w:b w:val="0"/>
                <w:sz w:val="20"/>
                <w:szCs w:val="20"/>
                <w:lang w:val="en-US" w:eastAsia="en-US"/>
              </w:rPr>
            </w:pPr>
            <w:r w:rsidRPr="00B559AE">
              <w:rPr>
                <w:rStyle w:val="FontStyle45"/>
                <w:rFonts w:ascii="Times New Roman" w:cs="Times New Roman"/>
                <w:b w:val="0"/>
                <w:sz w:val="20"/>
                <w:szCs w:val="20"/>
                <w:lang w:val="en-US" w:eastAsia="en-US"/>
              </w:rPr>
              <w:t>&lt;</w:t>
            </w:r>
            <w:r>
              <w:rPr>
                <w:rStyle w:val="FontStyle45"/>
                <w:rFonts w:ascii="Times New Roman" w:cs="Times New Roman"/>
                <w:b w:val="0"/>
                <w:sz w:val="20"/>
                <w:szCs w:val="20"/>
                <w:lang w:val="kk-KZ" w:eastAsia="en-US"/>
              </w:rPr>
              <w:t xml:space="preserve"> </w:t>
            </w:r>
            <w:r w:rsidRPr="00B559AE">
              <w:rPr>
                <w:rStyle w:val="FontStyle45"/>
                <w:rFonts w:ascii="Times New Roman" w:cs="Times New Roman"/>
                <w:b w:val="0"/>
                <w:sz w:val="20"/>
                <w:szCs w:val="20"/>
                <w:lang w:val="en-US" w:eastAsia="en-US"/>
              </w:rPr>
              <w:t>2</w:t>
            </w:r>
          </w:p>
        </w:tc>
        <w:tc>
          <w:tcPr>
            <w:tcW w:w="1766" w:type="dxa"/>
            <w:vMerge w:val="restart"/>
          </w:tcPr>
          <w:p w14:paraId="51631628" w14:textId="71E19328" w:rsidR="00B559AE" w:rsidRPr="00B559AE" w:rsidRDefault="00B559AE" w:rsidP="00B559AE">
            <w:pPr>
              <w:pStyle w:val="Style30"/>
              <w:widowControl/>
              <w:ind w:firstLine="0"/>
              <w:jc w:val="center"/>
              <w:rPr>
                <w:rStyle w:val="FontStyle45"/>
                <w:rFonts w:ascii="Times New Roman" w:cs="Times New Roman"/>
                <w:b w:val="0"/>
                <w:sz w:val="20"/>
                <w:szCs w:val="20"/>
                <w:lang w:val="en-US" w:eastAsia="en-US"/>
              </w:rPr>
            </w:pPr>
            <w:r w:rsidRPr="00B559AE">
              <w:rPr>
                <w:rStyle w:val="FontStyle45"/>
                <w:rFonts w:ascii="Times New Roman" w:cs="Times New Roman"/>
                <w:b w:val="0"/>
                <w:sz w:val="20"/>
                <w:szCs w:val="20"/>
                <w:lang w:val="en-US" w:eastAsia="en-US"/>
              </w:rPr>
              <w:t>&lt;</w:t>
            </w:r>
            <w:r>
              <w:rPr>
                <w:rStyle w:val="FontStyle45"/>
                <w:rFonts w:ascii="Times New Roman" w:cs="Times New Roman"/>
                <w:b w:val="0"/>
                <w:sz w:val="20"/>
                <w:szCs w:val="20"/>
                <w:lang w:val="kk-KZ" w:eastAsia="en-US"/>
              </w:rPr>
              <w:t xml:space="preserve"> </w:t>
            </w:r>
            <w:r w:rsidRPr="00B559AE">
              <w:rPr>
                <w:rStyle w:val="FontStyle45"/>
                <w:rFonts w:ascii="Times New Roman" w:cs="Times New Roman"/>
                <w:b w:val="0"/>
                <w:sz w:val="20"/>
                <w:szCs w:val="20"/>
                <w:lang w:val="en-US" w:eastAsia="en-US"/>
              </w:rPr>
              <w:t>1</w:t>
            </w:r>
          </w:p>
        </w:tc>
        <w:tc>
          <w:tcPr>
            <w:tcW w:w="1629" w:type="dxa"/>
            <w:vMerge w:val="restart"/>
          </w:tcPr>
          <w:p w14:paraId="6155CFA0" w14:textId="4F0EC52F" w:rsidR="00B559AE" w:rsidRPr="00B559AE" w:rsidRDefault="00B559AE" w:rsidP="00B559AE">
            <w:pPr>
              <w:pStyle w:val="Style30"/>
              <w:widowControl/>
              <w:ind w:firstLine="0"/>
              <w:jc w:val="center"/>
              <w:rPr>
                <w:rStyle w:val="FontStyle45"/>
                <w:rFonts w:ascii="Times New Roman" w:cs="Times New Roman"/>
                <w:b w:val="0"/>
                <w:sz w:val="20"/>
                <w:szCs w:val="20"/>
                <w:lang w:val="en-US" w:eastAsia="en-US"/>
              </w:rPr>
            </w:pPr>
            <w:r w:rsidRPr="00B559AE">
              <w:rPr>
                <w:rStyle w:val="FontStyle45"/>
                <w:rFonts w:ascii="Times New Roman" w:cs="Times New Roman"/>
                <w:b w:val="0"/>
                <w:sz w:val="20"/>
                <w:szCs w:val="20"/>
                <w:lang w:val="en-US" w:eastAsia="en-US"/>
              </w:rPr>
              <w:t>&lt;</w:t>
            </w:r>
            <w:r>
              <w:rPr>
                <w:rStyle w:val="FontStyle45"/>
                <w:rFonts w:ascii="Times New Roman" w:cs="Times New Roman"/>
                <w:b w:val="0"/>
                <w:sz w:val="20"/>
                <w:szCs w:val="20"/>
                <w:lang w:val="kk-KZ" w:eastAsia="en-US"/>
              </w:rPr>
              <w:t xml:space="preserve"> </w:t>
            </w:r>
            <w:r w:rsidRPr="00B559AE">
              <w:rPr>
                <w:rStyle w:val="FontStyle45"/>
                <w:rFonts w:ascii="Times New Roman" w:cs="Times New Roman"/>
                <w:b w:val="0"/>
                <w:sz w:val="20"/>
                <w:szCs w:val="20"/>
                <w:lang w:val="en-US" w:eastAsia="en-US"/>
              </w:rPr>
              <w:t>1</w:t>
            </w:r>
          </w:p>
        </w:tc>
        <w:tc>
          <w:tcPr>
            <w:tcW w:w="2129" w:type="dxa"/>
            <w:vMerge w:val="restart"/>
          </w:tcPr>
          <w:p w14:paraId="340B17D3" w14:textId="68BDDDDF" w:rsidR="00B559AE" w:rsidRPr="00B559AE" w:rsidRDefault="00B559AE" w:rsidP="00B559AE">
            <w:pPr>
              <w:pStyle w:val="Style30"/>
              <w:widowControl/>
              <w:ind w:firstLine="0"/>
              <w:jc w:val="center"/>
              <w:rPr>
                <w:rStyle w:val="FontStyle45"/>
                <w:rFonts w:ascii="Times New Roman" w:cs="Times New Roman"/>
                <w:b w:val="0"/>
                <w:sz w:val="20"/>
                <w:szCs w:val="20"/>
                <w:lang w:val="en-US" w:eastAsia="en-US"/>
              </w:rPr>
            </w:pPr>
            <w:r w:rsidRPr="00B559AE">
              <w:rPr>
                <w:rStyle w:val="FontStyle45"/>
                <w:rFonts w:ascii="Times New Roman" w:cs="Times New Roman"/>
                <w:b w:val="0"/>
                <w:sz w:val="20"/>
                <w:szCs w:val="20"/>
                <w:lang w:val="en-US" w:eastAsia="en-US"/>
              </w:rPr>
              <w:t>&lt;</w:t>
            </w:r>
            <w:r>
              <w:rPr>
                <w:rStyle w:val="FontStyle45"/>
                <w:rFonts w:ascii="Times New Roman" w:cs="Times New Roman"/>
                <w:b w:val="0"/>
                <w:sz w:val="20"/>
                <w:szCs w:val="20"/>
                <w:lang w:val="kk-KZ" w:eastAsia="en-US"/>
              </w:rPr>
              <w:t xml:space="preserve"> </w:t>
            </w:r>
            <w:r w:rsidRPr="00B559AE">
              <w:rPr>
                <w:rStyle w:val="FontStyle45"/>
                <w:rFonts w:ascii="Times New Roman" w:cs="Times New Roman"/>
                <w:b w:val="0"/>
                <w:sz w:val="20"/>
                <w:szCs w:val="20"/>
                <w:lang w:val="en-US" w:eastAsia="en-US"/>
              </w:rPr>
              <w:t>1</w:t>
            </w:r>
          </w:p>
        </w:tc>
      </w:tr>
      <w:tr w:rsidR="00B559AE" w:rsidRPr="00B559AE" w14:paraId="398BF842" w14:textId="77777777" w:rsidTr="00B559AE">
        <w:trPr>
          <w:trHeight w:val="440"/>
        </w:trPr>
        <w:tc>
          <w:tcPr>
            <w:tcW w:w="1315" w:type="dxa"/>
            <w:vMerge/>
            <w:tcBorders>
              <w:right w:val="single" w:sz="4" w:space="0" w:color="auto"/>
            </w:tcBorders>
          </w:tcPr>
          <w:p w14:paraId="690A04A2" w14:textId="77777777" w:rsidR="00B559AE" w:rsidRPr="00B559AE" w:rsidRDefault="00B559AE" w:rsidP="00B559AE">
            <w:pPr>
              <w:pStyle w:val="Style30"/>
              <w:widowControl/>
              <w:ind w:firstLine="0"/>
              <w:jc w:val="center"/>
              <w:rPr>
                <w:rStyle w:val="FontStyle45"/>
                <w:rFonts w:ascii="Times New Roman" w:cs="Times New Roman"/>
                <w:b w:val="0"/>
                <w:sz w:val="20"/>
                <w:szCs w:val="20"/>
                <w:lang w:val="en-US" w:eastAsia="en-US"/>
              </w:rPr>
            </w:pPr>
          </w:p>
        </w:tc>
        <w:tc>
          <w:tcPr>
            <w:tcW w:w="1563" w:type="dxa"/>
            <w:tcBorders>
              <w:left w:val="single" w:sz="4" w:space="0" w:color="auto"/>
            </w:tcBorders>
          </w:tcPr>
          <w:p w14:paraId="4060A600" w14:textId="73A9CEA6" w:rsidR="00B559AE" w:rsidRPr="00B559AE" w:rsidRDefault="00B559AE" w:rsidP="00B559AE">
            <w:pPr>
              <w:pStyle w:val="Style30"/>
              <w:ind w:firstLine="0"/>
              <w:rPr>
                <w:rStyle w:val="FontStyle45"/>
                <w:rFonts w:ascii="Times New Roman" w:cs="Times New Roman"/>
                <w:b w:val="0"/>
                <w:sz w:val="20"/>
                <w:szCs w:val="20"/>
                <w:lang w:val="kk-KZ" w:eastAsia="en-US"/>
              </w:rPr>
            </w:pPr>
            <w:r>
              <w:rPr>
                <w:rStyle w:val="FontStyle45"/>
                <w:rFonts w:ascii="Times New Roman" w:cs="Times New Roman"/>
                <w:b w:val="0"/>
                <w:sz w:val="20"/>
                <w:szCs w:val="20"/>
                <w:lang w:val="kk-KZ" w:eastAsia="en-US"/>
              </w:rPr>
              <w:t xml:space="preserve">Одновременная </w:t>
            </w:r>
            <w:r w:rsidRPr="00B559AE">
              <w:rPr>
                <w:rStyle w:val="FontStyle45"/>
                <w:rFonts w:ascii="Times New Roman" w:cs="Times New Roman"/>
                <w:b w:val="0"/>
                <w:sz w:val="20"/>
                <w:szCs w:val="20"/>
                <w:lang w:val="kk-KZ" w:eastAsia="en-US"/>
              </w:rPr>
              <w:t>регенерация</w:t>
            </w:r>
          </w:p>
        </w:tc>
        <w:tc>
          <w:tcPr>
            <w:tcW w:w="1168" w:type="dxa"/>
          </w:tcPr>
          <w:p w14:paraId="56CD1E19" w14:textId="6ACDC712" w:rsidR="00B559AE" w:rsidRPr="00B559AE" w:rsidRDefault="00B559AE" w:rsidP="00B559AE">
            <w:pPr>
              <w:pStyle w:val="Style30"/>
              <w:widowControl/>
              <w:ind w:firstLine="0"/>
              <w:jc w:val="center"/>
              <w:rPr>
                <w:rStyle w:val="FontStyle45"/>
                <w:rFonts w:ascii="Times New Roman" w:cs="Times New Roman"/>
                <w:b w:val="0"/>
                <w:sz w:val="20"/>
                <w:szCs w:val="20"/>
                <w:lang w:val="en-US" w:eastAsia="en-US"/>
              </w:rPr>
            </w:pPr>
            <w:r w:rsidRPr="00B559AE">
              <w:rPr>
                <w:rStyle w:val="FontStyle45"/>
                <w:rFonts w:ascii="Times New Roman" w:cs="Times New Roman"/>
                <w:b w:val="0"/>
                <w:sz w:val="20"/>
                <w:szCs w:val="20"/>
                <w:lang w:val="en-US" w:eastAsia="en-US"/>
              </w:rPr>
              <w:t>&lt;</w:t>
            </w:r>
            <w:r>
              <w:rPr>
                <w:rStyle w:val="FontStyle45"/>
                <w:rFonts w:ascii="Times New Roman" w:cs="Times New Roman"/>
                <w:b w:val="0"/>
                <w:sz w:val="20"/>
                <w:szCs w:val="20"/>
                <w:lang w:val="kk-KZ" w:eastAsia="en-US"/>
              </w:rPr>
              <w:t xml:space="preserve"> </w:t>
            </w:r>
            <w:r w:rsidRPr="00B559AE">
              <w:rPr>
                <w:rStyle w:val="FontStyle45"/>
                <w:rFonts w:ascii="Times New Roman" w:cs="Times New Roman"/>
                <w:b w:val="0"/>
                <w:sz w:val="20"/>
                <w:szCs w:val="20"/>
                <w:lang w:val="en-US" w:eastAsia="en-US"/>
              </w:rPr>
              <w:t>5</w:t>
            </w:r>
          </w:p>
        </w:tc>
        <w:tc>
          <w:tcPr>
            <w:tcW w:w="1766" w:type="dxa"/>
            <w:vMerge/>
          </w:tcPr>
          <w:p w14:paraId="16088598" w14:textId="77777777" w:rsidR="00B559AE" w:rsidRPr="00B559AE" w:rsidRDefault="00B559AE" w:rsidP="00B559AE">
            <w:pPr>
              <w:pStyle w:val="Style30"/>
              <w:widowControl/>
              <w:ind w:firstLine="0"/>
              <w:jc w:val="center"/>
              <w:rPr>
                <w:rStyle w:val="FontStyle45"/>
                <w:rFonts w:ascii="Times New Roman" w:cs="Times New Roman"/>
                <w:b w:val="0"/>
                <w:sz w:val="20"/>
                <w:szCs w:val="20"/>
                <w:lang w:val="en-US" w:eastAsia="en-US"/>
              </w:rPr>
            </w:pPr>
          </w:p>
        </w:tc>
        <w:tc>
          <w:tcPr>
            <w:tcW w:w="1629" w:type="dxa"/>
            <w:vMerge/>
          </w:tcPr>
          <w:p w14:paraId="5FF9C9E5" w14:textId="77777777" w:rsidR="00B559AE" w:rsidRPr="00B559AE" w:rsidRDefault="00B559AE" w:rsidP="00B559AE">
            <w:pPr>
              <w:pStyle w:val="Style30"/>
              <w:widowControl/>
              <w:ind w:firstLine="0"/>
              <w:jc w:val="center"/>
              <w:rPr>
                <w:rStyle w:val="FontStyle45"/>
                <w:rFonts w:ascii="Times New Roman" w:cs="Times New Roman"/>
                <w:b w:val="0"/>
                <w:sz w:val="20"/>
                <w:szCs w:val="20"/>
                <w:lang w:val="en-US" w:eastAsia="en-US"/>
              </w:rPr>
            </w:pPr>
          </w:p>
        </w:tc>
        <w:tc>
          <w:tcPr>
            <w:tcW w:w="2129" w:type="dxa"/>
            <w:vMerge/>
          </w:tcPr>
          <w:p w14:paraId="0CC34071" w14:textId="77777777" w:rsidR="00B559AE" w:rsidRPr="00B559AE" w:rsidRDefault="00B559AE" w:rsidP="00B559AE">
            <w:pPr>
              <w:pStyle w:val="Style30"/>
              <w:widowControl/>
              <w:ind w:firstLine="0"/>
              <w:jc w:val="center"/>
              <w:rPr>
                <w:rStyle w:val="FontStyle45"/>
                <w:rFonts w:ascii="Times New Roman" w:cs="Times New Roman"/>
                <w:b w:val="0"/>
                <w:sz w:val="20"/>
                <w:szCs w:val="20"/>
                <w:lang w:val="en-US" w:eastAsia="en-US"/>
              </w:rPr>
            </w:pPr>
          </w:p>
        </w:tc>
      </w:tr>
      <w:tr w:rsidR="00B559AE" w:rsidRPr="00B559AE" w14:paraId="39D19679" w14:textId="77777777" w:rsidTr="00BB0E9F">
        <w:trPr>
          <w:trHeight w:val="234"/>
        </w:trPr>
        <w:tc>
          <w:tcPr>
            <w:tcW w:w="2878" w:type="dxa"/>
            <w:gridSpan w:val="2"/>
          </w:tcPr>
          <w:p w14:paraId="34FFB02A" w14:textId="37BA721D" w:rsidR="00B559AE" w:rsidRDefault="00B559AE" w:rsidP="00B559AE">
            <w:pPr>
              <w:pStyle w:val="Style30"/>
              <w:ind w:firstLine="0"/>
              <w:rPr>
                <w:rStyle w:val="FontStyle45"/>
                <w:rFonts w:ascii="Times New Roman" w:cs="Times New Roman"/>
                <w:b w:val="0"/>
                <w:sz w:val="20"/>
                <w:szCs w:val="20"/>
                <w:lang w:val="kk-KZ" w:eastAsia="en-US"/>
              </w:rPr>
            </w:pPr>
            <w:r w:rsidRPr="00B559AE">
              <w:rPr>
                <w:rStyle w:val="FontStyle45"/>
                <w:rFonts w:ascii="Times New Roman" w:cs="Times New Roman"/>
                <w:b w:val="0"/>
                <w:sz w:val="20"/>
                <w:szCs w:val="20"/>
                <w:lang w:val="en-US" w:eastAsia="en-US"/>
              </w:rPr>
              <w:t>Температура воды (°C)</w:t>
            </w:r>
          </w:p>
        </w:tc>
        <w:tc>
          <w:tcPr>
            <w:tcW w:w="1168" w:type="dxa"/>
          </w:tcPr>
          <w:p w14:paraId="50160044" w14:textId="6CCD9AF2" w:rsidR="00B559AE" w:rsidRPr="00B559AE" w:rsidRDefault="00B559AE" w:rsidP="00B559AE">
            <w:pPr>
              <w:pStyle w:val="Style30"/>
              <w:widowControl/>
              <w:ind w:firstLine="0"/>
              <w:jc w:val="center"/>
              <w:rPr>
                <w:rStyle w:val="FontStyle45"/>
                <w:rFonts w:ascii="Times New Roman" w:cs="Times New Roman"/>
                <w:b w:val="0"/>
                <w:sz w:val="20"/>
                <w:szCs w:val="20"/>
                <w:lang w:val="en-US" w:eastAsia="en-US"/>
              </w:rPr>
            </w:pPr>
            <w:r w:rsidRPr="00B559AE">
              <w:rPr>
                <w:rStyle w:val="FontStyle45"/>
                <w:rFonts w:ascii="Times New Roman" w:cs="Times New Roman"/>
                <w:b w:val="0"/>
                <w:sz w:val="20"/>
                <w:szCs w:val="20"/>
                <w:lang w:val="en-US" w:eastAsia="en-US"/>
              </w:rPr>
              <w:t>5</w:t>
            </w:r>
            <w:r>
              <w:rPr>
                <w:rStyle w:val="FontStyle45"/>
                <w:rFonts w:ascii="Times New Roman" w:cs="Times New Roman"/>
                <w:b w:val="0"/>
                <w:sz w:val="20"/>
                <w:szCs w:val="20"/>
                <w:lang w:val="kk-KZ" w:eastAsia="en-US"/>
              </w:rPr>
              <w:t xml:space="preserve"> </w:t>
            </w:r>
            <w:r w:rsidRPr="00B559AE">
              <w:rPr>
                <w:rStyle w:val="FontStyle45"/>
                <w:rFonts w:ascii="Times New Roman" w:cs="Times New Roman"/>
                <w:b w:val="0"/>
                <w:sz w:val="20"/>
                <w:szCs w:val="20"/>
                <w:lang w:val="en-US" w:eastAsia="en-US"/>
              </w:rPr>
              <w:t>~</w:t>
            </w:r>
            <w:r>
              <w:rPr>
                <w:rStyle w:val="FontStyle45"/>
                <w:rFonts w:ascii="Times New Roman" w:cs="Times New Roman"/>
                <w:b w:val="0"/>
                <w:sz w:val="20"/>
                <w:szCs w:val="20"/>
                <w:lang w:val="kk-KZ" w:eastAsia="en-US"/>
              </w:rPr>
              <w:t xml:space="preserve"> </w:t>
            </w:r>
            <w:r w:rsidRPr="00B559AE">
              <w:rPr>
                <w:rStyle w:val="FontStyle45"/>
                <w:rFonts w:ascii="Times New Roman" w:cs="Times New Roman"/>
                <w:b w:val="0"/>
                <w:sz w:val="20"/>
                <w:szCs w:val="20"/>
                <w:lang w:val="en-US" w:eastAsia="en-US"/>
              </w:rPr>
              <w:t>40</w:t>
            </w:r>
            <w:r w:rsidRPr="00B559AE">
              <w:rPr>
                <w:rStyle w:val="FontStyle45"/>
                <w:rFonts w:ascii="Times New Roman" w:cs="Times New Roman"/>
                <w:b w:val="0"/>
                <w:sz w:val="20"/>
                <w:szCs w:val="20"/>
                <w:vertAlign w:val="superscript"/>
                <w:lang w:val="en-US" w:eastAsia="en-US"/>
              </w:rPr>
              <w:t>c</w:t>
            </w:r>
          </w:p>
        </w:tc>
        <w:tc>
          <w:tcPr>
            <w:tcW w:w="1766" w:type="dxa"/>
          </w:tcPr>
          <w:p w14:paraId="771515B4" w14:textId="4FF7866C" w:rsidR="00B559AE" w:rsidRPr="00B559AE" w:rsidRDefault="00B559AE" w:rsidP="00B559AE">
            <w:pPr>
              <w:pStyle w:val="Style30"/>
              <w:widowControl/>
              <w:ind w:firstLine="0"/>
              <w:jc w:val="center"/>
              <w:rPr>
                <w:rStyle w:val="FontStyle45"/>
                <w:rFonts w:ascii="Times New Roman" w:cs="Times New Roman"/>
                <w:b w:val="0"/>
                <w:sz w:val="20"/>
                <w:szCs w:val="20"/>
                <w:lang w:val="en-US" w:eastAsia="en-US"/>
              </w:rPr>
            </w:pPr>
            <w:r w:rsidRPr="00B559AE">
              <w:rPr>
                <w:rStyle w:val="FontStyle45"/>
                <w:rFonts w:ascii="Times New Roman" w:cs="Times New Roman"/>
                <w:b w:val="0"/>
                <w:sz w:val="20"/>
                <w:szCs w:val="20"/>
                <w:lang w:val="en-US" w:eastAsia="en-US"/>
              </w:rPr>
              <w:t>5</w:t>
            </w:r>
            <w:r>
              <w:rPr>
                <w:rStyle w:val="FontStyle45"/>
                <w:rFonts w:ascii="Times New Roman" w:cs="Times New Roman"/>
                <w:b w:val="0"/>
                <w:sz w:val="20"/>
                <w:szCs w:val="20"/>
                <w:lang w:val="kk-KZ" w:eastAsia="en-US"/>
              </w:rPr>
              <w:t xml:space="preserve"> </w:t>
            </w:r>
            <w:r w:rsidRPr="00B559AE">
              <w:rPr>
                <w:rStyle w:val="FontStyle45"/>
                <w:rFonts w:ascii="Times New Roman" w:cs="Times New Roman"/>
                <w:b w:val="0"/>
                <w:sz w:val="20"/>
                <w:szCs w:val="20"/>
                <w:lang w:val="en-US" w:eastAsia="en-US"/>
              </w:rPr>
              <w:t>~</w:t>
            </w:r>
            <w:r>
              <w:rPr>
                <w:rStyle w:val="FontStyle45"/>
                <w:rFonts w:ascii="Times New Roman" w:cs="Times New Roman"/>
                <w:b w:val="0"/>
                <w:sz w:val="20"/>
                <w:szCs w:val="20"/>
                <w:lang w:val="kk-KZ" w:eastAsia="en-US"/>
              </w:rPr>
              <w:t xml:space="preserve"> </w:t>
            </w:r>
            <w:r w:rsidRPr="00B559AE">
              <w:rPr>
                <w:rStyle w:val="FontStyle45"/>
                <w:rFonts w:ascii="Times New Roman" w:cs="Times New Roman"/>
                <w:b w:val="0"/>
                <w:sz w:val="20"/>
                <w:szCs w:val="20"/>
                <w:lang w:val="en-US" w:eastAsia="en-US"/>
              </w:rPr>
              <w:t>35</w:t>
            </w:r>
            <w:r w:rsidRPr="00B559AE">
              <w:rPr>
                <w:rStyle w:val="FontStyle45"/>
                <w:rFonts w:ascii="Times New Roman" w:cs="Times New Roman"/>
                <w:b w:val="0"/>
                <w:sz w:val="20"/>
                <w:szCs w:val="20"/>
                <w:vertAlign w:val="superscript"/>
                <w:lang w:val="en-US" w:eastAsia="en-US"/>
              </w:rPr>
              <w:t>d</w:t>
            </w:r>
          </w:p>
        </w:tc>
        <w:tc>
          <w:tcPr>
            <w:tcW w:w="1629" w:type="dxa"/>
          </w:tcPr>
          <w:p w14:paraId="7EEE94E5" w14:textId="5DF9B345" w:rsidR="00B559AE" w:rsidRPr="00B559AE" w:rsidRDefault="00B559AE" w:rsidP="00B559AE">
            <w:pPr>
              <w:pStyle w:val="Style30"/>
              <w:widowControl/>
              <w:ind w:firstLine="0"/>
              <w:jc w:val="center"/>
              <w:rPr>
                <w:rStyle w:val="FontStyle45"/>
                <w:rFonts w:ascii="Times New Roman" w:cs="Times New Roman"/>
                <w:b w:val="0"/>
                <w:sz w:val="20"/>
                <w:szCs w:val="20"/>
                <w:lang w:val="en-US" w:eastAsia="en-US"/>
              </w:rPr>
            </w:pPr>
            <w:r w:rsidRPr="00B559AE">
              <w:rPr>
                <w:rStyle w:val="FontStyle45"/>
                <w:rFonts w:ascii="Times New Roman" w:cs="Times New Roman"/>
                <w:b w:val="0"/>
                <w:sz w:val="20"/>
                <w:szCs w:val="20"/>
                <w:lang w:val="en-US" w:eastAsia="en-US"/>
              </w:rPr>
              <w:t>5</w:t>
            </w:r>
            <w:r>
              <w:rPr>
                <w:rStyle w:val="FontStyle45"/>
                <w:rFonts w:ascii="Times New Roman" w:cs="Times New Roman"/>
                <w:b w:val="0"/>
                <w:sz w:val="20"/>
                <w:szCs w:val="20"/>
                <w:lang w:val="kk-KZ" w:eastAsia="en-US"/>
              </w:rPr>
              <w:t xml:space="preserve"> </w:t>
            </w:r>
            <w:r w:rsidRPr="00B559AE">
              <w:rPr>
                <w:rStyle w:val="FontStyle45"/>
                <w:rFonts w:ascii="Times New Roman" w:cs="Times New Roman"/>
                <w:b w:val="0"/>
                <w:sz w:val="20"/>
                <w:szCs w:val="20"/>
                <w:lang w:val="en-US" w:eastAsia="en-US"/>
              </w:rPr>
              <w:t>~</w:t>
            </w:r>
            <w:r>
              <w:rPr>
                <w:rStyle w:val="FontStyle45"/>
                <w:rFonts w:ascii="Times New Roman" w:cs="Times New Roman"/>
                <w:b w:val="0"/>
                <w:sz w:val="20"/>
                <w:szCs w:val="20"/>
                <w:lang w:val="kk-KZ" w:eastAsia="en-US"/>
              </w:rPr>
              <w:t xml:space="preserve"> </w:t>
            </w:r>
            <w:r w:rsidRPr="00B559AE">
              <w:rPr>
                <w:rStyle w:val="FontStyle45"/>
                <w:rFonts w:ascii="Times New Roman" w:cs="Times New Roman"/>
                <w:b w:val="0"/>
                <w:sz w:val="20"/>
                <w:szCs w:val="20"/>
                <w:lang w:val="en-US" w:eastAsia="en-US"/>
              </w:rPr>
              <w:t>40</w:t>
            </w:r>
          </w:p>
        </w:tc>
        <w:tc>
          <w:tcPr>
            <w:tcW w:w="2129" w:type="dxa"/>
          </w:tcPr>
          <w:p w14:paraId="21D314CC" w14:textId="5C007773" w:rsidR="00B559AE" w:rsidRPr="00B559AE" w:rsidRDefault="00B559AE" w:rsidP="00B559AE">
            <w:pPr>
              <w:pStyle w:val="Style30"/>
              <w:widowControl/>
              <w:ind w:firstLine="0"/>
              <w:jc w:val="center"/>
              <w:rPr>
                <w:rStyle w:val="FontStyle45"/>
                <w:rFonts w:ascii="Times New Roman" w:cs="Times New Roman"/>
                <w:b w:val="0"/>
                <w:sz w:val="20"/>
                <w:szCs w:val="20"/>
                <w:lang w:val="en-US" w:eastAsia="en-US"/>
              </w:rPr>
            </w:pPr>
            <w:r w:rsidRPr="00B559AE">
              <w:rPr>
                <w:rStyle w:val="FontStyle45"/>
                <w:rFonts w:ascii="Times New Roman" w:cs="Times New Roman"/>
                <w:b w:val="0"/>
                <w:sz w:val="20"/>
                <w:szCs w:val="20"/>
                <w:lang w:val="en-US" w:eastAsia="en-US"/>
              </w:rPr>
              <w:t>5</w:t>
            </w:r>
            <w:r>
              <w:rPr>
                <w:rStyle w:val="FontStyle45"/>
                <w:rFonts w:ascii="Times New Roman" w:cs="Times New Roman"/>
                <w:b w:val="0"/>
                <w:sz w:val="20"/>
                <w:szCs w:val="20"/>
                <w:lang w:val="kk-KZ" w:eastAsia="en-US"/>
              </w:rPr>
              <w:t xml:space="preserve"> </w:t>
            </w:r>
            <w:r w:rsidRPr="00B559AE">
              <w:rPr>
                <w:rStyle w:val="FontStyle45"/>
                <w:rFonts w:ascii="Times New Roman" w:cs="Times New Roman"/>
                <w:b w:val="0"/>
                <w:sz w:val="20"/>
                <w:szCs w:val="20"/>
                <w:lang w:val="en-US" w:eastAsia="en-US"/>
              </w:rPr>
              <w:t>~</w:t>
            </w:r>
            <w:r>
              <w:rPr>
                <w:rStyle w:val="FontStyle45"/>
                <w:rFonts w:ascii="Times New Roman" w:cs="Times New Roman"/>
                <w:b w:val="0"/>
                <w:sz w:val="20"/>
                <w:szCs w:val="20"/>
                <w:lang w:val="kk-KZ" w:eastAsia="en-US"/>
              </w:rPr>
              <w:t xml:space="preserve"> </w:t>
            </w:r>
            <w:r w:rsidRPr="00B559AE">
              <w:rPr>
                <w:rStyle w:val="FontStyle45"/>
                <w:rFonts w:ascii="Times New Roman" w:cs="Times New Roman"/>
                <w:b w:val="0"/>
                <w:sz w:val="20"/>
                <w:szCs w:val="20"/>
                <w:lang w:val="en-US" w:eastAsia="en-US"/>
              </w:rPr>
              <w:t>40</w:t>
            </w:r>
          </w:p>
        </w:tc>
      </w:tr>
      <w:tr w:rsidR="00114FE9" w:rsidRPr="00B559AE" w14:paraId="2ED6F414" w14:textId="77777777" w:rsidTr="00BB0E9F">
        <w:trPr>
          <w:trHeight w:val="123"/>
        </w:trPr>
        <w:tc>
          <w:tcPr>
            <w:tcW w:w="2878" w:type="dxa"/>
            <w:gridSpan w:val="2"/>
          </w:tcPr>
          <w:p w14:paraId="5E28D51B" w14:textId="054C8634" w:rsidR="00114FE9" w:rsidRDefault="00114FE9" w:rsidP="00B559AE">
            <w:pPr>
              <w:pStyle w:val="Style30"/>
              <w:ind w:firstLine="0"/>
              <w:rPr>
                <w:rStyle w:val="FontStyle45"/>
                <w:rFonts w:ascii="Times New Roman" w:cs="Times New Roman"/>
                <w:b w:val="0"/>
                <w:sz w:val="20"/>
                <w:szCs w:val="20"/>
                <w:lang w:val="kk-KZ" w:eastAsia="en-US"/>
              </w:rPr>
            </w:pPr>
            <w:r w:rsidRPr="00114FE9">
              <w:rPr>
                <w:rStyle w:val="FontStyle45"/>
                <w:rFonts w:ascii="Times New Roman" w:cs="Times New Roman"/>
                <w:b w:val="0"/>
                <w:sz w:val="20"/>
                <w:szCs w:val="20"/>
                <w:lang w:val="kk-KZ" w:eastAsia="en-US"/>
              </w:rPr>
              <w:t>pH (25 °C)</w:t>
            </w:r>
          </w:p>
        </w:tc>
        <w:tc>
          <w:tcPr>
            <w:tcW w:w="1168" w:type="dxa"/>
          </w:tcPr>
          <w:p w14:paraId="5F845CC0" w14:textId="0CEFB660" w:rsidR="00114FE9" w:rsidRPr="00B559AE" w:rsidRDefault="00114FE9" w:rsidP="00B559AE">
            <w:pPr>
              <w:pStyle w:val="Style30"/>
              <w:widowControl/>
              <w:ind w:firstLine="0"/>
              <w:jc w:val="center"/>
              <w:rPr>
                <w:rStyle w:val="FontStyle45"/>
                <w:rFonts w:ascii="Times New Roman" w:cs="Times New Roman"/>
                <w:b w:val="0"/>
                <w:sz w:val="20"/>
                <w:szCs w:val="20"/>
                <w:lang w:val="en-US" w:eastAsia="en-US"/>
              </w:rPr>
            </w:pPr>
            <w:r w:rsidRPr="00114FE9">
              <w:rPr>
                <w:rStyle w:val="FontStyle45"/>
                <w:rFonts w:ascii="Times New Roman" w:cs="Times New Roman"/>
                <w:b w:val="0"/>
                <w:sz w:val="20"/>
                <w:szCs w:val="20"/>
                <w:lang w:val="en-US" w:eastAsia="en-US"/>
              </w:rPr>
              <w:t>—</w:t>
            </w:r>
            <w:r>
              <w:rPr>
                <w:rStyle w:val="FontStyle45"/>
                <w:rFonts w:ascii="Times New Roman" w:cs="Times New Roman"/>
                <w:b w:val="0"/>
                <w:sz w:val="20"/>
                <w:szCs w:val="20"/>
                <w:lang w:val="kk-KZ" w:eastAsia="en-US"/>
              </w:rPr>
              <w:t xml:space="preserve"> </w:t>
            </w:r>
            <w:r w:rsidRPr="00114FE9">
              <w:rPr>
                <w:rStyle w:val="FontStyle45"/>
                <w:rFonts w:ascii="Times New Roman" w:cs="Times New Roman"/>
                <w:b w:val="0"/>
                <w:sz w:val="20"/>
                <w:szCs w:val="20"/>
                <w:lang w:val="en-US" w:eastAsia="en-US"/>
              </w:rPr>
              <w:t>e</w:t>
            </w:r>
          </w:p>
        </w:tc>
        <w:tc>
          <w:tcPr>
            <w:tcW w:w="1766" w:type="dxa"/>
          </w:tcPr>
          <w:p w14:paraId="73E719D3" w14:textId="4799A96E" w:rsidR="00114FE9" w:rsidRPr="00B559AE" w:rsidRDefault="00114FE9" w:rsidP="00B559AE">
            <w:pPr>
              <w:pStyle w:val="Style30"/>
              <w:widowControl/>
              <w:ind w:firstLine="0"/>
              <w:jc w:val="center"/>
              <w:rPr>
                <w:rStyle w:val="FontStyle45"/>
                <w:rFonts w:ascii="Times New Roman" w:cs="Times New Roman"/>
                <w:b w:val="0"/>
                <w:sz w:val="20"/>
                <w:szCs w:val="20"/>
                <w:lang w:val="en-US" w:eastAsia="en-US"/>
              </w:rPr>
            </w:pPr>
            <w:r w:rsidRPr="00114FE9">
              <w:rPr>
                <w:rStyle w:val="FontStyle45"/>
                <w:rFonts w:ascii="Times New Roman" w:cs="Times New Roman"/>
                <w:b w:val="0"/>
                <w:sz w:val="20"/>
                <w:szCs w:val="20"/>
                <w:lang w:val="en-US" w:eastAsia="en-US"/>
              </w:rPr>
              <w:t>3</w:t>
            </w:r>
            <w:r>
              <w:rPr>
                <w:rStyle w:val="FontStyle45"/>
                <w:rFonts w:ascii="Times New Roman" w:cs="Times New Roman"/>
                <w:b w:val="0"/>
                <w:sz w:val="20"/>
                <w:szCs w:val="20"/>
                <w:lang w:val="kk-KZ" w:eastAsia="en-US"/>
              </w:rPr>
              <w:t xml:space="preserve"> </w:t>
            </w:r>
            <w:r w:rsidRPr="00114FE9">
              <w:rPr>
                <w:rStyle w:val="FontStyle45"/>
                <w:rFonts w:ascii="Times New Roman" w:cs="Times New Roman"/>
                <w:b w:val="0"/>
                <w:sz w:val="20"/>
                <w:szCs w:val="20"/>
                <w:lang w:val="en-US" w:eastAsia="en-US"/>
              </w:rPr>
              <w:t>~</w:t>
            </w:r>
            <w:r>
              <w:rPr>
                <w:rStyle w:val="FontStyle45"/>
                <w:rFonts w:ascii="Times New Roman" w:cs="Times New Roman"/>
                <w:b w:val="0"/>
                <w:sz w:val="20"/>
                <w:szCs w:val="20"/>
                <w:lang w:val="kk-KZ" w:eastAsia="en-US"/>
              </w:rPr>
              <w:t xml:space="preserve"> </w:t>
            </w:r>
            <w:r w:rsidRPr="00114FE9">
              <w:rPr>
                <w:rStyle w:val="FontStyle45"/>
                <w:rFonts w:ascii="Times New Roman" w:cs="Times New Roman"/>
                <w:b w:val="0"/>
                <w:sz w:val="20"/>
                <w:szCs w:val="20"/>
                <w:lang w:val="en-US" w:eastAsia="en-US"/>
              </w:rPr>
              <w:t>11</w:t>
            </w:r>
          </w:p>
        </w:tc>
        <w:tc>
          <w:tcPr>
            <w:tcW w:w="1629" w:type="dxa"/>
          </w:tcPr>
          <w:p w14:paraId="03D698F6" w14:textId="68E1C049" w:rsidR="00114FE9" w:rsidRPr="00B559AE" w:rsidRDefault="00114FE9" w:rsidP="00B559AE">
            <w:pPr>
              <w:pStyle w:val="Style30"/>
              <w:widowControl/>
              <w:ind w:firstLine="0"/>
              <w:jc w:val="center"/>
              <w:rPr>
                <w:rStyle w:val="FontStyle45"/>
                <w:rFonts w:ascii="Times New Roman" w:cs="Times New Roman"/>
                <w:b w:val="0"/>
                <w:sz w:val="20"/>
                <w:szCs w:val="20"/>
                <w:lang w:val="en-US" w:eastAsia="en-US"/>
              </w:rPr>
            </w:pPr>
            <w:r w:rsidRPr="00114FE9">
              <w:rPr>
                <w:rStyle w:val="FontStyle45"/>
                <w:rFonts w:ascii="Times New Roman" w:cs="Times New Roman"/>
                <w:b w:val="0"/>
                <w:sz w:val="20"/>
                <w:szCs w:val="20"/>
                <w:lang w:val="en-US" w:eastAsia="en-US"/>
              </w:rPr>
              <w:t>4</w:t>
            </w:r>
            <w:r>
              <w:rPr>
                <w:rStyle w:val="FontStyle45"/>
                <w:rFonts w:ascii="Times New Roman" w:cs="Times New Roman"/>
                <w:b w:val="0"/>
                <w:sz w:val="20"/>
                <w:szCs w:val="20"/>
                <w:lang w:val="kk-KZ" w:eastAsia="en-US"/>
              </w:rPr>
              <w:t xml:space="preserve"> </w:t>
            </w:r>
            <w:r w:rsidRPr="00114FE9">
              <w:rPr>
                <w:rStyle w:val="FontStyle45"/>
                <w:rFonts w:ascii="Times New Roman" w:cs="Times New Roman"/>
                <w:b w:val="0"/>
                <w:sz w:val="20"/>
                <w:szCs w:val="20"/>
                <w:lang w:val="en-US" w:eastAsia="en-US"/>
              </w:rPr>
              <w:t>~</w:t>
            </w:r>
            <w:r>
              <w:rPr>
                <w:rStyle w:val="FontStyle45"/>
                <w:rFonts w:ascii="Times New Roman" w:cs="Times New Roman"/>
                <w:b w:val="0"/>
                <w:sz w:val="20"/>
                <w:szCs w:val="20"/>
                <w:lang w:val="kk-KZ" w:eastAsia="en-US"/>
              </w:rPr>
              <w:t xml:space="preserve"> </w:t>
            </w:r>
            <w:r w:rsidRPr="00114FE9">
              <w:rPr>
                <w:rStyle w:val="FontStyle45"/>
                <w:rFonts w:ascii="Times New Roman" w:cs="Times New Roman"/>
                <w:b w:val="0"/>
                <w:sz w:val="20"/>
                <w:szCs w:val="20"/>
                <w:lang w:val="en-US" w:eastAsia="en-US"/>
              </w:rPr>
              <w:t>10</w:t>
            </w:r>
          </w:p>
        </w:tc>
        <w:tc>
          <w:tcPr>
            <w:tcW w:w="2129" w:type="dxa"/>
          </w:tcPr>
          <w:p w14:paraId="5AB6B8A8" w14:textId="27263B7A" w:rsidR="00114FE9" w:rsidRPr="00B559AE" w:rsidRDefault="00114FE9" w:rsidP="00B559AE">
            <w:pPr>
              <w:pStyle w:val="Style30"/>
              <w:widowControl/>
              <w:ind w:firstLine="0"/>
              <w:jc w:val="center"/>
              <w:rPr>
                <w:rStyle w:val="FontStyle45"/>
                <w:rFonts w:ascii="Times New Roman" w:cs="Times New Roman"/>
                <w:b w:val="0"/>
                <w:sz w:val="20"/>
                <w:szCs w:val="20"/>
                <w:lang w:val="en-US" w:eastAsia="en-US"/>
              </w:rPr>
            </w:pPr>
            <w:r w:rsidRPr="00114FE9">
              <w:rPr>
                <w:rStyle w:val="FontStyle45"/>
                <w:rFonts w:ascii="Times New Roman" w:cs="Times New Roman"/>
                <w:b w:val="0"/>
                <w:sz w:val="20"/>
                <w:szCs w:val="20"/>
                <w:lang w:val="en-US" w:eastAsia="en-US"/>
              </w:rPr>
              <w:t>5</w:t>
            </w:r>
            <w:r>
              <w:rPr>
                <w:rStyle w:val="FontStyle45"/>
                <w:rFonts w:ascii="Times New Roman" w:cs="Times New Roman"/>
                <w:b w:val="0"/>
                <w:sz w:val="20"/>
                <w:szCs w:val="20"/>
                <w:lang w:val="kk-KZ" w:eastAsia="en-US"/>
              </w:rPr>
              <w:t xml:space="preserve"> </w:t>
            </w:r>
            <w:r w:rsidRPr="00114FE9">
              <w:rPr>
                <w:rStyle w:val="FontStyle45"/>
                <w:rFonts w:ascii="Times New Roman" w:cs="Times New Roman"/>
                <w:b w:val="0"/>
                <w:sz w:val="20"/>
                <w:szCs w:val="20"/>
                <w:lang w:val="en-US" w:eastAsia="en-US"/>
              </w:rPr>
              <w:t>~</w:t>
            </w:r>
            <w:r>
              <w:rPr>
                <w:rStyle w:val="FontStyle45"/>
                <w:rFonts w:ascii="Times New Roman" w:cs="Times New Roman"/>
                <w:b w:val="0"/>
                <w:sz w:val="20"/>
                <w:szCs w:val="20"/>
                <w:lang w:val="kk-KZ" w:eastAsia="en-US"/>
              </w:rPr>
              <w:t xml:space="preserve"> </w:t>
            </w:r>
            <w:r w:rsidRPr="00114FE9">
              <w:rPr>
                <w:rStyle w:val="FontStyle45"/>
                <w:rFonts w:ascii="Times New Roman" w:cs="Times New Roman"/>
                <w:b w:val="0"/>
                <w:sz w:val="20"/>
                <w:szCs w:val="20"/>
                <w:lang w:val="en-US" w:eastAsia="en-US"/>
              </w:rPr>
              <w:t>9</w:t>
            </w:r>
          </w:p>
        </w:tc>
      </w:tr>
      <w:tr w:rsidR="00114FE9" w:rsidRPr="00114FE9" w14:paraId="14743C42" w14:textId="77777777" w:rsidTr="00E453D6">
        <w:trPr>
          <w:trHeight w:val="440"/>
        </w:trPr>
        <w:tc>
          <w:tcPr>
            <w:tcW w:w="2878" w:type="dxa"/>
            <w:gridSpan w:val="2"/>
          </w:tcPr>
          <w:p w14:paraId="22A5F2A1" w14:textId="541835FB" w:rsidR="00114FE9" w:rsidRDefault="00114FE9" w:rsidP="00114FE9">
            <w:pPr>
              <w:pStyle w:val="Style30"/>
              <w:ind w:firstLine="0"/>
              <w:rPr>
                <w:rStyle w:val="FontStyle45"/>
                <w:rFonts w:ascii="Times New Roman" w:cs="Times New Roman"/>
                <w:b w:val="0"/>
                <w:sz w:val="20"/>
                <w:szCs w:val="20"/>
                <w:lang w:val="kk-KZ" w:eastAsia="en-US"/>
              </w:rPr>
            </w:pPr>
            <w:r w:rsidRPr="00114FE9">
              <w:rPr>
                <w:rStyle w:val="FontStyle45"/>
                <w:rFonts w:ascii="Times New Roman" w:cs="Times New Roman"/>
                <w:b w:val="0"/>
                <w:sz w:val="20"/>
                <w:szCs w:val="20"/>
                <w:lang w:val="kk-KZ" w:eastAsia="en-US"/>
              </w:rPr>
              <w:t>Хим</w:t>
            </w:r>
            <w:r>
              <w:rPr>
                <w:rStyle w:val="FontStyle45"/>
                <w:rFonts w:ascii="Times New Roman" w:cs="Times New Roman"/>
                <w:b w:val="0"/>
                <w:sz w:val="20"/>
                <w:szCs w:val="20"/>
                <w:lang w:val="kk-KZ" w:eastAsia="en-US"/>
              </w:rPr>
              <w:t xml:space="preserve">ическая потребность в кислороде </w:t>
            </w:r>
            <w:r w:rsidRPr="00114FE9">
              <w:rPr>
                <w:rStyle w:val="FontStyle45"/>
                <w:rFonts w:ascii="Times New Roman" w:cs="Times New Roman"/>
                <w:b w:val="0"/>
                <w:sz w:val="20"/>
                <w:szCs w:val="20"/>
                <w:lang w:val="kk-KZ" w:eastAsia="en-US"/>
              </w:rPr>
              <w:t>(мг/л) (K</w:t>
            </w:r>
            <w:r w:rsidRPr="00114FE9">
              <w:rPr>
                <w:rStyle w:val="FontStyle45"/>
                <w:rFonts w:ascii="Times New Roman" w:cs="Times New Roman"/>
                <w:b w:val="0"/>
                <w:sz w:val="20"/>
                <w:szCs w:val="20"/>
                <w:vertAlign w:val="subscript"/>
                <w:lang w:val="kk-KZ" w:eastAsia="en-US"/>
              </w:rPr>
              <w:t>2</w:t>
            </w:r>
            <w:r w:rsidRPr="00114FE9">
              <w:rPr>
                <w:rStyle w:val="FontStyle45"/>
                <w:rFonts w:ascii="Times New Roman" w:cs="Times New Roman"/>
                <w:b w:val="0"/>
                <w:sz w:val="20"/>
                <w:szCs w:val="20"/>
                <w:lang w:val="kk-KZ" w:eastAsia="en-US"/>
              </w:rPr>
              <w:t>Cr</w:t>
            </w:r>
            <w:r w:rsidRPr="00114FE9">
              <w:rPr>
                <w:rStyle w:val="FontStyle45"/>
                <w:rFonts w:ascii="Times New Roman" w:cs="Times New Roman"/>
                <w:b w:val="0"/>
                <w:sz w:val="20"/>
                <w:szCs w:val="20"/>
                <w:vertAlign w:val="subscript"/>
                <w:lang w:val="kk-KZ" w:eastAsia="en-US"/>
              </w:rPr>
              <w:t>2</w:t>
            </w:r>
            <w:r w:rsidRPr="00114FE9">
              <w:rPr>
                <w:rStyle w:val="FontStyle45"/>
                <w:rFonts w:ascii="Times New Roman" w:cs="Times New Roman"/>
                <w:b w:val="0"/>
                <w:sz w:val="20"/>
                <w:szCs w:val="20"/>
                <w:lang w:val="kk-KZ" w:eastAsia="en-US"/>
              </w:rPr>
              <w:t>O</w:t>
            </w:r>
            <w:r w:rsidRPr="00114FE9">
              <w:rPr>
                <w:rStyle w:val="FontStyle45"/>
                <w:rFonts w:ascii="Times New Roman" w:cs="Times New Roman"/>
                <w:b w:val="0"/>
                <w:sz w:val="20"/>
                <w:szCs w:val="20"/>
                <w:vertAlign w:val="subscript"/>
                <w:lang w:val="kk-KZ" w:eastAsia="en-US"/>
              </w:rPr>
              <w:t>7</w:t>
            </w:r>
            <w:r w:rsidRPr="00114FE9">
              <w:rPr>
                <w:rStyle w:val="FontStyle45"/>
                <w:rFonts w:ascii="Times New Roman" w:cs="Times New Roman"/>
                <w:b w:val="0"/>
                <w:sz w:val="20"/>
                <w:szCs w:val="20"/>
                <w:lang w:val="kk-KZ" w:eastAsia="en-US"/>
              </w:rPr>
              <w:t>)</w:t>
            </w:r>
          </w:p>
        </w:tc>
        <w:tc>
          <w:tcPr>
            <w:tcW w:w="1168" w:type="dxa"/>
          </w:tcPr>
          <w:p w14:paraId="5359BF29" w14:textId="6291E371" w:rsidR="00114FE9" w:rsidRPr="00114FE9" w:rsidRDefault="00114FE9" w:rsidP="00B559AE">
            <w:pPr>
              <w:pStyle w:val="Style30"/>
              <w:widowControl/>
              <w:ind w:firstLine="0"/>
              <w:jc w:val="center"/>
              <w:rPr>
                <w:rStyle w:val="FontStyle45"/>
                <w:rFonts w:ascii="Times New Roman" w:cs="Times New Roman"/>
                <w:b w:val="0"/>
                <w:sz w:val="20"/>
                <w:szCs w:val="20"/>
                <w:lang w:eastAsia="en-US"/>
              </w:rPr>
            </w:pPr>
            <w:r w:rsidRPr="00114FE9">
              <w:rPr>
                <w:rStyle w:val="FontStyle45"/>
                <w:rFonts w:ascii="Times New Roman" w:cs="Times New Roman"/>
                <w:b w:val="0"/>
                <w:sz w:val="20"/>
                <w:szCs w:val="20"/>
                <w:lang w:eastAsia="en-US"/>
              </w:rPr>
              <w:t>&lt;</w:t>
            </w:r>
            <w:r>
              <w:rPr>
                <w:rStyle w:val="FontStyle45"/>
                <w:rFonts w:ascii="Times New Roman" w:cs="Times New Roman"/>
                <w:b w:val="0"/>
                <w:sz w:val="20"/>
                <w:szCs w:val="20"/>
                <w:lang w:val="kk-KZ" w:eastAsia="en-US"/>
              </w:rPr>
              <w:t xml:space="preserve"> </w:t>
            </w:r>
            <w:r w:rsidRPr="00114FE9">
              <w:rPr>
                <w:rStyle w:val="FontStyle45"/>
                <w:rFonts w:ascii="Times New Roman" w:cs="Times New Roman"/>
                <w:b w:val="0"/>
                <w:sz w:val="20"/>
                <w:szCs w:val="20"/>
                <w:lang w:eastAsia="en-US"/>
              </w:rPr>
              <w:t>50</w:t>
            </w:r>
          </w:p>
        </w:tc>
        <w:tc>
          <w:tcPr>
            <w:tcW w:w="1766" w:type="dxa"/>
          </w:tcPr>
          <w:p w14:paraId="35077C56" w14:textId="1E0C8BF4" w:rsidR="00114FE9" w:rsidRPr="00114FE9" w:rsidRDefault="00114FE9" w:rsidP="00B559AE">
            <w:pPr>
              <w:pStyle w:val="Style30"/>
              <w:widowControl/>
              <w:ind w:firstLine="0"/>
              <w:jc w:val="center"/>
              <w:rPr>
                <w:rStyle w:val="FontStyle45"/>
                <w:rFonts w:ascii="Times New Roman" w:cs="Times New Roman"/>
                <w:b w:val="0"/>
                <w:sz w:val="20"/>
                <w:szCs w:val="20"/>
                <w:lang w:eastAsia="en-US"/>
              </w:rPr>
            </w:pPr>
            <w:r>
              <w:rPr>
                <w:rStyle w:val="FontStyle45"/>
                <w:rFonts w:ascii="Times New Roman" w:cs="Times New Roman"/>
                <w:b w:val="0"/>
                <w:sz w:val="20"/>
                <w:szCs w:val="20"/>
                <w:lang w:eastAsia="en-US"/>
              </w:rPr>
              <w:t>-</w:t>
            </w:r>
          </w:p>
        </w:tc>
        <w:tc>
          <w:tcPr>
            <w:tcW w:w="1629" w:type="dxa"/>
          </w:tcPr>
          <w:p w14:paraId="7B39AD0E" w14:textId="7730717E" w:rsidR="00114FE9" w:rsidRPr="00114FE9" w:rsidRDefault="00114FE9" w:rsidP="00B559AE">
            <w:pPr>
              <w:pStyle w:val="Style30"/>
              <w:widowControl/>
              <w:ind w:firstLine="0"/>
              <w:jc w:val="center"/>
              <w:rPr>
                <w:rStyle w:val="FontStyle45"/>
                <w:rFonts w:ascii="Times New Roman" w:cs="Times New Roman"/>
                <w:b w:val="0"/>
                <w:sz w:val="20"/>
                <w:szCs w:val="20"/>
                <w:lang w:eastAsia="en-US"/>
              </w:rPr>
            </w:pPr>
            <w:r w:rsidRPr="00114FE9">
              <w:rPr>
                <w:rStyle w:val="FontStyle45"/>
                <w:rFonts w:ascii="Times New Roman" w:cs="Times New Roman"/>
                <w:b w:val="0"/>
                <w:sz w:val="20"/>
                <w:szCs w:val="20"/>
                <w:lang w:eastAsia="en-US"/>
              </w:rPr>
              <w:t>&lt;</w:t>
            </w:r>
            <w:r>
              <w:rPr>
                <w:rStyle w:val="FontStyle45"/>
                <w:rFonts w:ascii="Times New Roman" w:cs="Times New Roman"/>
                <w:b w:val="0"/>
                <w:sz w:val="20"/>
                <w:szCs w:val="20"/>
                <w:lang w:val="kk-KZ" w:eastAsia="en-US"/>
              </w:rPr>
              <w:t xml:space="preserve"> </w:t>
            </w:r>
            <w:r w:rsidRPr="00114FE9">
              <w:rPr>
                <w:rStyle w:val="FontStyle45"/>
                <w:rFonts w:ascii="Times New Roman" w:cs="Times New Roman"/>
                <w:b w:val="0"/>
                <w:sz w:val="20"/>
                <w:szCs w:val="20"/>
                <w:lang w:eastAsia="en-US"/>
              </w:rPr>
              <w:t>10</w:t>
            </w:r>
          </w:p>
        </w:tc>
        <w:tc>
          <w:tcPr>
            <w:tcW w:w="2129" w:type="dxa"/>
          </w:tcPr>
          <w:p w14:paraId="6EB0ECAB" w14:textId="74BDF226" w:rsidR="00114FE9" w:rsidRPr="00114FE9" w:rsidRDefault="00114FE9" w:rsidP="00B559AE">
            <w:pPr>
              <w:pStyle w:val="Style30"/>
              <w:widowControl/>
              <w:ind w:firstLine="0"/>
              <w:jc w:val="center"/>
              <w:rPr>
                <w:rStyle w:val="FontStyle45"/>
                <w:rFonts w:ascii="Times New Roman" w:cs="Times New Roman"/>
                <w:b w:val="0"/>
                <w:sz w:val="20"/>
                <w:szCs w:val="20"/>
                <w:lang w:eastAsia="en-US"/>
              </w:rPr>
            </w:pPr>
            <w:r>
              <w:rPr>
                <w:rStyle w:val="FontStyle45"/>
                <w:rFonts w:ascii="Times New Roman" w:cs="Times New Roman"/>
                <w:b w:val="0"/>
                <w:sz w:val="20"/>
                <w:szCs w:val="20"/>
                <w:lang w:eastAsia="en-US"/>
              </w:rPr>
              <w:t>-</w:t>
            </w:r>
          </w:p>
        </w:tc>
      </w:tr>
      <w:tr w:rsidR="00114FE9" w:rsidRPr="00114FE9" w14:paraId="3B345FF0" w14:textId="77777777" w:rsidTr="00E453D6">
        <w:trPr>
          <w:trHeight w:val="440"/>
        </w:trPr>
        <w:tc>
          <w:tcPr>
            <w:tcW w:w="2878" w:type="dxa"/>
            <w:gridSpan w:val="2"/>
          </w:tcPr>
          <w:p w14:paraId="75C9A81C" w14:textId="3E21DC33" w:rsidR="00114FE9" w:rsidRDefault="00114FE9" w:rsidP="00B559AE">
            <w:pPr>
              <w:pStyle w:val="Style30"/>
              <w:ind w:firstLine="0"/>
              <w:rPr>
                <w:rStyle w:val="FontStyle45"/>
                <w:rFonts w:ascii="Times New Roman" w:cs="Times New Roman"/>
                <w:b w:val="0"/>
                <w:sz w:val="20"/>
                <w:szCs w:val="20"/>
                <w:lang w:val="kk-KZ" w:eastAsia="en-US"/>
              </w:rPr>
            </w:pPr>
            <w:r w:rsidRPr="00114FE9">
              <w:rPr>
                <w:rStyle w:val="FontStyle45"/>
                <w:rFonts w:ascii="Times New Roman" w:cs="Times New Roman"/>
                <w:b w:val="0"/>
                <w:sz w:val="20"/>
                <w:szCs w:val="20"/>
                <w:lang w:val="kk-KZ" w:eastAsia="en-US"/>
              </w:rPr>
              <w:t>Остаточный хлор (мг/л)</w:t>
            </w:r>
          </w:p>
        </w:tc>
        <w:tc>
          <w:tcPr>
            <w:tcW w:w="1168" w:type="dxa"/>
          </w:tcPr>
          <w:p w14:paraId="5443228C" w14:textId="636AC11D" w:rsidR="00114FE9" w:rsidRPr="00114FE9" w:rsidRDefault="00114FE9" w:rsidP="00B559AE">
            <w:pPr>
              <w:pStyle w:val="Style30"/>
              <w:widowControl/>
              <w:ind w:firstLine="0"/>
              <w:jc w:val="center"/>
              <w:rPr>
                <w:rStyle w:val="FontStyle45"/>
                <w:rFonts w:ascii="Times New Roman" w:cs="Times New Roman"/>
                <w:b w:val="0"/>
                <w:sz w:val="20"/>
                <w:szCs w:val="20"/>
                <w:lang w:eastAsia="en-US"/>
              </w:rPr>
            </w:pPr>
            <w:r w:rsidRPr="00114FE9">
              <w:rPr>
                <w:rStyle w:val="FontStyle45"/>
                <w:rFonts w:ascii="Times New Roman" w:cs="Times New Roman"/>
                <w:b w:val="0"/>
                <w:sz w:val="20"/>
                <w:szCs w:val="20"/>
                <w:lang w:eastAsia="en-US"/>
              </w:rPr>
              <w:t>&lt;</w:t>
            </w:r>
            <w:r>
              <w:rPr>
                <w:rStyle w:val="FontStyle45"/>
                <w:rFonts w:ascii="Times New Roman" w:cs="Times New Roman"/>
                <w:b w:val="0"/>
                <w:sz w:val="20"/>
                <w:szCs w:val="20"/>
                <w:lang w:val="kk-KZ" w:eastAsia="en-US"/>
              </w:rPr>
              <w:t xml:space="preserve"> </w:t>
            </w:r>
            <w:r w:rsidRPr="00114FE9">
              <w:rPr>
                <w:rStyle w:val="FontStyle45"/>
                <w:rFonts w:ascii="Times New Roman" w:cs="Times New Roman"/>
                <w:b w:val="0"/>
                <w:sz w:val="20"/>
                <w:szCs w:val="20"/>
                <w:lang w:eastAsia="en-US"/>
              </w:rPr>
              <w:t>0,1</w:t>
            </w:r>
          </w:p>
        </w:tc>
        <w:tc>
          <w:tcPr>
            <w:tcW w:w="1766" w:type="dxa"/>
          </w:tcPr>
          <w:p w14:paraId="2E912FC0" w14:textId="2B1CBE4D" w:rsidR="00114FE9" w:rsidRPr="00114FE9" w:rsidRDefault="00114FE9" w:rsidP="00B559AE">
            <w:pPr>
              <w:pStyle w:val="Style30"/>
              <w:widowControl/>
              <w:ind w:firstLine="0"/>
              <w:jc w:val="center"/>
              <w:rPr>
                <w:rStyle w:val="FontStyle45"/>
                <w:rFonts w:ascii="Times New Roman" w:cs="Times New Roman"/>
                <w:b w:val="0"/>
                <w:sz w:val="20"/>
                <w:szCs w:val="20"/>
                <w:lang w:eastAsia="en-US"/>
              </w:rPr>
            </w:pPr>
            <w:r w:rsidRPr="00114FE9">
              <w:rPr>
                <w:rStyle w:val="FontStyle45"/>
                <w:rFonts w:ascii="Times New Roman" w:cs="Times New Roman"/>
                <w:b w:val="0"/>
                <w:sz w:val="20"/>
                <w:szCs w:val="20"/>
                <w:lang w:eastAsia="en-US"/>
              </w:rPr>
              <w:t>&lt;</w:t>
            </w:r>
            <w:r>
              <w:rPr>
                <w:rStyle w:val="FontStyle45"/>
                <w:rFonts w:ascii="Times New Roman" w:cs="Times New Roman"/>
                <w:b w:val="0"/>
                <w:sz w:val="20"/>
                <w:szCs w:val="20"/>
                <w:lang w:val="kk-KZ" w:eastAsia="en-US"/>
              </w:rPr>
              <w:t xml:space="preserve"> </w:t>
            </w:r>
            <w:r w:rsidRPr="00114FE9">
              <w:rPr>
                <w:rStyle w:val="FontStyle45"/>
                <w:rFonts w:ascii="Times New Roman" w:cs="Times New Roman"/>
                <w:b w:val="0"/>
                <w:sz w:val="20"/>
                <w:szCs w:val="20"/>
                <w:lang w:eastAsia="en-US"/>
              </w:rPr>
              <w:t>0,1, контрольное значение равно 0</w:t>
            </w:r>
          </w:p>
        </w:tc>
        <w:tc>
          <w:tcPr>
            <w:tcW w:w="1629" w:type="dxa"/>
          </w:tcPr>
          <w:p w14:paraId="12E198E4" w14:textId="317A292C" w:rsidR="00114FE9" w:rsidRPr="00114FE9" w:rsidRDefault="00114FE9" w:rsidP="00B559AE">
            <w:pPr>
              <w:pStyle w:val="Style30"/>
              <w:widowControl/>
              <w:ind w:firstLine="0"/>
              <w:jc w:val="center"/>
              <w:rPr>
                <w:rStyle w:val="FontStyle45"/>
                <w:rFonts w:ascii="Times New Roman" w:cs="Times New Roman"/>
                <w:b w:val="0"/>
                <w:sz w:val="20"/>
                <w:szCs w:val="20"/>
                <w:lang w:eastAsia="en-US"/>
              </w:rPr>
            </w:pPr>
            <w:r w:rsidRPr="00114FE9">
              <w:rPr>
                <w:rStyle w:val="FontStyle45"/>
                <w:rFonts w:ascii="Times New Roman" w:cs="Times New Roman"/>
                <w:b w:val="0"/>
                <w:sz w:val="20"/>
                <w:szCs w:val="20"/>
                <w:lang w:eastAsia="en-US"/>
              </w:rPr>
              <w:t>&lt;</w:t>
            </w:r>
            <w:r>
              <w:rPr>
                <w:rStyle w:val="FontStyle45"/>
                <w:rFonts w:ascii="Times New Roman" w:cs="Times New Roman"/>
                <w:b w:val="0"/>
                <w:sz w:val="20"/>
                <w:szCs w:val="20"/>
                <w:lang w:val="kk-KZ" w:eastAsia="en-US"/>
              </w:rPr>
              <w:t xml:space="preserve"> </w:t>
            </w:r>
            <w:r w:rsidRPr="00114FE9">
              <w:rPr>
                <w:rStyle w:val="FontStyle45"/>
                <w:rFonts w:ascii="Times New Roman" w:cs="Times New Roman"/>
                <w:b w:val="0"/>
                <w:sz w:val="20"/>
                <w:szCs w:val="20"/>
                <w:lang w:eastAsia="en-US"/>
              </w:rPr>
              <w:t>0,2</w:t>
            </w:r>
          </w:p>
        </w:tc>
        <w:tc>
          <w:tcPr>
            <w:tcW w:w="2129" w:type="dxa"/>
          </w:tcPr>
          <w:p w14:paraId="73B328E2" w14:textId="170A7869" w:rsidR="00114FE9" w:rsidRPr="00114FE9" w:rsidRDefault="00114FE9" w:rsidP="00B559AE">
            <w:pPr>
              <w:pStyle w:val="Style30"/>
              <w:widowControl/>
              <w:ind w:firstLine="0"/>
              <w:jc w:val="center"/>
              <w:rPr>
                <w:rStyle w:val="FontStyle45"/>
                <w:rFonts w:ascii="Times New Roman" w:cs="Times New Roman"/>
                <w:b w:val="0"/>
                <w:sz w:val="20"/>
                <w:szCs w:val="20"/>
                <w:lang w:eastAsia="en-US"/>
              </w:rPr>
            </w:pPr>
            <w:r w:rsidRPr="00114FE9">
              <w:rPr>
                <w:rStyle w:val="FontStyle45"/>
                <w:rFonts w:ascii="Times New Roman" w:cs="Times New Roman"/>
                <w:b w:val="0"/>
                <w:sz w:val="20"/>
                <w:szCs w:val="20"/>
                <w:lang w:eastAsia="en-US"/>
              </w:rPr>
              <w:t>&lt;</w:t>
            </w:r>
            <w:r>
              <w:rPr>
                <w:rStyle w:val="FontStyle45"/>
                <w:rFonts w:ascii="Times New Roman" w:cs="Times New Roman"/>
                <w:b w:val="0"/>
                <w:sz w:val="20"/>
                <w:szCs w:val="20"/>
                <w:lang w:val="kk-KZ" w:eastAsia="en-US"/>
              </w:rPr>
              <w:t xml:space="preserve"> </w:t>
            </w:r>
            <w:r w:rsidRPr="00114FE9">
              <w:rPr>
                <w:rStyle w:val="FontStyle45"/>
                <w:rFonts w:ascii="Times New Roman" w:cs="Times New Roman"/>
                <w:b w:val="0"/>
                <w:sz w:val="20"/>
                <w:szCs w:val="20"/>
                <w:lang w:eastAsia="en-US"/>
              </w:rPr>
              <w:t>0,05</w:t>
            </w:r>
          </w:p>
        </w:tc>
      </w:tr>
      <w:tr w:rsidR="00114FE9" w:rsidRPr="00114FE9" w14:paraId="36A6F5B1" w14:textId="77777777" w:rsidTr="00E453D6">
        <w:trPr>
          <w:trHeight w:val="440"/>
        </w:trPr>
        <w:tc>
          <w:tcPr>
            <w:tcW w:w="2878" w:type="dxa"/>
            <w:gridSpan w:val="2"/>
          </w:tcPr>
          <w:p w14:paraId="1ED8F174" w14:textId="78B1808B" w:rsidR="00114FE9" w:rsidRDefault="00114FE9" w:rsidP="00B559AE">
            <w:pPr>
              <w:pStyle w:val="Style30"/>
              <w:ind w:firstLine="0"/>
              <w:rPr>
                <w:rStyle w:val="FontStyle45"/>
                <w:rFonts w:ascii="Times New Roman" w:cs="Times New Roman"/>
                <w:b w:val="0"/>
                <w:sz w:val="20"/>
                <w:szCs w:val="20"/>
                <w:lang w:val="kk-KZ" w:eastAsia="en-US"/>
              </w:rPr>
            </w:pPr>
            <w:r w:rsidRPr="00114FE9">
              <w:rPr>
                <w:rStyle w:val="FontStyle45"/>
                <w:rFonts w:ascii="Times New Roman" w:cs="Times New Roman"/>
                <w:b w:val="0"/>
                <w:sz w:val="20"/>
                <w:szCs w:val="20"/>
                <w:lang w:val="kk-KZ" w:eastAsia="en-US"/>
              </w:rPr>
              <w:t>Fe (мг/л)</w:t>
            </w:r>
          </w:p>
        </w:tc>
        <w:tc>
          <w:tcPr>
            <w:tcW w:w="1168" w:type="dxa"/>
          </w:tcPr>
          <w:p w14:paraId="03B3B0A2" w14:textId="73CB6C2F" w:rsidR="00114FE9" w:rsidRPr="00114FE9" w:rsidRDefault="00114FE9" w:rsidP="00B559AE">
            <w:pPr>
              <w:pStyle w:val="Style30"/>
              <w:widowControl/>
              <w:ind w:firstLine="0"/>
              <w:jc w:val="center"/>
              <w:rPr>
                <w:rStyle w:val="FontStyle45"/>
                <w:rFonts w:ascii="Times New Roman" w:cs="Times New Roman"/>
                <w:b w:val="0"/>
                <w:sz w:val="20"/>
                <w:szCs w:val="20"/>
                <w:lang w:eastAsia="en-US"/>
              </w:rPr>
            </w:pPr>
            <w:r w:rsidRPr="00114FE9">
              <w:rPr>
                <w:rStyle w:val="FontStyle45"/>
                <w:rFonts w:ascii="Times New Roman" w:cs="Times New Roman"/>
                <w:b w:val="0"/>
                <w:sz w:val="20"/>
                <w:szCs w:val="20"/>
                <w:lang w:eastAsia="en-US"/>
              </w:rPr>
              <w:t>&lt;</w:t>
            </w:r>
            <w:r>
              <w:rPr>
                <w:rStyle w:val="FontStyle45"/>
                <w:rFonts w:ascii="Times New Roman" w:cs="Times New Roman"/>
                <w:b w:val="0"/>
                <w:sz w:val="20"/>
                <w:szCs w:val="20"/>
                <w:lang w:val="kk-KZ" w:eastAsia="en-US"/>
              </w:rPr>
              <w:t xml:space="preserve"> </w:t>
            </w:r>
            <w:r w:rsidRPr="00114FE9">
              <w:rPr>
                <w:rStyle w:val="FontStyle45"/>
                <w:rFonts w:ascii="Times New Roman" w:cs="Times New Roman"/>
                <w:b w:val="0"/>
                <w:sz w:val="20"/>
                <w:szCs w:val="20"/>
                <w:lang w:eastAsia="en-US"/>
              </w:rPr>
              <w:t>2</w:t>
            </w:r>
            <w:r w:rsidRPr="00114FE9">
              <w:rPr>
                <w:rStyle w:val="FontStyle45"/>
                <w:rFonts w:ascii="Times New Roman" w:cs="Times New Roman"/>
                <w:b w:val="0"/>
                <w:sz w:val="20"/>
                <w:szCs w:val="20"/>
                <w:vertAlign w:val="superscript"/>
                <w:lang w:eastAsia="en-US"/>
              </w:rPr>
              <w:t>f</w:t>
            </w:r>
          </w:p>
        </w:tc>
        <w:tc>
          <w:tcPr>
            <w:tcW w:w="1766" w:type="dxa"/>
          </w:tcPr>
          <w:p w14:paraId="2EB568D5" w14:textId="0D5AB265" w:rsidR="00114FE9" w:rsidRPr="00114FE9" w:rsidRDefault="00114FE9" w:rsidP="00114FE9">
            <w:pPr>
              <w:pStyle w:val="Style30"/>
              <w:widowControl/>
              <w:ind w:firstLine="0"/>
              <w:jc w:val="center"/>
              <w:rPr>
                <w:rStyle w:val="FontStyle45"/>
                <w:rFonts w:ascii="Times New Roman" w:cs="Times New Roman"/>
                <w:b w:val="0"/>
                <w:sz w:val="20"/>
                <w:szCs w:val="20"/>
                <w:lang w:eastAsia="en-US"/>
              </w:rPr>
            </w:pPr>
            <w:r w:rsidRPr="00114FE9">
              <w:rPr>
                <w:rStyle w:val="FontStyle45"/>
                <w:rFonts w:ascii="Times New Roman" w:cs="Times New Roman"/>
                <w:b w:val="0"/>
                <w:sz w:val="20"/>
                <w:szCs w:val="20"/>
                <w:lang w:eastAsia="en-US"/>
              </w:rPr>
              <w:t>&lt;</w:t>
            </w:r>
            <w:r>
              <w:rPr>
                <w:rStyle w:val="FontStyle45"/>
                <w:rFonts w:ascii="Times New Roman" w:cs="Times New Roman"/>
                <w:b w:val="0"/>
                <w:sz w:val="20"/>
                <w:szCs w:val="20"/>
                <w:lang w:val="en-US" w:eastAsia="en-US"/>
              </w:rPr>
              <w:t xml:space="preserve"> </w:t>
            </w:r>
            <w:r w:rsidRPr="00114FE9">
              <w:rPr>
                <w:rStyle w:val="FontStyle45"/>
                <w:rFonts w:ascii="Times New Roman" w:cs="Times New Roman"/>
                <w:b w:val="0"/>
                <w:sz w:val="20"/>
                <w:szCs w:val="20"/>
                <w:lang w:eastAsia="en-US"/>
              </w:rPr>
              <w:t>0,05</w:t>
            </w:r>
          </w:p>
          <w:p w14:paraId="1F8BE0E3" w14:textId="0203EEBC" w:rsidR="00114FE9" w:rsidRPr="00114FE9" w:rsidRDefault="00114FE9" w:rsidP="00114FE9">
            <w:pPr>
              <w:pStyle w:val="Style30"/>
              <w:widowControl/>
              <w:ind w:firstLine="0"/>
              <w:jc w:val="center"/>
              <w:rPr>
                <w:rStyle w:val="FontStyle45"/>
                <w:rFonts w:ascii="Times New Roman" w:cs="Times New Roman"/>
                <w:b w:val="0"/>
                <w:sz w:val="20"/>
                <w:szCs w:val="20"/>
                <w:lang w:val="en-US" w:eastAsia="en-US"/>
              </w:rPr>
            </w:pPr>
            <w:r w:rsidRPr="00114FE9">
              <w:rPr>
                <w:rStyle w:val="FontStyle45"/>
                <w:rFonts w:ascii="Times New Roman" w:cs="Times New Roman"/>
                <w:b w:val="0"/>
                <w:sz w:val="20"/>
                <w:szCs w:val="20"/>
                <w:lang w:eastAsia="en-US"/>
              </w:rPr>
              <w:t>(DO &gt; 5 мг/л)</w:t>
            </w:r>
            <w:r w:rsidRPr="00114FE9">
              <w:rPr>
                <w:rStyle w:val="FontStyle45"/>
                <w:rFonts w:ascii="Times New Roman" w:cs="Times New Roman"/>
                <w:b w:val="0"/>
                <w:sz w:val="20"/>
                <w:szCs w:val="20"/>
                <w:vertAlign w:val="superscript"/>
                <w:lang w:val="en-US" w:eastAsia="en-US"/>
              </w:rPr>
              <w:t>g</w:t>
            </w:r>
          </w:p>
        </w:tc>
        <w:tc>
          <w:tcPr>
            <w:tcW w:w="1629" w:type="dxa"/>
          </w:tcPr>
          <w:p w14:paraId="543F3A7B" w14:textId="1B6DD303" w:rsidR="00114FE9" w:rsidRPr="00114FE9" w:rsidRDefault="00114FE9" w:rsidP="00B559AE">
            <w:pPr>
              <w:pStyle w:val="Style30"/>
              <w:widowControl/>
              <w:ind w:firstLine="0"/>
              <w:jc w:val="center"/>
              <w:rPr>
                <w:rStyle w:val="FontStyle45"/>
                <w:rFonts w:ascii="Times New Roman" w:cs="Times New Roman"/>
                <w:b w:val="0"/>
                <w:sz w:val="20"/>
                <w:szCs w:val="20"/>
                <w:lang w:eastAsia="en-US"/>
              </w:rPr>
            </w:pPr>
            <w:r w:rsidRPr="00114FE9">
              <w:rPr>
                <w:rStyle w:val="FontStyle45"/>
                <w:rFonts w:ascii="Times New Roman" w:cs="Times New Roman"/>
                <w:b w:val="0"/>
                <w:sz w:val="20"/>
                <w:szCs w:val="20"/>
                <w:lang w:eastAsia="en-US"/>
              </w:rPr>
              <w:t>&lt;</w:t>
            </w:r>
            <w:r>
              <w:rPr>
                <w:rStyle w:val="FontStyle45"/>
                <w:rFonts w:ascii="Times New Roman" w:cs="Times New Roman"/>
                <w:b w:val="0"/>
                <w:sz w:val="20"/>
                <w:szCs w:val="20"/>
                <w:lang w:val="en-US" w:eastAsia="en-US"/>
              </w:rPr>
              <w:t xml:space="preserve"> </w:t>
            </w:r>
            <w:r w:rsidRPr="00114FE9">
              <w:rPr>
                <w:rStyle w:val="FontStyle45"/>
                <w:rFonts w:ascii="Times New Roman" w:cs="Times New Roman"/>
                <w:b w:val="0"/>
                <w:sz w:val="20"/>
                <w:szCs w:val="20"/>
                <w:lang w:eastAsia="en-US"/>
              </w:rPr>
              <w:t>0,3</w:t>
            </w:r>
          </w:p>
        </w:tc>
        <w:tc>
          <w:tcPr>
            <w:tcW w:w="2129" w:type="dxa"/>
          </w:tcPr>
          <w:p w14:paraId="18B36E9B" w14:textId="288E5F4F" w:rsidR="00114FE9" w:rsidRPr="00114FE9" w:rsidRDefault="00114FE9" w:rsidP="00B559AE">
            <w:pPr>
              <w:pStyle w:val="Style30"/>
              <w:widowControl/>
              <w:ind w:firstLine="0"/>
              <w:jc w:val="center"/>
              <w:rPr>
                <w:rStyle w:val="FontStyle45"/>
                <w:rFonts w:ascii="Times New Roman" w:cs="Times New Roman"/>
                <w:b w:val="0"/>
                <w:sz w:val="20"/>
                <w:szCs w:val="20"/>
                <w:lang w:eastAsia="en-US"/>
              </w:rPr>
            </w:pPr>
            <w:r w:rsidRPr="00114FE9">
              <w:rPr>
                <w:rFonts w:eastAsia="Arial Unicode MS"/>
                <w:bCs/>
                <w:color w:val="000000"/>
                <w:sz w:val="20"/>
                <w:szCs w:val="20"/>
                <w:lang w:val="en-US" w:eastAsia="en-US"/>
              </w:rPr>
              <w:t>&lt;</w:t>
            </w:r>
            <w:r>
              <w:rPr>
                <w:rFonts w:eastAsia="Arial Unicode MS"/>
                <w:bCs/>
                <w:color w:val="000000"/>
                <w:sz w:val="20"/>
                <w:szCs w:val="20"/>
                <w:lang w:val="en-US" w:eastAsia="en-US"/>
              </w:rPr>
              <w:t xml:space="preserve"> </w:t>
            </w:r>
            <w:r w:rsidRPr="00114FE9">
              <w:rPr>
                <w:rFonts w:eastAsia="Arial Unicode MS"/>
                <w:bCs/>
                <w:color w:val="000000"/>
                <w:sz w:val="20"/>
                <w:szCs w:val="20"/>
                <w:lang w:val="en-US" w:eastAsia="en-US"/>
              </w:rPr>
              <w:t>0,01</w:t>
            </w:r>
          </w:p>
        </w:tc>
      </w:tr>
      <w:tr w:rsidR="00114FE9" w:rsidRPr="00114FE9" w14:paraId="0BA79788" w14:textId="77777777" w:rsidTr="00BB0E9F">
        <w:trPr>
          <w:trHeight w:val="79"/>
        </w:trPr>
        <w:tc>
          <w:tcPr>
            <w:tcW w:w="2878" w:type="dxa"/>
            <w:gridSpan w:val="2"/>
          </w:tcPr>
          <w:p w14:paraId="096153EA" w14:textId="7E279079" w:rsidR="00114FE9" w:rsidRDefault="00114FE9" w:rsidP="00B559AE">
            <w:pPr>
              <w:pStyle w:val="Style30"/>
              <w:ind w:firstLine="0"/>
              <w:rPr>
                <w:rStyle w:val="FontStyle45"/>
                <w:rFonts w:ascii="Times New Roman" w:cs="Times New Roman"/>
                <w:b w:val="0"/>
                <w:sz w:val="20"/>
                <w:szCs w:val="20"/>
                <w:lang w:val="kk-KZ" w:eastAsia="en-US"/>
              </w:rPr>
            </w:pPr>
            <w:r w:rsidRPr="00114FE9">
              <w:rPr>
                <w:rStyle w:val="FontStyle45"/>
                <w:rFonts w:ascii="Times New Roman" w:cs="Times New Roman"/>
                <w:b w:val="0"/>
                <w:sz w:val="20"/>
                <w:szCs w:val="20"/>
                <w:lang w:val="kk-KZ" w:eastAsia="en-US"/>
              </w:rPr>
              <w:t>Mn (мг/л)</w:t>
            </w:r>
          </w:p>
        </w:tc>
        <w:tc>
          <w:tcPr>
            <w:tcW w:w="1168" w:type="dxa"/>
          </w:tcPr>
          <w:p w14:paraId="75DCE75C" w14:textId="5C997BCD" w:rsidR="00114FE9" w:rsidRPr="00114FE9" w:rsidRDefault="00114FE9" w:rsidP="00B559AE">
            <w:pPr>
              <w:pStyle w:val="Style30"/>
              <w:widowControl/>
              <w:ind w:firstLine="0"/>
              <w:jc w:val="center"/>
              <w:rPr>
                <w:rStyle w:val="FontStyle45"/>
                <w:rFonts w:ascii="Times New Roman" w:cs="Times New Roman"/>
                <w:b w:val="0"/>
                <w:sz w:val="20"/>
                <w:szCs w:val="20"/>
                <w:lang w:val="en-US" w:eastAsia="en-US"/>
              </w:rPr>
            </w:pPr>
            <w:r>
              <w:rPr>
                <w:rStyle w:val="FontStyle45"/>
                <w:rFonts w:ascii="Times New Roman" w:cs="Times New Roman"/>
                <w:b w:val="0"/>
                <w:sz w:val="20"/>
                <w:szCs w:val="20"/>
                <w:lang w:val="en-US" w:eastAsia="en-US"/>
              </w:rPr>
              <w:t>-</w:t>
            </w:r>
          </w:p>
        </w:tc>
        <w:tc>
          <w:tcPr>
            <w:tcW w:w="1766" w:type="dxa"/>
          </w:tcPr>
          <w:p w14:paraId="36A4ACD5" w14:textId="5D7882C7" w:rsidR="00114FE9" w:rsidRPr="00114FE9" w:rsidRDefault="00114FE9" w:rsidP="00B559AE">
            <w:pPr>
              <w:pStyle w:val="Style30"/>
              <w:widowControl/>
              <w:ind w:firstLine="0"/>
              <w:jc w:val="center"/>
              <w:rPr>
                <w:rStyle w:val="FontStyle45"/>
                <w:rFonts w:ascii="Times New Roman" w:cs="Times New Roman"/>
                <w:b w:val="0"/>
                <w:sz w:val="20"/>
                <w:szCs w:val="20"/>
                <w:lang w:eastAsia="en-US"/>
              </w:rPr>
            </w:pPr>
            <w:r w:rsidRPr="00114FE9">
              <w:rPr>
                <w:rStyle w:val="FontStyle45"/>
                <w:rFonts w:ascii="Times New Roman" w:cs="Times New Roman"/>
                <w:b w:val="0"/>
                <w:sz w:val="20"/>
                <w:szCs w:val="20"/>
                <w:lang w:eastAsia="en-US"/>
              </w:rPr>
              <w:t>&lt;</w:t>
            </w:r>
            <w:r>
              <w:rPr>
                <w:rStyle w:val="FontStyle45"/>
                <w:rFonts w:ascii="Times New Roman" w:cs="Times New Roman"/>
                <w:b w:val="0"/>
                <w:sz w:val="20"/>
                <w:szCs w:val="20"/>
                <w:lang w:val="en-US" w:eastAsia="en-US"/>
              </w:rPr>
              <w:t xml:space="preserve"> </w:t>
            </w:r>
            <w:r w:rsidRPr="00114FE9">
              <w:rPr>
                <w:rStyle w:val="FontStyle45"/>
                <w:rFonts w:ascii="Times New Roman" w:cs="Times New Roman"/>
                <w:b w:val="0"/>
                <w:sz w:val="20"/>
                <w:szCs w:val="20"/>
                <w:lang w:eastAsia="en-US"/>
              </w:rPr>
              <w:t>0,3</w:t>
            </w:r>
          </w:p>
        </w:tc>
        <w:tc>
          <w:tcPr>
            <w:tcW w:w="1629" w:type="dxa"/>
          </w:tcPr>
          <w:p w14:paraId="66873D52" w14:textId="7830566B" w:rsidR="00114FE9" w:rsidRPr="00114FE9" w:rsidRDefault="00114FE9" w:rsidP="00B559AE">
            <w:pPr>
              <w:pStyle w:val="Style30"/>
              <w:widowControl/>
              <w:ind w:firstLine="0"/>
              <w:jc w:val="center"/>
              <w:rPr>
                <w:rStyle w:val="FontStyle45"/>
                <w:rFonts w:ascii="Times New Roman" w:cs="Times New Roman"/>
                <w:b w:val="0"/>
                <w:sz w:val="20"/>
                <w:szCs w:val="20"/>
                <w:lang w:eastAsia="en-US"/>
              </w:rPr>
            </w:pPr>
            <w:r w:rsidRPr="00114FE9">
              <w:rPr>
                <w:rStyle w:val="FontStyle45"/>
                <w:rFonts w:ascii="Times New Roman" w:cs="Times New Roman"/>
                <w:b w:val="0"/>
                <w:sz w:val="20"/>
                <w:szCs w:val="20"/>
                <w:lang w:eastAsia="en-US"/>
              </w:rPr>
              <w:t>&lt;</w:t>
            </w:r>
            <w:r>
              <w:rPr>
                <w:rStyle w:val="FontStyle45"/>
                <w:rFonts w:ascii="Times New Roman" w:cs="Times New Roman"/>
                <w:b w:val="0"/>
                <w:sz w:val="20"/>
                <w:szCs w:val="20"/>
                <w:lang w:val="en-US" w:eastAsia="en-US"/>
              </w:rPr>
              <w:t xml:space="preserve"> </w:t>
            </w:r>
            <w:r w:rsidRPr="00114FE9">
              <w:rPr>
                <w:rStyle w:val="FontStyle45"/>
                <w:rFonts w:ascii="Times New Roman" w:cs="Times New Roman"/>
                <w:b w:val="0"/>
                <w:sz w:val="20"/>
                <w:szCs w:val="20"/>
                <w:lang w:eastAsia="en-US"/>
              </w:rPr>
              <w:t>0,1</w:t>
            </w:r>
          </w:p>
        </w:tc>
        <w:tc>
          <w:tcPr>
            <w:tcW w:w="2129" w:type="dxa"/>
          </w:tcPr>
          <w:p w14:paraId="6D4859BD" w14:textId="23F90707" w:rsidR="00114FE9" w:rsidRPr="00114FE9" w:rsidRDefault="00114FE9" w:rsidP="00B559AE">
            <w:pPr>
              <w:pStyle w:val="Style30"/>
              <w:widowControl/>
              <w:ind w:firstLine="0"/>
              <w:jc w:val="center"/>
              <w:rPr>
                <w:rStyle w:val="FontStyle45"/>
                <w:rFonts w:ascii="Times New Roman" w:cs="Times New Roman"/>
                <w:b w:val="0"/>
                <w:sz w:val="20"/>
                <w:szCs w:val="20"/>
                <w:lang w:eastAsia="en-US"/>
              </w:rPr>
            </w:pPr>
            <w:r w:rsidRPr="00114FE9">
              <w:rPr>
                <w:rFonts w:eastAsia="Arial Unicode MS"/>
                <w:bCs/>
                <w:color w:val="000000"/>
                <w:sz w:val="20"/>
                <w:szCs w:val="20"/>
                <w:lang w:val="en-US" w:eastAsia="en-US"/>
              </w:rPr>
              <w:t>&lt;</w:t>
            </w:r>
            <w:r>
              <w:rPr>
                <w:rFonts w:eastAsia="Arial Unicode MS"/>
                <w:bCs/>
                <w:color w:val="000000"/>
                <w:sz w:val="20"/>
                <w:szCs w:val="20"/>
                <w:lang w:val="en-US" w:eastAsia="en-US"/>
              </w:rPr>
              <w:t xml:space="preserve"> </w:t>
            </w:r>
            <w:r w:rsidRPr="00114FE9">
              <w:rPr>
                <w:rFonts w:eastAsia="Arial Unicode MS"/>
                <w:bCs/>
                <w:color w:val="000000"/>
                <w:sz w:val="20"/>
                <w:szCs w:val="20"/>
                <w:lang w:val="en-US" w:eastAsia="en-US"/>
              </w:rPr>
              <w:t>0,01</w:t>
            </w:r>
          </w:p>
        </w:tc>
      </w:tr>
      <w:tr w:rsidR="00114FE9" w:rsidRPr="00114FE9" w14:paraId="62A70EAE" w14:textId="77777777" w:rsidTr="00E453D6">
        <w:trPr>
          <w:trHeight w:val="440"/>
        </w:trPr>
        <w:tc>
          <w:tcPr>
            <w:tcW w:w="2878" w:type="dxa"/>
            <w:gridSpan w:val="2"/>
          </w:tcPr>
          <w:p w14:paraId="34491432" w14:textId="16BB6935" w:rsidR="00114FE9" w:rsidRDefault="00114FE9" w:rsidP="00B559AE">
            <w:pPr>
              <w:pStyle w:val="Style30"/>
              <w:ind w:firstLine="0"/>
              <w:rPr>
                <w:rStyle w:val="FontStyle45"/>
                <w:rFonts w:ascii="Times New Roman" w:cs="Times New Roman"/>
                <w:b w:val="0"/>
                <w:sz w:val="20"/>
                <w:szCs w:val="20"/>
                <w:lang w:val="kk-KZ" w:eastAsia="en-US"/>
              </w:rPr>
            </w:pPr>
            <w:r w:rsidRPr="00114FE9">
              <w:rPr>
                <w:rStyle w:val="FontStyle45"/>
                <w:rFonts w:ascii="Times New Roman" w:cs="Times New Roman"/>
                <w:b w:val="0"/>
                <w:sz w:val="20"/>
                <w:szCs w:val="20"/>
                <w:lang w:val="kk-KZ" w:eastAsia="en-US"/>
              </w:rPr>
              <w:t xml:space="preserve">Электропроводность </w:t>
            </w:r>
            <w:r>
              <w:rPr>
                <w:rStyle w:val="FontStyle45"/>
                <w:rFonts w:ascii="Times New Roman" w:cs="Times New Roman"/>
                <w:b w:val="0"/>
                <w:sz w:val="20"/>
                <w:szCs w:val="20"/>
                <w:lang w:val="en-US" w:eastAsia="en-US"/>
              </w:rPr>
              <w:t xml:space="preserve">                      </w:t>
            </w:r>
            <w:r w:rsidRPr="00114FE9">
              <w:rPr>
                <w:rStyle w:val="FontStyle45"/>
                <w:rFonts w:ascii="Times New Roman" w:cs="Times New Roman"/>
                <w:b w:val="0"/>
                <w:sz w:val="20"/>
                <w:szCs w:val="20"/>
                <w:lang w:val="kk-KZ" w:eastAsia="en-US"/>
              </w:rPr>
              <w:t>(25 °C, МКС/см)</w:t>
            </w:r>
          </w:p>
        </w:tc>
        <w:tc>
          <w:tcPr>
            <w:tcW w:w="1168" w:type="dxa"/>
          </w:tcPr>
          <w:p w14:paraId="72989734" w14:textId="07EFF634" w:rsidR="00114FE9" w:rsidRPr="00114FE9" w:rsidRDefault="00114FE9" w:rsidP="00B559AE">
            <w:pPr>
              <w:pStyle w:val="Style30"/>
              <w:widowControl/>
              <w:ind w:firstLine="0"/>
              <w:jc w:val="center"/>
              <w:rPr>
                <w:rStyle w:val="FontStyle45"/>
                <w:rFonts w:ascii="Times New Roman" w:cs="Times New Roman"/>
                <w:b w:val="0"/>
                <w:sz w:val="20"/>
                <w:szCs w:val="20"/>
                <w:lang w:val="en-US" w:eastAsia="en-US"/>
              </w:rPr>
            </w:pPr>
            <w:r>
              <w:rPr>
                <w:rStyle w:val="FontStyle45"/>
                <w:rFonts w:ascii="Times New Roman" w:cs="Times New Roman"/>
                <w:b w:val="0"/>
                <w:sz w:val="20"/>
                <w:szCs w:val="20"/>
                <w:lang w:val="en-US" w:eastAsia="en-US"/>
              </w:rPr>
              <w:t>-</w:t>
            </w:r>
          </w:p>
        </w:tc>
        <w:tc>
          <w:tcPr>
            <w:tcW w:w="1766" w:type="dxa"/>
          </w:tcPr>
          <w:p w14:paraId="62EDAC4F" w14:textId="043651E3" w:rsidR="00114FE9" w:rsidRPr="00114FE9" w:rsidRDefault="00114FE9" w:rsidP="00B559AE">
            <w:pPr>
              <w:pStyle w:val="Style30"/>
              <w:widowControl/>
              <w:ind w:firstLine="0"/>
              <w:jc w:val="center"/>
              <w:rPr>
                <w:rStyle w:val="FontStyle45"/>
                <w:rFonts w:ascii="Times New Roman" w:cs="Times New Roman"/>
                <w:b w:val="0"/>
                <w:sz w:val="20"/>
                <w:szCs w:val="20"/>
                <w:lang w:val="en-US" w:eastAsia="en-US"/>
              </w:rPr>
            </w:pPr>
            <w:r>
              <w:rPr>
                <w:rStyle w:val="FontStyle45"/>
                <w:rFonts w:ascii="Times New Roman" w:cs="Times New Roman"/>
                <w:b w:val="0"/>
                <w:sz w:val="20"/>
                <w:szCs w:val="20"/>
                <w:lang w:val="en-US" w:eastAsia="en-US"/>
              </w:rPr>
              <w:t>-</w:t>
            </w:r>
          </w:p>
        </w:tc>
        <w:tc>
          <w:tcPr>
            <w:tcW w:w="1629" w:type="dxa"/>
          </w:tcPr>
          <w:p w14:paraId="52F84DCE" w14:textId="0BF3B8AF" w:rsidR="00114FE9" w:rsidRPr="00114FE9" w:rsidRDefault="00114FE9" w:rsidP="00B559AE">
            <w:pPr>
              <w:pStyle w:val="Style30"/>
              <w:widowControl/>
              <w:ind w:firstLine="0"/>
              <w:jc w:val="center"/>
              <w:rPr>
                <w:rStyle w:val="FontStyle45"/>
                <w:rFonts w:ascii="Times New Roman" w:cs="Times New Roman"/>
                <w:b w:val="0"/>
                <w:sz w:val="20"/>
                <w:szCs w:val="20"/>
                <w:lang w:eastAsia="en-US"/>
              </w:rPr>
            </w:pPr>
            <w:r w:rsidRPr="00114FE9">
              <w:rPr>
                <w:rStyle w:val="FontStyle45"/>
                <w:rFonts w:ascii="Times New Roman" w:cs="Times New Roman"/>
                <w:b w:val="0"/>
                <w:sz w:val="20"/>
                <w:szCs w:val="20"/>
                <w:lang w:eastAsia="en-US"/>
              </w:rPr>
              <w:t>&gt;</w:t>
            </w:r>
            <w:r>
              <w:rPr>
                <w:rStyle w:val="FontStyle45"/>
                <w:rFonts w:ascii="Times New Roman" w:cs="Times New Roman"/>
                <w:b w:val="0"/>
                <w:sz w:val="20"/>
                <w:szCs w:val="20"/>
                <w:lang w:val="en-US" w:eastAsia="en-US"/>
              </w:rPr>
              <w:t xml:space="preserve"> </w:t>
            </w:r>
            <w:r w:rsidRPr="00114FE9">
              <w:rPr>
                <w:rStyle w:val="FontStyle45"/>
                <w:rFonts w:ascii="Times New Roman" w:cs="Times New Roman"/>
                <w:b w:val="0"/>
                <w:sz w:val="20"/>
                <w:szCs w:val="20"/>
                <w:lang w:eastAsia="en-US"/>
              </w:rPr>
              <w:t>10 000</w:t>
            </w:r>
            <w:r w:rsidRPr="00114FE9">
              <w:rPr>
                <w:rStyle w:val="FontStyle45"/>
                <w:rFonts w:ascii="Times New Roman" w:cs="Times New Roman"/>
                <w:b w:val="0"/>
                <w:sz w:val="20"/>
                <w:szCs w:val="20"/>
                <w:vertAlign w:val="superscript"/>
                <w:lang w:eastAsia="en-US"/>
              </w:rPr>
              <w:t>h</w:t>
            </w:r>
          </w:p>
        </w:tc>
        <w:tc>
          <w:tcPr>
            <w:tcW w:w="2129" w:type="dxa"/>
          </w:tcPr>
          <w:p w14:paraId="1ACDC263" w14:textId="3E541A01" w:rsidR="00114FE9" w:rsidRPr="00114FE9" w:rsidRDefault="00114FE9" w:rsidP="00B559AE">
            <w:pPr>
              <w:pStyle w:val="Style30"/>
              <w:widowControl/>
              <w:ind w:firstLine="0"/>
              <w:jc w:val="center"/>
              <w:rPr>
                <w:rStyle w:val="FontStyle45"/>
                <w:rFonts w:ascii="Times New Roman" w:cs="Times New Roman"/>
                <w:b w:val="0"/>
                <w:sz w:val="20"/>
                <w:szCs w:val="20"/>
                <w:lang w:eastAsia="en-US"/>
              </w:rPr>
            </w:pPr>
            <w:r w:rsidRPr="00114FE9">
              <w:rPr>
                <w:rStyle w:val="FontStyle45"/>
                <w:rFonts w:ascii="Times New Roman" w:cs="Times New Roman"/>
                <w:b w:val="0"/>
                <w:sz w:val="20"/>
                <w:szCs w:val="20"/>
                <w:lang w:eastAsia="en-US"/>
              </w:rPr>
              <w:t>&lt;</w:t>
            </w:r>
            <w:r>
              <w:rPr>
                <w:rStyle w:val="FontStyle45"/>
                <w:rFonts w:ascii="Times New Roman" w:cs="Times New Roman"/>
                <w:b w:val="0"/>
                <w:sz w:val="20"/>
                <w:szCs w:val="20"/>
                <w:lang w:val="en-US" w:eastAsia="en-US"/>
              </w:rPr>
              <w:t xml:space="preserve"> </w:t>
            </w:r>
            <w:r w:rsidRPr="00114FE9">
              <w:rPr>
                <w:rStyle w:val="FontStyle45"/>
                <w:rFonts w:ascii="Times New Roman" w:cs="Times New Roman"/>
                <w:b w:val="0"/>
                <w:sz w:val="20"/>
                <w:szCs w:val="20"/>
                <w:lang w:eastAsia="en-US"/>
              </w:rPr>
              <w:t>40</w:t>
            </w:r>
            <w:r w:rsidRPr="00114FE9">
              <w:rPr>
                <w:rStyle w:val="FontStyle45"/>
                <w:rFonts w:ascii="Times New Roman" w:cs="Times New Roman"/>
                <w:b w:val="0"/>
                <w:sz w:val="20"/>
                <w:szCs w:val="20"/>
                <w:vertAlign w:val="superscript"/>
                <w:lang w:eastAsia="en-US"/>
              </w:rPr>
              <w:t>i</w:t>
            </w:r>
          </w:p>
        </w:tc>
      </w:tr>
      <w:tr w:rsidR="00274E6E" w:rsidRPr="00114FE9" w14:paraId="3C70BFD7" w14:textId="77777777" w:rsidTr="00E453D6">
        <w:trPr>
          <w:trHeight w:val="440"/>
        </w:trPr>
        <w:tc>
          <w:tcPr>
            <w:tcW w:w="2878" w:type="dxa"/>
            <w:gridSpan w:val="2"/>
          </w:tcPr>
          <w:p w14:paraId="5E457B53" w14:textId="403F88F2" w:rsidR="00274E6E" w:rsidRPr="00114FE9" w:rsidRDefault="00274E6E" w:rsidP="00B559AE">
            <w:pPr>
              <w:pStyle w:val="Style30"/>
              <w:ind w:firstLine="0"/>
              <w:rPr>
                <w:rStyle w:val="FontStyle45"/>
                <w:rFonts w:ascii="Times New Roman" w:cs="Times New Roman"/>
                <w:b w:val="0"/>
                <w:sz w:val="20"/>
                <w:szCs w:val="20"/>
                <w:lang w:val="kk-KZ" w:eastAsia="en-US"/>
              </w:rPr>
            </w:pPr>
            <w:r w:rsidRPr="00274E6E">
              <w:rPr>
                <w:rStyle w:val="FontStyle45"/>
                <w:rFonts w:ascii="Times New Roman" w:cs="Times New Roman"/>
                <w:b w:val="0"/>
                <w:sz w:val="20"/>
                <w:szCs w:val="20"/>
                <w:lang w:val="kk-KZ" w:eastAsia="en-US"/>
              </w:rPr>
              <w:t>Общее количество обмениваемых анионов (мг/л, CaCO</w:t>
            </w:r>
            <w:r w:rsidRPr="00274E6E">
              <w:rPr>
                <w:rStyle w:val="FontStyle45"/>
                <w:rFonts w:ascii="Times New Roman" w:cs="Times New Roman"/>
                <w:b w:val="0"/>
                <w:sz w:val="20"/>
                <w:szCs w:val="20"/>
                <w:vertAlign w:val="subscript"/>
                <w:lang w:val="kk-KZ" w:eastAsia="en-US"/>
              </w:rPr>
              <w:t>3</w:t>
            </w:r>
            <w:r w:rsidRPr="00274E6E">
              <w:rPr>
                <w:rStyle w:val="FontStyle45"/>
                <w:rFonts w:ascii="Times New Roman" w:cs="Times New Roman"/>
                <w:b w:val="0"/>
                <w:sz w:val="20"/>
                <w:szCs w:val="20"/>
                <w:lang w:val="kk-KZ" w:eastAsia="en-US"/>
              </w:rPr>
              <w:t>)</w:t>
            </w:r>
          </w:p>
        </w:tc>
        <w:tc>
          <w:tcPr>
            <w:tcW w:w="1168" w:type="dxa"/>
          </w:tcPr>
          <w:p w14:paraId="2A98F71F" w14:textId="0AF8CEEB" w:rsidR="00274E6E" w:rsidRPr="00274E6E" w:rsidRDefault="00274E6E" w:rsidP="00B559AE">
            <w:pPr>
              <w:pStyle w:val="Style30"/>
              <w:widowControl/>
              <w:ind w:firstLine="0"/>
              <w:jc w:val="center"/>
              <w:rPr>
                <w:rStyle w:val="FontStyle45"/>
                <w:rFonts w:ascii="Times New Roman" w:cs="Times New Roman"/>
                <w:b w:val="0"/>
                <w:sz w:val="20"/>
                <w:szCs w:val="20"/>
                <w:lang w:val="kk-KZ" w:eastAsia="en-US"/>
              </w:rPr>
            </w:pPr>
            <w:r>
              <w:rPr>
                <w:rStyle w:val="FontStyle45"/>
                <w:rFonts w:ascii="Times New Roman" w:cs="Times New Roman"/>
                <w:b w:val="0"/>
                <w:sz w:val="20"/>
                <w:szCs w:val="20"/>
                <w:lang w:val="kk-KZ" w:eastAsia="en-US"/>
              </w:rPr>
              <w:t>-</w:t>
            </w:r>
          </w:p>
        </w:tc>
        <w:tc>
          <w:tcPr>
            <w:tcW w:w="1766" w:type="dxa"/>
          </w:tcPr>
          <w:p w14:paraId="494D1D2E" w14:textId="14C95E4D" w:rsidR="00274E6E" w:rsidRPr="00274E6E" w:rsidRDefault="00274E6E" w:rsidP="00B559AE">
            <w:pPr>
              <w:pStyle w:val="Style30"/>
              <w:widowControl/>
              <w:ind w:firstLine="0"/>
              <w:jc w:val="center"/>
              <w:rPr>
                <w:rStyle w:val="FontStyle45"/>
                <w:rFonts w:ascii="Times New Roman" w:cs="Times New Roman"/>
                <w:b w:val="0"/>
                <w:sz w:val="20"/>
                <w:szCs w:val="20"/>
                <w:lang w:val="kk-KZ" w:eastAsia="en-US"/>
              </w:rPr>
            </w:pPr>
            <w:r>
              <w:rPr>
                <w:rStyle w:val="FontStyle45"/>
                <w:rFonts w:ascii="Times New Roman" w:cs="Times New Roman"/>
                <w:b w:val="0"/>
                <w:sz w:val="20"/>
                <w:szCs w:val="20"/>
                <w:lang w:val="kk-KZ" w:eastAsia="en-US"/>
              </w:rPr>
              <w:t>-</w:t>
            </w:r>
          </w:p>
        </w:tc>
        <w:tc>
          <w:tcPr>
            <w:tcW w:w="1629" w:type="dxa"/>
          </w:tcPr>
          <w:p w14:paraId="2E653B0A" w14:textId="666F60D0" w:rsidR="00274E6E" w:rsidRPr="00274E6E" w:rsidRDefault="00274E6E" w:rsidP="00B559AE">
            <w:pPr>
              <w:pStyle w:val="Style30"/>
              <w:widowControl/>
              <w:ind w:firstLine="0"/>
              <w:jc w:val="center"/>
              <w:rPr>
                <w:rStyle w:val="FontStyle45"/>
                <w:rFonts w:ascii="Times New Roman" w:cs="Times New Roman"/>
                <w:b w:val="0"/>
                <w:sz w:val="20"/>
                <w:szCs w:val="20"/>
                <w:lang w:val="kk-KZ" w:eastAsia="en-US"/>
              </w:rPr>
            </w:pPr>
            <w:r>
              <w:rPr>
                <w:rStyle w:val="FontStyle45"/>
                <w:rFonts w:ascii="Times New Roman" w:cs="Times New Roman"/>
                <w:b w:val="0"/>
                <w:sz w:val="20"/>
                <w:szCs w:val="20"/>
                <w:lang w:val="kk-KZ" w:eastAsia="en-US"/>
              </w:rPr>
              <w:t>-</w:t>
            </w:r>
          </w:p>
        </w:tc>
        <w:tc>
          <w:tcPr>
            <w:tcW w:w="2129" w:type="dxa"/>
          </w:tcPr>
          <w:p w14:paraId="7C96B37D" w14:textId="2CCE2DD6" w:rsidR="00274E6E" w:rsidRPr="00114FE9" w:rsidRDefault="00274E6E" w:rsidP="00B559AE">
            <w:pPr>
              <w:pStyle w:val="Style30"/>
              <w:widowControl/>
              <w:ind w:firstLine="0"/>
              <w:jc w:val="center"/>
              <w:rPr>
                <w:rStyle w:val="FontStyle45"/>
                <w:rFonts w:ascii="Times New Roman" w:cs="Times New Roman"/>
                <w:b w:val="0"/>
                <w:sz w:val="20"/>
                <w:szCs w:val="20"/>
                <w:lang w:eastAsia="en-US"/>
              </w:rPr>
            </w:pPr>
            <w:r w:rsidRPr="00274E6E">
              <w:rPr>
                <w:rStyle w:val="FontStyle45"/>
                <w:rFonts w:ascii="Times New Roman" w:cs="Times New Roman"/>
                <w:b w:val="0"/>
                <w:sz w:val="20"/>
                <w:szCs w:val="20"/>
                <w:lang w:eastAsia="en-US"/>
              </w:rPr>
              <w:t>&lt;</w:t>
            </w:r>
            <w:r>
              <w:rPr>
                <w:rStyle w:val="FontStyle45"/>
                <w:rFonts w:ascii="Times New Roman" w:cs="Times New Roman"/>
                <w:b w:val="0"/>
                <w:sz w:val="20"/>
                <w:szCs w:val="20"/>
                <w:lang w:val="kk-KZ" w:eastAsia="en-US"/>
              </w:rPr>
              <w:t xml:space="preserve"> </w:t>
            </w:r>
            <w:r w:rsidRPr="00274E6E">
              <w:rPr>
                <w:rStyle w:val="FontStyle45"/>
                <w:rFonts w:ascii="Times New Roman" w:cs="Times New Roman"/>
                <w:b w:val="0"/>
                <w:sz w:val="20"/>
                <w:szCs w:val="20"/>
                <w:lang w:eastAsia="en-US"/>
              </w:rPr>
              <w:t>25</w:t>
            </w:r>
          </w:p>
        </w:tc>
      </w:tr>
      <w:tr w:rsidR="00274E6E" w:rsidRPr="00114FE9" w14:paraId="7DC8134B" w14:textId="77777777" w:rsidTr="00E453D6">
        <w:trPr>
          <w:trHeight w:val="440"/>
        </w:trPr>
        <w:tc>
          <w:tcPr>
            <w:tcW w:w="2878" w:type="dxa"/>
            <w:gridSpan w:val="2"/>
          </w:tcPr>
          <w:p w14:paraId="557B7413" w14:textId="22200709" w:rsidR="00274E6E" w:rsidRPr="00114FE9" w:rsidRDefault="00274E6E" w:rsidP="00B559AE">
            <w:pPr>
              <w:pStyle w:val="Style30"/>
              <w:ind w:firstLine="0"/>
              <w:rPr>
                <w:rStyle w:val="FontStyle45"/>
                <w:rFonts w:ascii="Times New Roman" w:cs="Times New Roman"/>
                <w:b w:val="0"/>
                <w:sz w:val="20"/>
                <w:szCs w:val="20"/>
                <w:lang w:val="kk-KZ" w:eastAsia="en-US"/>
              </w:rPr>
            </w:pPr>
            <w:r w:rsidRPr="00274E6E">
              <w:rPr>
                <w:rStyle w:val="FontStyle45"/>
                <w:rFonts w:ascii="Times New Roman" w:cs="Times New Roman"/>
                <w:b w:val="0"/>
                <w:sz w:val="20"/>
                <w:szCs w:val="20"/>
                <w:lang w:val="kk-KZ" w:eastAsia="en-US"/>
              </w:rPr>
              <w:t>Жесткость (мг/л, CaCO</w:t>
            </w:r>
            <w:r w:rsidRPr="00274E6E">
              <w:rPr>
                <w:rStyle w:val="FontStyle45"/>
                <w:rFonts w:ascii="Times New Roman" w:cs="Times New Roman"/>
                <w:b w:val="0"/>
                <w:sz w:val="20"/>
                <w:szCs w:val="20"/>
                <w:vertAlign w:val="subscript"/>
                <w:lang w:val="kk-KZ" w:eastAsia="en-US"/>
              </w:rPr>
              <w:t>3</w:t>
            </w:r>
            <w:r w:rsidRPr="00274E6E">
              <w:rPr>
                <w:rStyle w:val="FontStyle45"/>
                <w:rFonts w:ascii="Times New Roman" w:cs="Times New Roman"/>
                <w:b w:val="0"/>
                <w:sz w:val="20"/>
                <w:szCs w:val="20"/>
                <w:lang w:val="kk-KZ" w:eastAsia="en-US"/>
              </w:rPr>
              <w:t>)</w:t>
            </w:r>
          </w:p>
        </w:tc>
        <w:tc>
          <w:tcPr>
            <w:tcW w:w="1168" w:type="dxa"/>
          </w:tcPr>
          <w:p w14:paraId="7C20F310" w14:textId="5B6D7168" w:rsidR="00274E6E" w:rsidRPr="00274E6E" w:rsidRDefault="00274E6E" w:rsidP="00B559AE">
            <w:pPr>
              <w:pStyle w:val="Style30"/>
              <w:widowControl/>
              <w:ind w:firstLine="0"/>
              <w:jc w:val="center"/>
              <w:rPr>
                <w:rStyle w:val="FontStyle45"/>
                <w:rFonts w:ascii="Times New Roman" w:cs="Times New Roman"/>
                <w:b w:val="0"/>
                <w:sz w:val="20"/>
                <w:szCs w:val="20"/>
                <w:lang w:eastAsia="en-US"/>
              </w:rPr>
            </w:pPr>
            <w:r w:rsidRPr="00274E6E">
              <w:rPr>
                <w:rStyle w:val="FontStyle45"/>
                <w:rFonts w:ascii="Times New Roman" w:cs="Times New Roman"/>
                <w:b w:val="0"/>
                <w:sz w:val="20"/>
                <w:szCs w:val="20"/>
                <w:lang w:eastAsia="en-US"/>
              </w:rPr>
              <w:t>&lt;500</w:t>
            </w:r>
            <w:r w:rsidRPr="00274E6E">
              <w:rPr>
                <w:rStyle w:val="FontStyle45"/>
                <w:rFonts w:ascii="Times New Roman" w:cs="Times New Roman"/>
                <w:b w:val="0"/>
                <w:sz w:val="20"/>
                <w:szCs w:val="20"/>
                <w:vertAlign w:val="superscript"/>
                <w:lang w:eastAsia="en-US"/>
              </w:rPr>
              <w:t>j</w:t>
            </w:r>
          </w:p>
        </w:tc>
        <w:tc>
          <w:tcPr>
            <w:tcW w:w="1766" w:type="dxa"/>
          </w:tcPr>
          <w:p w14:paraId="67EB46E2" w14:textId="0E9A11BD" w:rsidR="00274E6E" w:rsidRPr="00274E6E" w:rsidRDefault="00274E6E" w:rsidP="00274E6E">
            <w:pPr>
              <w:pStyle w:val="Style30"/>
              <w:widowControl/>
              <w:ind w:firstLine="0"/>
              <w:jc w:val="center"/>
              <w:rPr>
                <w:rStyle w:val="FontStyle45"/>
                <w:rFonts w:ascii="Times New Roman" w:cs="Times New Roman"/>
                <w:b w:val="0"/>
                <w:sz w:val="20"/>
                <w:szCs w:val="20"/>
                <w:lang w:eastAsia="en-US"/>
              </w:rPr>
            </w:pPr>
            <w:r w:rsidRPr="00274E6E">
              <w:rPr>
                <w:rStyle w:val="FontStyle45"/>
                <w:rFonts w:ascii="Times New Roman" w:cs="Times New Roman"/>
                <w:b w:val="0"/>
                <w:sz w:val="20"/>
                <w:szCs w:val="20"/>
                <w:lang w:eastAsia="en-US"/>
              </w:rPr>
              <w:t>&lt;</w:t>
            </w:r>
            <w:r>
              <w:rPr>
                <w:rStyle w:val="FontStyle45"/>
                <w:rFonts w:ascii="Times New Roman" w:cs="Times New Roman"/>
                <w:b w:val="0"/>
                <w:sz w:val="20"/>
                <w:szCs w:val="20"/>
                <w:lang w:val="kk-KZ" w:eastAsia="en-US"/>
              </w:rPr>
              <w:t xml:space="preserve"> </w:t>
            </w:r>
            <w:r w:rsidRPr="00274E6E">
              <w:rPr>
                <w:rStyle w:val="FontStyle45"/>
                <w:rFonts w:ascii="Times New Roman" w:cs="Times New Roman"/>
                <w:b w:val="0"/>
                <w:sz w:val="20"/>
                <w:szCs w:val="20"/>
                <w:lang w:eastAsia="en-US"/>
              </w:rPr>
              <w:t>200 (RO)</w:t>
            </w:r>
          </w:p>
          <w:p w14:paraId="171997D0" w14:textId="0AB177AD" w:rsidR="00274E6E" w:rsidRPr="00274E6E" w:rsidRDefault="00274E6E" w:rsidP="00274E6E">
            <w:pPr>
              <w:pStyle w:val="Style30"/>
              <w:widowControl/>
              <w:ind w:firstLine="0"/>
              <w:jc w:val="center"/>
              <w:rPr>
                <w:rStyle w:val="FontStyle45"/>
                <w:rFonts w:ascii="Times New Roman" w:cs="Times New Roman"/>
                <w:b w:val="0"/>
                <w:sz w:val="20"/>
                <w:szCs w:val="20"/>
                <w:lang w:eastAsia="en-US"/>
              </w:rPr>
            </w:pPr>
            <w:r w:rsidRPr="00274E6E">
              <w:rPr>
                <w:rStyle w:val="FontStyle45"/>
                <w:rFonts w:ascii="Times New Roman" w:cs="Times New Roman"/>
                <w:b w:val="0"/>
                <w:sz w:val="20"/>
                <w:szCs w:val="20"/>
                <w:lang w:eastAsia="en-US"/>
              </w:rPr>
              <w:t>&lt;</w:t>
            </w:r>
            <w:r>
              <w:rPr>
                <w:rStyle w:val="FontStyle45"/>
                <w:rFonts w:ascii="Times New Roman" w:cs="Times New Roman"/>
                <w:b w:val="0"/>
                <w:sz w:val="20"/>
                <w:szCs w:val="20"/>
                <w:lang w:val="kk-KZ" w:eastAsia="en-US"/>
              </w:rPr>
              <w:t xml:space="preserve"> </w:t>
            </w:r>
            <w:r w:rsidRPr="00274E6E">
              <w:rPr>
                <w:rStyle w:val="FontStyle45"/>
                <w:rFonts w:ascii="Times New Roman" w:cs="Times New Roman"/>
                <w:b w:val="0"/>
                <w:sz w:val="20"/>
                <w:szCs w:val="20"/>
                <w:lang w:eastAsia="en-US"/>
              </w:rPr>
              <w:t>500 (NF)</w:t>
            </w:r>
            <w:r w:rsidRPr="00274E6E">
              <w:rPr>
                <w:rStyle w:val="FontStyle45"/>
                <w:rFonts w:ascii="Times New Roman" w:cs="Times New Roman"/>
                <w:b w:val="0"/>
                <w:sz w:val="20"/>
                <w:szCs w:val="20"/>
                <w:vertAlign w:val="superscript"/>
                <w:lang w:eastAsia="en-US"/>
              </w:rPr>
              <w:t>k</w:t>
            </w:r>
          </w:p>
        </w:tc>
        <w:tc>
          <w:tcPr>
            <w:tcW w:w="1629" w:type="dxa"/>
          </w:tcPr>
          <w:p w14:paraId="4BE1C8B9" w14:textId="64C951DE" w:rsidR="00274E6E" w:rsidRPr="00114FE9" w:rsidRDefault="00274E6E" w:rsidP="00B559AE">
            <w:pPr>
              <w:pStyle w:val="Style30"/>
              <w:widowControl/>
              <w:ind w:firstLine="0"/>
              <w:jc w:val="center"/>
              <w:rPr>
                <w:rStyle w:val="FontStyle45"/>
                <w:rFonts w:ascii="Times New Roman" w:cs="Times New Roman"/>
                <w:b w:val="0"/>
                <w:sz w:val="20"/>
                <w:szCs w:val="20"/>
                <w:lang w:eastAsia="en-US"/>
              </w:rPr>
            </w:pPr>
            <w:r w:rsidRPr="00274E6E">
              <w:rPr>
                <w:rStyle w:val="FontStyle45"/>
                <w:rFonts w:ascii="Times New Roman" w:cs="Times New Roman"/>
                <w:b w:val="0"/>
                <w:sz w:val="20"/>
                <w:szCs w:val="20"/>
                <w:lang w:eastAsia="en-US"/>
              </w:rPr>
              <w:t>&lt;</w:t>
            </w:r>
            <w:r>
              <w:rPr>
                <w:rStyle w:val="FontStyle45"/>
                <w:rFonts w:ascii="Times New Roman" w:cs="Times New Roman"/>
                <w:b w:val="0"/>
                <w:sz w:val="20"/>
                <w:szCs w:val="20"/>
                <w:lang w:val="kk-KZ" w:eastAsia="en-US"/>
              </w:rPr>
              <w:t xml:space="preserve"> </w:t>
            </w:r>
            <w:r w:rsidRPr="00274E6E">
              <w:rPr>
                <w:rStyle w:val="FontStyle45"/>
                <w:rFonts w:ascii="Times New Roman" w:cs="Times New Roman"/>
                <w:b w:val="0"/>
                <w:sz w:val="20"/>
                <w:szCs w:val="20"/>
                <w:lang w:eastAsia="en-US"/>
              </w:rPr>
              <w:t>10</w:t>
            </w:r>
          </w:p>
        </w:tc>
        <w:tc>
          <w:tcPr>
            <w:tcW w:w="2129" w:type="dxa"/>
          </w:tcPr>
          <w:p w14:paraId="2FDE49F5" w14:textId="29C77396" w:rsidR="00274E6E" w:rsidRPr="00114FE9" w:rsidRDefault="00274E6E" w:rsidP="00B559AE">
            <w:pPr>
              <w:pStyle w:val="Style30"/>
              <w:widowControl/>
              <w:ind w:firstLine="0"/>
              <w:jc w:val="center"/>
              <w:rPr>
                <w:rStyle w:val="FontStyle45"/>
                <w:rFonts w:ascii="Times New Roman" w:cs="Times New Roman"/>
                <w:b w:val="0"/>
                <w:sz w:val="20"/>
                <w:szCs w:val="20"/>
                <w:lang w:eastAsia="en-US"/>
              </w:rPr>
            </w:pPr>
            <w:r w:rsidRPr="00274E6E">
              <w:rPr>
                <w:rStyle w:val="FontStyle45"/>
                <w:rFonts w:ascii="Times New Roman" w:cs="Times New Roman"/>
                <w:b w:val="0"/>
                <w:sz w:val="20"/>
                <w:szCs w:val="20"/>
                <w:lang w:eastAsia="en-US"/>
              </w:rPr>
              <w:t>&lt;</w:t>
            </w:r>
            <w:r>
              <w:rPr>
                <w:rStyle w:val="FontStyle45"/>
                <w:rFonts w:ascii="Times New Roman" w:cs="Times New Roman"/>
                <w:b w:val="0"/>
                <w:sz w:val="20"/>
                <w:szCs w:val="20"/>
                <w:lang w:val="kk-KZ" w:eastAsia="en-US"/>
              </w:rPr>
              <w:t xml:space="preserve"> </w:t>
            </w:r>
            <w:r w:rsidRPr="00274E6E">
              <w:rPr>
                <w:rStyle w:val="FontStyle45"/>
                <w:rFonts w:ascii="Times New Roman" w:cs="Times New Roman"/>
                <w:b w:val="0"/>
                <w:sz w:val="20"/>
                <w:szCs w:val="20"/>
                <w:lang w:eastAsia="en-US"/>
              </w:rPr>
              <w:t>1</w:t>
            </w:r>
          </w:p>
        </w:tc>
      </w:tr>
      <w:tr w:rsidR="00274E6E" w:rsidRPr="00114FE9" w14:paraId="1635AE23" w14:textId="77777777" w:rsidTr="00BB0E9F">
        <w:trPr>
          <w:trHeight w:val="271"/>
        </w:trPr>
        <w:tc>
          <w:tcPr>
            <w:tcW w:w="2878" w:type="dxa"/>
            <w:gridSpan w:val="2"/>
          </w:tcPr>
          <w:p w14:paraId="28E734BE" w14:textId="4B5F5DD1" w:rsidR="00274E6E" w:rsidRPr="00274E6E" w:rsidRDefault="00274E6E" w:rsidP="00274E6E">
            <w:pPr>
              <w:pStyle w:val="Style30"/>
              <w:ind w:firstLine="0"/>
              <w:rPr>
                <w:rStyle w:val="FontStyle45"/>
                <w:rFonts w:ascii="Times New Roman" w:cs="Times New Roman"/>
                <w:b w:val="0"/>
                <w:sz w:val="20"/>
                <w:szCs w:val="20"/>
                <w:lang w:val="kk-KZ" w:eastAsia="en-US"/>
              </w:rPr>
            </w:pPr>
            <w:r w:rsidRPr="00274E6E">
              <w:rPr>
                <w:rStyle w:val="FontStyle45"/>
                <w:rFonts w:ascii="Times New Roman" w:cs="Times New Roman"/>
                <w:b w:val="0"/>
                <w:sz w:val="20"/>
                <w:szCs w:val="20"/>
                <w:lang w:val="kk-KZ" w:eastAsia="en-US"/>
              </w:rPr>
              <w:t>CO</w:t>
            </w:r>
            <w:r w:rsidRPr="00274E6E">
              <w:rPr>
                <w:rStyle w:val="FontStyle45"/>
                <w:rFonts w:ascii="Times New Roman" w:cs="Times New Roman"/>
                <w:b w:val="0"/>
                <w:sz w:val="20"/>
                <w:szCs w:val="20"/>
                <w:vertAlign w:val="subscript"/>
                <w:lang w:val="kk-KZ" w:eastAsia="en-US"/>
              </w:rPr>
              <w:t>2</w:t>
            </w:r>
            <w:r w:rsidRPr="00274E6E">
              <w:rPr>
                <w:rStyle w:val="FontStyle45"/>
                <w:rFonts w:ascii="Times New Roman" w:cs="Times New Roman"/>
                <w:b w:val="0"/>
                <w:sz w:val="20"/>
                <w:szCs w:val="20"/>
                <w:lang w:val="kk-KZ" w:eastAsia="en-US"/>
              </w:rPr>
              <w:t xml:space="preserve"> (</w:t>
            </w:r>
            <w:r>
              <w:rPr>
                <w:rStyle w:val="FontStyle45"/>
                <w:rFonts w:ascii="Times New Roman" w:cs="Times New Roman"/>
                <w:b w:val="0"/>
                <w:sz w:val="20"/>
                <w:szCs w:val="20"/>
                <w:lang w:val="kk-KZ" w:eastAsia="en-US"/>
              </w:rPr>
              <w:t>мг/л</w:t>
            </w:r>
            <w:r w:rsidRPr="00274E6E">
              <w:rPr>
                <w:rStyle w:val="FontStyle45"/>
                <w:rFonts w:ascii="Times New Roman" w:cs="Times New Roman"/>
                <w:b w:val="0"/>
                <w:sz w:val="20"/>
                <w:szCs w:val="20"/>
                <w:lang w:val="kk-KZ" w:eastAsia="en-US"/>
              </w:rPr>
              <w:t>)</w:t>
            </w:r>
          </w:p>
        </w:tc>
        <w:tc>
          <w:tcPr>
            <w:tcW w:w="1168" w:type="dxa"/>
          </w:tcPr>
          <w:p w14:paraId="48DF2A46" w14:textId="485A6C41" w:rsidR="00274E6E" w:rsidRPr="00274E6E" w:rsidRDefault="00274E6E" w:rsidP="00B559AE">
            <w:pPr>
              <w:pStyle w:val="Style30"/>
              <w:widowControl/>
              <w:ind w:firstLine="0"/>
              <w:jc w:val="center"/>
              <w:rPr>
                <w:rStyle w:val="FontStyle45"/>
                <w:rFonts w:ascii="Times New Roman" w:cs="Times New Roman"/>
                <w:b w:val="0"/>
                <w:sz w:val="20"/>
                <w:szCs w:val="20"/>
                <w:lang w:val="kk-KZ" w:eastAsia="en-US"/>
              </w:rPr>
            </w:pPr>
            <w:r>
              <w:rPr>
                <w:rStyle w:val="FontStyle45"/>
                <w:rFonts w:ascii="Times New Roman" w:cs="Times New Roman"/>
                <w:b w:val="0"/>
                <w:sz w:val="20"/>
                <w:szCs w:val="20"/>
                <w:lang w:val="kk-KZ" w:eastAsia="en-US"/>
              </w:rPr>
              <w:t>-</w:t>
            </w:r>
          </w:p>
        </w:tc>
        <w:tc>
          <w:tcPr>
            <w:tcW w:w="1766" w:type="dxa"/>
          </w:tcPr>
          <w:p w14:paraId="3465A3AF" w14:textId="43529670" w:rsidR="00274E6E" w:rsidRPr="00274E6E" w:rsidRDefault="00274E6E" w:rsidP="00274E6E">
            <w:pPr>
              <w:pStyle w:val="Style30"/>
              <w:widowControl/>
              <w:ind w:firstLine="0"/>
              <w:jc w:val="center"/>
              <w:rPr>
                <w:rStyle w:val="FontStyle45"/>
                <w:rFonts w:ascii="Times New Roman" w:cs="Times New Roman"/>
                <w:b w:val="0"/>
                <w:sz w:val="20"/>
                <w:szCs w:val="20"/>
                <w:lang w:val="kk-KZ" w:eastAsia="en-US"/>
              </w:rPr>
            </w:pPr>
            <w:r>
              <w:rPr>
                <w:rStyle w:val="FontStyle45"/>
                <w:rFonts w:ascii="Times New Roman" w:cs="Times New Roman"/>
                <w:b w:val="0"/>
                <w:sz w:val="20"/>
                <w:szCs w:val="20"/>
                <w:lang w:val="kk-KZ" w:eastAsia="en-US"/>
              </w:rPr>
              <w:t>-</w:t>
            </w:r>
          </w:p>
        </w:tc>
        <w:tc>
          <w:tcPr>
            <w:tcW w:w="1629" w:type="dxa"/>
          </w:tcPr>
          <w:p w14:paraId="3A454BC3" w14:textId="403A3BE4" w:rsidR="00274E6E" w:rsidRPr="00274E6E" w:rsidRDefault="00274E6E" w:rsidP="00B559AE">
            <w:pPr>
              <w:pStyle w:val="Style30"/>
              <w:widowControl/>
              <w:ind w:firstLine="0"/>
              <w:jc w:val="center"/>
              <w:rPr>
                <w:rStyle w:val="FontStyle45"/>
                <w:rFonts w:ascii="Times New Roman" w:cs="Times New Roman"/>
                <w:b w:val="0"/>
                <w:sz w:val="20"/>
                <w:szCs w:val="20"/>
                <w:lang w:val="kk-KZ" w:eastAsia="en-US"/>
              </w:rPr>
            </w:pPr>
            <w:r>
              <w:rPr>
                <w:rStyle w:val="FontStyle45"/>
                <w:rFonts w:ascii="Times New Roman" w:cs="Times New Roman"/>
                <w:b w:val="0"/>
                <w:sz w:val="20"/>
                <w:szCs w:val="20"/>
                <w:lang w:val="kk-KZ" w:eastAsia="en-US"/>
              </w:rPr>
              <w:t>-</w:t>
            </w:r>
          </w:p>
        </w:tc>
        <w:tc>
          <w:tcPr>
            <w:tcW w:w="2129" w:type="dxa"/>
          </w:tcPr>
          <w:p w14:paraId="0F7853DB" w14:textId="0BC71982" w:rsidR="00274E6E" w:rsidRPr="00274E6E" w:rsidRDefault="00274E6E" w:rsidP="00B559AE">
            <w:pPr>
              <w:pStyle w:val="Style30"/>
              <w:widowControl/>
              <w:ind w:firstLine="0"/>
              <w:jc w:val="center"/>
              <w:rPr>
                <w:rStyle w:val="FontStyle45"/>
                <w:rFonts w:ascii="Times New Roman" w:cs="Times New Roman"/>
                <w:b w:val="0"/>
                <w:sz w:val="20"/>
                <w:szCs w:val="20"/>
                <w:lang w:val="kk-KZ" w:eastAsia="en-US"/>
              </w:rPr>
            </w:pPr>
            <w:r w:rsidRPr="00274E6E">
              <w:rPr>
                <w:rStyle w:val="FontStyle45"/>
                <w:rFonts w:ascii="Times New Roman" w:cs="Times New Roman"/>
                <w:b w:val="0"/>
                <w:sz w:val="20"/>
                <w:szCs w:val="20"/>
                <w:lang w:eastAsia="en-US"/>
              </w:rPr>
              <w:t>&lt;</w:t>
            </w:r>
            <w:r>
              <w:rPr>
                <w:rStyle w:val="FontStyle45"/>
                <w:rFonts w:ascii="Times New Roman" w:cs="Times New Roman"/>
                <w:b w:val="0"/>
                <w:sz w:val="20"/>
                <w:szCs w:val="20"/>
                <w:lang w:val="kk-KZ" w:eastAsia="en-US"/>
              </w:rPr>
              <w:t xml:space="preserve"> </w:t>
            </w:r>
            <w:r w:rsidRPr="00274E6E">
              <w:rPr>
                <w:rStyle w:val="FontStyle45"/>
                <w:rFonts w:ascii="Times New Roman" w:cs="Times New Roman"/>
                <w:b w:val="0"/>
                <w:sz w:val="20"/>
                <w:szCs w:val="20"/>
                <w:lang w:eastAsia="en-US"/>
              </w:rPr>
              <w:t>5</w:t>
            </w:r>
          </w:p>
        </w:tc>
      </w:tr>
      <w:tr w:rsidR="00274E6E" w:rsidRPr="00114FE9" w14:paraId="7F8BCFB4" w14:textId="77777777" w:rsidTr="00BB0E9F">
        <w:trPr>
          <w:trHeight w:val="63"/>
        </w:trPr>
        <w:tc>
          <w:tcPr>
            <w:tcW w:w="2878" w:type="dxa"/>
            <w:gridSpan w:val="2"/>
          </w:tcPr>
          <w:p w14:paraId="738742AA" w14:textId="1682A460" w:rsidR="00274E6E" w:rsidRPr="00274E6E" w:rsidRDefault="00274E6E" w:rsidP="00274E6E">
            <w:pPr>
              <w:pStyle w:val="Style30"/>
              <w:ind w:firstLine="0"/>
              <w:rPr>
                <w:rStyle w:val="FontStyle45"/>
                <w:rFonts w:ascii="Times New Roman" w:cs="Times New Roman"/>
                <w:b w:val="0"/>
                <w:sz w:val="20"/>
                <w:szCs w:val="20"/>
                <w:lang w:val="kk-KZ" w:eastAsia="en-US"/>
              </w:rPr>
            </w:pPr>
            <w:r w:rsidRPr="00274E6E">
              <w:rPr>
                <w:rStyle w:val="FontStyle45"/>
                <w:rFonts w:ascii="Times New Roman" w:cs="Times New Roman"/>
                <w:b w:val="0"/>
                <w:sz w:val="20"/>
                <w:szCs w:val="20"/>
                <w:lang w:val="kk-KZ" w:eastAsia="en-US"/>
              </w:rPr>
              <w:t>SiO</w:t>
            </w:r>
            <w:r w:rsidRPr="00274E6E">
              <w:rPr>
                <w:rStyle w:val="FontStyle45"/>
                <w:rFonts w:ascii="Times New Roman" w:cs="Times New Roman"/>
                <w:b w:val="0"/>
                <w:sz w:val="20"/>
                <w:szCs w:val="20"/>
                <w:vertAlign w:val="subscript"/>
                <w:lang w:val="kk-KZ" w:eastAsia="en-US"/>
              </w:rPr>
              <w:t>2</w:t>
            </w:r>
            <w:r w:rsidRPr="00274E6E">
              <w:rPr>
                <w:rStyle w:val="FontStyle45"/>
                <w:rFonts w:ascii="Times New Roman" w:cs="Times New Roman"/>
                <w:b w:val="0"/>
                <w:sz w:val="20"/>
                <w:szCs w:val="20"/>
                <w:lang w:val="kk-KZ" w:eastAsia="en-US"/>
              </w:rPr>
              <w:t xml:space="preserve"> (мг/л)</w:t>
            </w:r>
          </w:p>
        </w:tc>
        <w:tc>
          <w:tcPr>
            <w:tcW w:w="1168" w:type="dxa"/>
          </w:tcPr>
          <w:p w14:paraId="2715608E" w14:textId="1EAD836A" w:rsidR="00274E6E" w:rsidRDefault="00BB0E9F" w:rsidP="00B559AE">
            <w:pPr>
              <w:pStyle w:val="Style30"/>
              <w:widowControl/>
              <w:ind w:firstLine="0"/>
              <w:jc w:val="center"/>
              <w:rPr>
                <w:rStyle w:val="FontStyle45"/>
                <w:rFonts w:ascii="Times New Roman" w:cs="Times New Roman"/>
                <w:b w:val="0"/>
                <w:sz w:val="20"/>
                <w:szCs w:val="20"/>
                <w:lang w:val="kk-KZ" w:eastAsia="en-US"/>
              </w:rPr>
            </w:pPr>
            <w:r>
              <w:rPr>
                <w:rStyle w:val="FontStyle45"/>
                <w:rFonts w:ascii="Times New Roman" w:cs="Times New Roman"/>
                <w:b w:val="0"/>
                <w:sz w:val="20"/>
                <w:szCs w:val="20"/>
                <w:lang w:val="kk-KZ" w:eastAsia="en-US"/>
              </w:rPr>
              <w:t>-</w:t>
            </w:r>
          </w:p>
        </w:tc>
        <w:tc>
          <w:tcPr>
            <w:tcW w:w="1766" w:type="dxa"/>
          </w:tcPr>
          <w:p w14:paraId="7A25F788" w14:textId="478B1E5A" w:rsidR="00274E6E" w:rsidRDefault="00BB0E9F" w:rsidP="00274E6E">
            <w:pPr>
              <w:pStyle w:val="Style30"/>
              <w:widowControl/>
              <w:ind w:firstLine="0"/>
              <w:jc w:val="center"/>
              <w:rPr>
                <w:rStyle w:val="FontStyle45"/>
                <w:rFonts w:ascii="Times New Roman" w:cs="Times New Roman"/>
                <w:b w:val="0"/>
                <w:sz w:val="20"/>
                <w:szCs w:val="20"/>
                <w:lang w:val="kk-KZ" w:eastAsia="en-US"/>
              </w:rPr>
            </w:pPr>
            <w:r>
              <w:rPr>
                <w:rStyle w:val="FontStyle45"/>
                <w:rFonts w:ascii="Times New Roman" w:cs="Times New Roman"/>
                <w:b w:val="0"/>
                <w:sz w:val="20"/>
                <w:szCs w:val="20"/>
                <w:lang w:val="kk-KZ" w:eastAsia="en-US"/>
              </w:rPr>
              <w:t>-</w:t>
            </w:r>
          </w:p>
        </w:tc>
        <w:tc>
          <w:tcPr>
            <w:tcW w:w="1629" w:type="dxa"/>
          </w:tcPr>
          <w:p w14:paraId="1D961558" w14:textId="35B3E517" w:rsidR="00274E6E" w:rsidRDefault="00BB0E9F" w:rsidP="00B559AE">
            <w:pPr>
              <w:pStyle w:val="Style30"/>
              <w:widowControl/>
              <w:ind w:firstLine="0"/>
              <w:jc w:val="center"/>
              <w:rPr>
                <w:rStyle w:val="FontStyle45"/>
                <w:rFonts w:ascii="Times New Roman" w:cs="Times New Roman"/>
                <w:b w:val="0"/>
                <w:sz w:val="20"/>
                <w:szCs w:val="20"/>
                <w:lang w:val="kk-KZ" w:eastAsia="en-US"/>
              </w:rPr>
            </w:pPr>
            <w:r w:rsidRPr="00BB0E9F">
              <w:rPr>
                <w:rStyle w:val="FontStyle45"/>
                <w:rFonts w:ascii="Times New Roman" w:cs="Times New Roman"/>
                <w:b w:val="0"/>
                <w:sz w:val="20"/>
                <w:szCs w:val="20"/>
                <w:lang w:val="kk-KZ" w:eastAsia="en-US"/>
              </w:rPr>
              <w:t>&lt;</w:t>
            </w:r>
            <w:r>
              <w:rPr>
                <w:rStyle w:val="FontStyle45"/>
                <w:rFonts w:ascii="Times New Roman" w:cs="Times New Roman"/>
                <w:b w:val="0"/>
                <w:sz w:val="20"/>
                <w:szCs w:val="20"/>
                <w:lang w:val="kk-KZ" w:eastAsia="en-US"/>
              </w:rPr>
              <w:t xml:space="preserve"> </w:t>
            </w:r>
            <w:r w:rsidRPr="00BB0E9F">
              <w:rPr>
                <w:rStyle w:val="FontStyle45"/>
                <w:rFonts w:ascii="Times New Roman" w:cs="Times New Roman"/>
                <w:b w:val="0"/>
                <w:sz w:val="20"/>
                <w:szCs w:val="20"/>
                <w:lang w:val="kk-KZ" w:eastAsia="en-US"/>
              </w:rPr>
              <w:t>20</w:t>
            </w:r>
          </w:p>
        </w:tc>
        <w:tc>
          <w:tcPr>
            <w:tcW w:w="2129" w:type="dxa"/>
          </w:tcPr>
          <w:p w14:paraId="21BD8B0A" w14:textId="3E995379" w:rsidR="00274E6E" w:rsidRPr="00274E6E" w:rsidRDefault="00BB0E9F" w:rsidP="00B559AE">
            <w:pPr>
              <w:pStyle w:val="Style30"/>
              <w:widowControl/>
              <w:ind w:firstLine="0"/>
              <w:jc w:val="center"/>
              <w:rPr>
                <w:rStyle w:val="FontStyle45"/>
                <w:rFonts w:ascii="Times New Roman" w:cs="Times New Roman"/>
                <w:b w:val="0"/>
                <w:sz w:val="20"/>
                <w:szCs w:val="20"/>
                <w:lang w:eastAsia="en-US"/>
              </w:rPr>
            </w:pPr>
            <w:r w:rsidRPr="00BB0E9F">
              <w:rPr>
                <w:rStyle w:val="FontStyle45"/>
                <w:rFonts w:ascii="Times New Roman" w:cs="Times New Roman"/>
                <w:b w:val="0"/>
                <w:sz w:val="20"/>
                <w:szCs w:val="20"/>
                <w:lang w:eastAsia="en-US"/>
              </w:rPr>
              <w:t>≤</w:t>
            </w:r>
            <w:r>
              <w:rPr>
                <w:rStyle w:val="FontStyle45"/>
                <w:rFonts w:ascii="Times New Roman" w:cs="Times New Roman"/>
                <w:b w:val="0"/>
                <w:sz w:val="20"/>
                <w:szCs w:val="20"/>
                <w:lang w:val="kk-KZ" w:eastAsia="en-US"/>
              </w:rPr>
              <w:t xml:space="preserve"> </w:t>
            </w:r>
            <w:r w:rsidRPr="00BB0E9F">
              <w:rPr>
                <w:rStyle w:val="FontStyle45"/>
                <w:rFonts w:ascii="Times New Roman" w:cs="Times New Roman"/>
                <w:b w:val="0"/>
                <w:sz w:val="20"/>
                <w:szCs w:val="20"/>
                <w:lang w:eastAsia="en-US"/>
              </w:rPr>
              <w:t>0,5</w:t>
            </w:r>
          </w:p>
        </w:tc>
      </w:tr>
      <w:tr w:rsidR="00114FE9" w:rsidRPr="00114FE9" w14:paraId="43179270" w14:textId="77777777" w:rsidTr="00E453D6">
        <w:trPr>
          <w:trHeight w:val="440"/>
        </w:trPr>
        <w:tc>
          <w:tcPr>
            <w:tcW w:w="9570" w:type="dxa"/>
            <w:gridSpan w:val="6"/>
          </w:tcPr>
          <w:p w14:paraId="2AF1D2E3" w14:textId="7B31DB25" w:rsidR="00114FE9" w:rsidRPr="00BB0E9F" w:rsidRDefault="00114FE9" w:rsidP="00114FE9">
            <w:pPr>
              <w:pStyle w:val="Style30"/>
              <w:widowControl/>
              <w:ind w:firstLine="567"/>
              <w:rPr>
                <w:rStyle w:val="FontStyle45"/>
                <w:rFonts w:ascii="Times New Roman" w:cs="Times New Roman"/>
                <w:b w:val="0"/>
                <w:sz w:val="16"/>
                <w:szCs w:val="16"/>
                <w:lang w:eastAsia="en-US"/>
              </w:rPr>
            </w:pPr>
            <w:r w:rsidRPr="00BB0E9F">
              <w:rPr>
                <w:rStyle w:val="FontStyle45"/>
                <w:rFonts w:ascii="Times New Roman" w:cs="Times New Roman"/>
                <w:b w:val="0"/>
                <w:sz w:val="16"/>
                <w:szCs w:val="16"/>
                <w:vertAlign w:val="superscript"/>
                <w:lang w:val="kk-KZ" w:eastAsia="en-US"/>
              </w:rPr>
              <w:t>а</w:t>
            </w:r>
            <w:r w:rsidRPr="00BB0E9F">
              <w:rPr>
                <w:rStyle w:val="FontStyle45"/>
                <w:rFonts w:ascii="Times New Roman" w:cs="Times New Roman"/>
                <w:b w:val="0"/>
                <w:sz w:val="16"/>
                <w:szCs w:val="16"/>
                <w:lang w:eastAsia="en-US"/>
              </w:rPr>
              <w:t xml:space="preserve"> </w:t>
            </w:r>
            <w:r w:rsidRPr="00BB0E9F">
              <w:rPr>
                <w:rStyle w:val="FontStyle45"/>
                <w:rFonts w:ascii="Times New Roman" w:cs="Times New Roman"/>
                <w:b w:val="0"/>
                <w:sz w:val="16"/>
                <w:szCs w:val="16"/>
                <w:lang w:val="kk-KZ" w:eastAsia="en-US"/>
              </w:rPr>
              <w:t>П</w:t>
            </w:r>
            <w:r w:rsidRPr="00BB0E9F">
              <w:rPr>
                <w:rStyle w:val="FontStyle45"/>
                <w:rFonts w:ascii="Times New Roman" w:cs="Times New Roman"/>
                <w:b w:val="0"/>
                <w:sz w:val="16"/>
                <w:szCs w:val="16"/>
                <w:lang w:eastAsia="en-US"/>
              </w:rPr>
              <w:t>роизводители мембран RO рекомендуют, чтобы питательная вода RO должна иметь SDI &lt; 5. Однако, благодаря многолетнему опыту эксплуатации, многие операторы в настоящее время рекомендуют использовать SDI &lt; 3</w:t>
            </w:r>
            <w:r w:rsidRPr="00BB0E9F">
              <w:rPr>
                <w:rStyle w:val="FontStyle45"/>
                <w:rFonts w:ascii="Times New Roman" w:cs="Times New Roman"/>
                <w:b w:val="0"/>
                <w:sz w:val="16"/>
                <w:szCs w:val="16"/>
                <w:lang w:val="kk-KZ" w:eastAsia="en-US"/>
              </w:rPr>
              <w:t xml:space="preserve"> </w:t>
            </w:r>
            <w:r w:rsidRPr="00BB0E9F">
              <w:rPr>
                <w:rStyle w:val="FontStyle45"/>
                <w:rFonts w:ascii="Times New Roman" w:cs="Times New Roman"/>
                <w:b w:val="0"/>
                <w:sz w:val="16"/>
                <w:szCs w:val="16"/>
                <w:lang w:eastAsia="en-US"/>
              </w:rPr>
              <w:t>[12].</w:t>
            </w:r>
          </w:p>
          <w:p w14:paraId="1A341C9E" w14:textId="77777777" w:rsidR="00114FE9" w:rsidRPr="00BB0E9F" w:rsidRDefault="00114FE9" w:rsidP="00114FE9">
            <w:pPr>
              <w:pStyle w:val="Style30"/>
              <w:widowControl/>
              <w:ind w:firstLine="567"/>
              <w:rPr>
                <w:rStyle w:val="FontStyle45"/>
                <w:rFonts w:ascii="Times New Roman" w:cs="Times New Roman"/>
                <w:b w:val="0"/>
                <w:sz w:val="16"/>
                <w:szCs w:val="16"/>
                <w:lang w:eastAsia="en-US"/>
              </w:rPr>
            </w:pPr>
            <w:r w:rsidRPr="00BB0E9F">
              <w:rPr>
                <w:rStyle w:val="FontStyle45"/>
                <w:rFonts w:ascii="Times New Roman" w:cs="Times New Roman"/>
                <w:b w:val="0"/>
                <w:sz w:val="16"/>
                <w:szCs w:val="16"/>
                <w:vertAlign w:val="superscript"/>
                <w:lang w:eastAsia="en-US"/>
              </w:rPr>
              <w:t>b</w:t>
            </w:r>
            <w:r w:rsidRPr="00BB0E9F">
              <w:rPr>
                <w:rStyle w:val="FontStyle45"/>
                <w:rFonts w:ascii="Times New Roman" w:cs="Times New Roman"/>
                <w:b w:val="0"/>
                <w:sz w:val="16"/>
                <w:szCs w:val="16"/>
                <w:lang w:eastAsia="en-US"/>
              </w:rPr>
              <w:t xml:space="preserve"> FTU: единицы измерения мутности формазана.</w:t>
            </w:r>
          </w:p>
          <w:p w14:paraId="5C3A9E2E" w14:textId="77777777" w:rsidR="00114FE9" w:rsidRPr="00BB0E9F" w:rsidRDefault="00114FE9" w:rsidP="00114FE9">
            <w:pPr>
              <w:pStyle w:val="Style30"/>
              <w:widowControl/>
              <w:ind w:firstLine="567"/>
              <w:rPr>
                <w:rStyle w:val="FontStyle45"/>
                <w:rFonts w:ascii="Times New Roman" w:cs="Times New Roman"/>
                <w:b w:val="0"/>
                <w:sz w:val="16"/>
                <w:szCs w:val="16"/>
                <w:lang w:eastAsia="en-US"/>
              </w:rPr>
            </w:pPr>
            <w:r w:rsidRPr="00BB0E9F">
              <w:rPr>
                <w:rStyle w:val="FontStyle45"/>
                <w:rFonts w:ascii="Times New Roman" w:cs="Times New Roman"/>
                <w:b w:val="0"/>
                <w:sz w:val="16"/>
                <w:szCs w:val="16"/>
                <w:vertAlign w:val="superscript"/>
                <w:lang w:eastAsia="en-US"/>
              </w:rPr>
              <w:t>c</w:t>
            </w:r>
            <w:r w:rsidRPr="00BB0E9F">
              <w:rPr>
                <w:rStyle w:val="FontStyle45"/>
                <w:rFonts w:ascii="Times New Roman" w:cs="Times New Roman"/>
                <w:b w:val="0"/>
                <w:sz w:val="16"/>
                <w:szCs w:val="16"/>
                <w:lang w:eastAsia="en-US"/>
              </w:rPr>
              <w:t xml:space="preserve"> Более высокая температура воды может увеличить скорость ионного обмена, но если температура воды слишком высока, способность поглощать ионы ослабнет. Кроме того, смола может испортиться, а радикальная группа для обмена может разрушиться при слишком высокой температуре. Рекомендуется, чтобы температура подачи смолы alkaline II и акриловой смолы была ниже 35°C.</w:t>
            </w:r>
          </w:p>
          <w:p w14:paraId="4FD3412C" w14:textId="77777777" w:rsidR="00114FE9" w:rsidRPr="00BB0E9F" w:rsidRDefault="00114FE9" w:rsidP="00114FE9">
            <w:pPr>
              <w:pStyle w:val="Style30"/>
              <w:widowControl/>
              <w:ind w:firstLine="567"/>
              <w:rPr>
                <w:rStyle w:val="FontStyle45"/>
                <w:rFonts w:ascii="Times New Roman" w:cs="Times New Roman"/>
                <w:b w:val="0"/>
                <w:sz w:val="16"/>
                <w:szCs w:val="16"/>
                <w:lang w:eastAsia="en-US"/>
              </w:rPr>
            </w:pPr>
            <w:r w:rsidRPr="00BB0E9F">
              <w:rPr>
                <w:rStyle w:val="FontStyle45"/>
                <w:rFonts w:ascii="Times New Roman" w:cs="Times New Roman"/>
                <w:b w:val="0"/>
                <w:sz w:val="16"/>
                <w:szCs w:val="16"/>
                <w:vertAlign w:val="superscript"/>
                <w:lang w:eastAsia="en-US"/>
              </w:rPr>
              <w:t>d</w:t>
            </w:r>
            <w:r w:rsidRPr="00BB0E9F">
              <w:rPr>
                <w:rStyle w:val="FontStyle45"/>
                <w:rFonts w:ascii="Times New Roman" w:cs="Times New Roman"/>
                <w:b w:val="0"/>
                <w:sz w:val="16"/>
                <w:szCs w:val="16"/>
                <w:lang w:eastAsia="en-US"/>
              </w:rPr>
              <w:t xml:space="preserve"> Более высокая температура воды может увеличить поток мембраны, но способность к удалению TDS будет хуже, если температура воды слишком высока. Рекомендуется, чтобы оптимальная температура воды для устройств обратного осмоса находилась в диапазоне 20~25°C.</w:t>
            </w:r>
          </w:p>
          <w:p w14:paraId="7678157D" w14:textId="126B6002" w:rsidR="00114FE9" w:rsidRPr="00BB0E9F" w:rsidRDefault="00114FE9" w:rsidP="00114FE9">
            <w:pPr>
              <w:pStyle w:val="Style30"/>
              <w:widowControl/>
              <w:ind w:firstLine="567"/>
              <w:rPr>
                <w:rStyle w:val="FontStyle45"/>
                <w:rFonts w:ascii="Times New Roman" w:cs="Times New Roman"/>
                <w:b w:val="0"/>
                <w:sz w:val="16"/>
                <w:szCs w:val="16"/>
                <w:lang w:eastAsia="en-US"/>
              </w:rPr>
            </w:pPr>
            <w:r w:rsidRPr="00BB0E9F">
              <w:rPr>
                <w:rStyle w:val="FontStyle45"/>
                <w:rFonts w:ascii="Times New Roman" w:cs="Times New Roman"/>
                <w:b w:val="0"/>
                <w:sz w:val="16"/>
                <w:szCs w:val="16"/>
                <w:vertAlign w:val="superscript"/>
                <w:lang w:eastAsia="en-US"/>
              </w:rPr>
              <w:t>e</w:t>
            </w:r>
            <w:r w:rsidRPr="00BB0E9F">
              <w:rPr>
                <w:rStyle w:val="FontStyle45"/>
                <w:rFonts w:ascii="Times New Roman" w:cs="Times New Roman"/>
                <w:b w:val="0"/>
                <w:sz w:val="16"/>
                <w:szCs w:val="16"/>
                <w:lang w:eastAsia="en-US"/>
              </w:rPr>
              <w:t xml:space="preserve"> Символ </w:t>
            </w:r>
            <w:r w:rsidRPr="00BB0E9F">
              <w:rPr>
                <w:rStyle w:val="FontStyle45"/>
                <w:rFonts w:ascii="Times New Roman" w:cs="Times New Roman"/>
                <w:b w:val="0"/>
                <w:sz w:val="16"/>
                <w:szCs w:val="16"/>
                <w:lang w:val="kk-KZ" w:eastAsia="en-US"/>
              </w:rPr>
              <w:t>«</w:t>
            </w:r>
            <w:r w:rsidRPr="00BB0E9F">
              <w:rPr>
                <w:rStyle w:val="FontStyle45"/>
                <w:rFonts w:ascii="Times New Roman" w:cs="Times New Roman"/>
                <w:b w:val="0"/>
                <w:sz w:val="16"/>
                <w:szCs w:val="16"/>
                <w:lang w:eastAsia="en-US"/>
              </w:rPr>
              <w:t>—</w:t>
            </w:r>
            <w:r w:rsidRPr="00BB0E9F">
              <w:rPr>
                <w:rStyle w:val="FontStyle45"/>
                <w:rFonts w:ascii="Times New Roman" w:cs="Times New Roman"/>
                <w:b w:val="0"/>
                <w:sz w:val="16"/>
                <w:szCs w:val="16"/>
                <w:lang w:val="kk-KZ" w:eastAsia="en-US"/>
              </w:rPr>
              <w:t>»</w:t>
            </w:r>
            <w:r w:rsidRPr="00BB0E9F">
              <w:rPr>
                <w:rStyle w:val="FontStyle45"/>
                <w:rFonts w:ascii="Times New Roman" w:cs="Times New Roman"/>
                <w:b w:val="0"/>
                <w:sz w:val="16"/>
                <w:szCs w:val="16"/>
                <w:lang w:eastAsia="en-US"/>
              </w:rPr>
              <w:t xml:space="preserve"> означает, что может быть применимо любое значение для данного параметра.</w:t>
            </w:r>
          </w:p>
          <w:p w14:paraId="77DD5AD0" w14:textId="77777777" w:rsidR="00114FE9" w:rsidRPr="00BB0E9F" w:rsidRDefault="00114FE9" w:rsidP="00114FE9">
            <w:pPr>
              <w:pStyle w:val="Style30"/>
              <w:widowControl/>
              <w:ind w:firstLine="567"/>
              <w:rPr>
                <w:rStyle w:val="FontStyle45"/>
                <w:rFonts w:ascii="Times New Roman" w:cs="Times New Roman"/>
                <w:b w:val="0"/>
                <w:sz w:val="16"/>
                <w:szCs w:val="16"/>
                <w:lang w:eastAsia="en-US"/>
              </w:rPr>
            </w:pPr>
            <w:r w:rsidRPr="00BB0E9F">
              <w:rPr>
                <w:rStyle w:val="FontStyle45"/>
                <w:rFonts w:ascii="Times New Roman" w:cs="Times New Roman"/>
                <w:b w:val="0"/>
                <w:sz w:val="16"/>
                <w:szCs w:val="16"/>
                <w:lang w:eastAsia="en-US"/>
              </w:rPr>
              <w:t>предполагается, что концентрация железа на входе устройства для ионообменной смолы, которое регенерируется соляной и серной кислотами, составляет менее 2 мг/л, а количество железа, содержащегося на входе устройства для ионообменной смолы натрия для умягчения, составляет менее 0,3 мг/л.</w:t>
            </w:r>
          </w:p>
          <w:p w14:paraId="01F1C7E4" w14:textId="2485CD65" w:rsidR="00114FE9" w:rsidRPr="00BB0E9F" w:rsidRDefault="00114FE9" w:rsidP="00114FE9">
            <w:pPr>
              <w:pStyle w:val="Style30"/>
              <w:widowControl/>
              <w:ind w:firstLine="567"/>
              <w:rPr>
                <w:rStyle w:val="FontStyle45"/>
                <w:rFonts w:ascii="Times New Roman" w:cs="Times New Roman"/>
                <w:b w:val="0"/>
                <w:sz w:val="16"/>
                <w:szCs w:val="16"/>
                <w:lang w:eastAsia="en-US"/>
              </w:rPr>
            </w:pPr>
            <w:r w:rsidRPr="00BB0E9F">
              <w:rPr>
                <w:rStyle w:val="FontStyle45"/>
                <w:rFonts w:ascii="Times New Roman" w:cs="Times New Roman"/>
                <w:b w:val="0"/>
                <w:sz w:val="16"/>
                <w:szCs w:val="16"/>
                <w:vertAlign w:val="superscript"/>
                <w:lang w:eastAsia="en-US"/>
              </w:rPr>
              <w:t>g</w:t>
            </w:r>
            <w:r w:rsidRPr="00BB0E9F">
              <w:rPr>
                <w:rStyle w:val="FontStyle45"/>
                <w:rFonts w:ascii="Times New Roman" w:cs="Times New Roman"/>
                <w:b w:val="0"/>
                <w:sz w:val="16"/>
                <w:szCs w:val="16"/>
                <w:lang w:eastAsia="en-US"/>
              </w:rPr>
              <w:t xml:space="preserve"> Скорость окисления железа зависит от содержания железа, концентрации DO в воде и значения рН воды</w:t>
            </w:r>
            <w:r w:rsidRPr="00BB0E9F">
              <w:rPr>
                <w:rStyle w:val="FontStyle45"/>
                <w:rFonts w:ascii="Times New Roman" w:cs="Times New Roman"/>
                <w:b w:val="0"/>
                <w:sz w:val="16"/>
                <w:szCs w:val="16"/>
                <w:lang w:val="kk-KZ" w:eastAsia="en-US"/>
              </w:rPr>
              <w:t xml:space="preserve"> </w:t>
            </w:r>
            <w:r w:rsidRPr="00BB0E9F">
              <w:rPr>
                <w:rStyle w:val="FontStyle45"/>
                <w:rFonts w:ascii="Times New Roman" w:cs="Times New Roman"/>
                <w:b w:val="0"/>
                <w:sz w:val="16"/>
                <w:szCs w:val="16"/>
                <w:lang w:eastAsia="en-US"/>
              </w:rPr>
              <w:t>[13]. При значении рН менее 6 предполагается, что содержание DO составляет менее 0,5 млн г/л, а максимальное содержание Fe</w:t>
            </w:r>
            <w:r w:rsidRPr="00BB0E9F">
              <w:rPr>
                <w:rStyle w:val="FontStyle45"/>
                <w:rFonts w:ascii="Times New Roman" w:cs="Times New Roman"/>
                <w:b w:val="0"/>
                <w:sz w:val="16"/>
                <w:szCs w:val="16"/>
                <w:vertAlign w:val="superscript"/>
                <w:lang w:eastAsia="en-US"/>
              </w:rPr>
              <w:t>2+</w:t>
            </w:r>
            <w:r w:rsidRPr="00BB0E9F">
              <w:rPr>
                <w:rStyle w:val="FontStyle45"/>
                <w:rFonts w:ascii="Times New Roman" w:cs="Times New Roman"/>
                <w:b w:val="0"/>
                <w:sz w:val="16"/>
                <w:szCs w:val="16"/>
                <w:lang w:eastAsia="en-US"/>
              </w:rPr>
              <w:t xml:space="preserve"> - менее 4 мг/л.</w:t>
            </w:r>
          </w:p>
          <w:p w14:paraId="338E1FB7" w14:textId="77777777" w:rsidR="00114FE9" w:rsidRPr="00BB0E9F" w:rsidRDefault="00114FE9" w:rsidP="00114FE9">
            <w:pPr>
              <w:pStyle w:val="Style30"/>
              <w:widowControl/>
              <w:ind w:firstLine="567"/>
              <w:rPr>
                <w:rStyle w:val="FontStyle45"/>
                <w:rFonts w:ascii="Times New Roman" w:cs="Times New Roman"/>
                <w:b w:val="0"/>
                <w:sz w:val="16"/>
                <w:szCs w:val="16"/>
                <w:lang w:eastAsia="en-US"/>
              </w:rPr>
            </w:pPr>
            <w:r w:rsidRPr="00BB0E9F">
              <w:rPr>
                <w:rStyle w:val="FontStyle45"/>
                <w:rFonts w:ascii="Times New Roman" w:cs="Times New Roman"/>
                <w:b w:val="0"/>
                <w:sz w:val="16"/>
                <w:szCs w:val="16"/>
                <w:vertAlign w:val="superscript"/>
                <w:lang w:eastAsia="en-US"/>
              </w:rPr>
              <w:t>h</w:t>
            </w:r>
            <w:r w:rsidRPr="00BB0E9F">
              <w:rPr>
                <w:rStyle w:val="FontStyle45"/>
                <w:rFonts w:ascii="Times New Roman" w:cs="Times New Roman"/>
                <w:b w:val="0"/>
                <w:sz w:val="16"/>
                <w:szCs w:val="16"/>
                <w:lang w:eastAsia="en-US"/>
              </w:rPr>
              <w:t xml:space="preserve"> Неэкономично использовать электродиализные установки, если проводимость входящего потока составляет менее 10 000 МКС/см.</w:t>
            </w:r>
          </w:p>
          <w:p w14:paraId="6E637790" w14:textId="0831073D" w:rsidR="00114FE9" w:rsidRPr="00BB0E9F" w:rsidRDefault="00114FE9" w:rsidP="00114FE9">
            <w:pPr>
              <w:pStyle w:val="Style30"/>
              <w:widowControl/>
              <w:ind w:firstLine="567"/>
              <w:rPr>
                <w:rStyle w:val="FontStyle45"/>
                <w:rFonts w:ascii="Times New Roman" w:cs="Times New Roman"/>
                <w:b w:val="0"/>
                <w:sz w:val="16"/>
                <w:szCs w:val="16"/>
                <w:lang w:eastAsia="en-US"/>
              </w:rPr>
            </w:pPr>
            <w:r w:rsidRPr="00BB0E9F">
              <w:rPr>
                <w:rStyle w:val="FontStyle45"/>
                <w:rFonts w:ascii="Times New Roman" w:cs="Times New Roman"/>
                <w:b w:val="0"/>
                <w:sz w:val="16"/>
                <w:szCs w:val="16"/>
                <w:vertAlign w:val="superscript"/>
                <w:lang w:eastAsia="en-US"/>
              </w:rPr>
              <w:t>i</w:t>
            </w:r>
            <w:r w:rsidRPr="00BB0E9F">
              <w:rPr>
                <w:rStyle w:val="FontStyle45"/>
                <w:rFonts w:ascii="Times New Roman" w:cs="Times New Roman"/>
                <w:b w:val="0"/>
                <w:sz w:val="16"/>
                <w:szCs w:val="16"/>
                <w:lang w:eastAsia="en-US"/>
              </w:rPr>
              <w:t xml:space="preserve"> </w:t>
            </w:r>
            <w:r w:rsidR="00BB0E9F">
              <w:rPr>
                <w:rStyle w:val="FontStyle45"/>
                <w:rFonts w:ascii="Times New Roman" w:cs="Times New Roman"/>
                <w:b w:val="0"/>
                <w:sz w:val="16"/>
                <w:szCs w:val="16"/>
                <w:lang w:val="kk-KZ" w:eastAsia="en-US"/>
              </w:rPr>
              <w:t>П</w:t>
            </w:r>
            <w:r w:rsidR="00BB0E9F" w:rsidRPr="00BB0E9F">
              <w:rPr>
                <w:rStyle w:val="FontStyle45"/>
                <w:rFonts w:ascii="Times New Roman" w:cs="Times New Roman"/>
                <w:b w:val="0"/>
                <w:sz w:val="16"/>
                <w:szCs w:val="16"/>
                <w:lang w:eastAsia="en-US"/>
              </w:rPr>
              <w:t>редполагается</w:t>
            </w:r>
            <w:r w:rsidRPr="00BB0E9F">
              <w:rPr>
                <w:rStyle w:val="FontStyle45"/>
                <w:rFonts w:ascii="Times New Roman" w:cs="Times New Roman"/>
                <w:b w:val="0"/>
                <w:sz w:val="16"/>
                <w:szCs w:val="16"/>
                <w:lang w:eastAsia="en-US"/>
              </w:rPr>
              <w:t>, что поступающим в устройство электродеионизации потоком является сток из устройства обратного осмоса, ожидаемое значение проводимости которого (25°C), включая эквивалентную проводимость углекислого газа, должно составлять менее 20 МКС/см.</w:t>
            </w:r>
          </w:p>
          <w:p w14:paraId="78EEB61C" w14:textId="77777777" w:rsidR="00114FE9" w:rsidRPr="00BB0E9F" w:rsidRDefault="00114FE9" w:rsidP="00114FE9">
            <w:pPr>
              <w:pStyle w:val="Style30"/>
              <w:widowControl/>
              <w:ind w:firstLine="567"/>
              <w:rPr>
                <w:rStyle w:val="FontStyle45"/>
                <w:rFonts w:ascii="Times New Roman" w:cs="Times New Roman"/>
                <w:b w:val="0"/>
                <w:sz w:val="16"/>
                <w:szCs w:val="16"/>
                <w:lang w:eastAsia="en-US"/>
              </w:rPr>
            </w:pPr>
            <w:r w:rsidRPr="00BB0E9F">
              <w:rPr>
                <w:rStyle w:val="FontStyle45"/>
                <w:rFonts w:ascii="Times New Roman" w:cs="Times New Roman"/>
                <w:b w:val="0"/>
                <w:sz w:val="16"/>
                <w:szCs w:val="16"/>
                <w:vertAlign w:val="superscript"/>
                <w:lang w:eastAsia="en-US"/>
              </w:rPr>
              <w:t>j</w:t>
            </w:r>
            <w:r w:rsidRPr="00BB0E9F">
              <w:rPr>
                <w:rStyle w:val="FontStyle45"/>
                <w:rFonts w:ascii="Times New Roman" w:cs="Times New Roman"/>
                <w:b w:val="0"/>
                <w:sz w:val="16"/>
                <w:szCs w:val="16"/>
                <w:lang w:eastAsia="en-US"/>
              </w:rPr>
              <w:t xml:space="preserve"> Когда жесткость превышает 500 мг/л (CaCO</w:t>
            </w:r>
            <w:r w:rsidRPr="00BB0E9F">
              <w:rPr>
                <w:rStyle w:val="FontStyle45"/>
                <w:rFonts w:ascii="Times New Roman" w:cs="Times New Roman"/>
                <w:b w:val="0"/>
                <w:sz w:val="16"/>
                <w:szCs w:val="16"/>
                <w:vertAlign w:val="subscript"/>
                <w:lang w:eastAsia="en-US"/>
              </w:rPr>
              <w:t>3</w:t>
            </w:r>
            <w:r w:rsidRPr="00BB0E9F">
              <w:rPr>
                <w:rStyle w:val="FontStyle45"/>
                <w:rFonts w:ascii="Times New Roman" w:cs="Times New Roman"/>
                <w:b w:val="0"/>
                <w:sz w:val="16"/>
                <w:szCs w:val="16"/>
                <w:lang w:eastAsia="en-US"/>
              </w:rPr>
              <w:t>), обменная способность ионной смолы может быстро достичь насыщения.</w:t>
            </w:r>
          </w:p>
          <w:p w14:paraId="35F2EA69" w14:textId="78CD5877" w:rsidR="00114FE9" w:rsidRPr="00114FE9" w:rsidRDefault="00114FE9" w:rsidP="00114FE9">
            <w:pPr>
              <w:pStyle w:val="Style30"/>
              <w:widowControl/>
              <w:ind w:firstLine="567"/>
              <w:rPr>
                <w:rStyle w:val="FontStyle45"/>
                <w:rFonts w:ascii="Times New Roman" w:cs="Times New Roman"/>
                <w:b w:val="0"/>
                <w:sz w:val="20"/>
                <w:szCs w:val="20"/>
                <w:lang w:eastAsia="en-US"/>
              </w:rPr>
            </w:pPr>
            <w:r w:rsidRPr="00BB0E9F">
              <w:rPr>
                <w:rStyle w:val="FontStyle45"/>
                <w:rFonts w:ascii="Times New Roman" w:cs="Times New Roman"/>
                <w:b w:val="0"/>
                <w:sz w:val="16"/>
                <w:szCs w:val="16"/>
                <w:vertAlign w:val="superscript"/>
                <w:lang w:eastAsia="en-US"/>
              </w:rPr>
              <w:t>k</w:t>
            </w:r>
            <w:r w:rsidRPr="00BB0E9F">
              <w:rPr>
                <w:rStyle w:val="FontStyle45"/>
                <w:rFonts w:ascii="Times New Roman" w:cs="Times New Roman"/>
                <w:b w:val="0"/>
                <w:sz w:val="16"/>
                <w:szCs w:val="16"/>
                <w:lang w:eastAsia="en-US"/>
              </w:rPr>
              <w:t xml:space="preserve"> Когда жесткость превышает 200 мг/л (CaCO</w:t>
            </w:r>
            <w:r w:rsidRPr="00BB0E9F">
              <w:rPr>
                <w:rStyle w:val="FontStyle45"/>
                <w:rFonts w:ascii="Times New Roman" w:cs="Times New Roman"/>
                <w:b w:val="0"/>
                <w:sz w:val="16"/>
                <w:szCs w:val="16"/>
                <w:vertAlign w:val="subscript"/>
                <w:lang w:eastAsia="en-US"/>
              </w:rPr>
              <w:t>3</w:t>
            </w:r>
            <w:r w:rsidRPr="00BB0E9F">
              <w:rPr>
                <w:rStyle w:val="FontStyle45"/>
                <w:rFonts w:ascii="Times New Roman" w:cs="Times New Roman"/>
                <w:b w:val="0"/>
                <w:sz w:val="16"/>
                <w:szCs w:val="16"/>
                <w:lang w:eastAsia="en-US"/>
              </w:rPr>
              <w:t>), на мембране обратного осмоса может образовываться накипь. Когда жесткость превышает 500 мг/л (CaCO</w:t>
            </w:r>
            <w:r w:rsidRPr="00BB0E9F">
              <w:rPr>
                <w:rStyle w:val="FontStyle45"/>
                <w:rFonts w:ascii="Times New Roman" w:cs="Times New Roman"/>
                <w:b w:val="0"/>
                <w:sz w:val="16"/>
                <w:szCs w:val="16"/>
                <w:vertAlign w:val="subscript"/>
                <w:lang w:eastAsia="en-US"/>
              </w:rPr>
              <w:t>3</w:t>
            </w:r>
            <w:r w:rsidRPr="00BB0E9F">
              <w:rPr>
                <w:rStyle w:val="FontStyle45"/>
                <w:rFonts w:ascii="Times New Roman" w:cs="Times New Roman"/>
                <w:b w:val="0"/>
                <w:sz w:val="16"/>
                <w:szCs w:val="16"/>
                <w:lang w:eastAsia="en-US"/>
              </w:rPr>
              <w:t>), на нанофильтрационной мембране может образовываться накипь.</w:t>
            </w:r>
          </w:p>
        </w:tc>
      </w:tr>
    </w:tbl>
    <w:p w14:paraId="36BCC206" w14:textId="77777777" w:rsidR="00B559AE" w:rsidRPr="00114FE9" w:rsidRDefault="00B559AE" w:rsidP="00B559AE">
      <w:pPr>
        <w:pStyle w:val="Style30"/>
        <w:widowControl/>
        <w:ind w:firstLine="0"/>
        <w:jc w:val="center"/>
        <w:rPr>
          <w:rStyle w:val="FontStyle45"/>
          <w:rFonts w:ascii="Times New Roman" w:cs="Times New Roman"/>
          <w:lang w:eastAsia="en-US"/>
        </w:rPr>
      </w:pPr>
    </w:p>
    <w:p w14:paraId="213073A1" w14:textId="75EB953B" w:rsidR="00B559AE" w:rsidRDefault="00BB0E9F" w:rsidP="00C314CD">
      <w:pPr>
        <w:pStyle w:val="Style30"/>
        <w:widowControl/>
        <w:ind w:firstLine="567"/>
        <w:rPr>
          <w:rStyle w:val="FontStyle45"/>
          <w:rFonts w:ascii="Times New Roman" w:cs="Times New Roman"/>
          <w:b w:val="0"/>
          <w:lang w:val="kk-KZ" w:eastAsia="en-US"/>
        </w:rPr>
      </w:pPr>
      <w:r w:rsidRPr="00BB0E9F">
        <w:rPr>
          <w:rStyle w:val="FontStyle45"/>
          <w:rFonts w:ascii="Times New Roman" w:cs="Times New Roman"/>
          <w:b w:val="0"/>
          <w:lang w:val="kk-KZ" w:eastAsia="en-US"/>
        </w:rPr>
        <w:t xml:space="preserve">Промышленные сточные воды должны быть предварительно обработаны перед подачей в устройства для умягчения и опреснения воды, чтобы улучшить качество воды за счет удаления частиц, TSS, органических веществ и т.д. Процессы предварительной обработки состоят из обычной обработки и третичной обработки. Популярные процессы предварительной очистки приведены в приложении А. Комбинация этих технологий может быть применена в зависимости от качества сточных вод, требований к качеству процессов умягчения и опреснения, технических характеристик, стоимости и так далее. </w:t>
      </w:r>
      <w:r w:rsidRPr="00BB0E9F">
        <w:rPr>
          <w:rStyle w:val="FontStyle45"/>
          <w:rFonts w:ascii="Times New Roman" w:cs="Times New Roman"/>
          <w:b w:val="0"/>
          <w:lang w:val="kk-KZ" w:eastAsia="en-US"/>
        </w:rPr>
        <w:lastRenderedPageBreak/>
        <w:t>Кроме того, следует также сослаться на экспериментальные данные, полученные в результате лабораторных исследований или аналогичного инженерного опыта.</w:t>
      </w:r>
    </w:p>
    <w:p w14:paraId="69C8E0A8" w14:textId="65C6989D" w:rsidR="00BB0E9F" w:rsidRDefault="00BB0E9F" w:rsidP="00C314CD">
      <w:pPr>
        <w:pStyle w:val="Style30"/>
        <w:widowControl/>
        <w:ind w:firstLine="567"/>
        <w:rPr>
          <w:rStyle w:val="FontStyle45"/>
          <w:rFonts w:ascii="Times New Roman" w:cs="Times New Roman"/>
          <w:b w:val="0"/>
          <w:lang w:val="kk-KZ" w:eastAsia="en-US"/>
        </w:rPr>
      </w:pPr>
    </w:p>
    <w:p w14:paraId="0ED9A22B" w14:textId="7B0F0DAF" w:rsidR="00BB0E9F" w:rsidRPr="00BB0E9F" w:rsidRDefault="00BB0E9F" w:rsidP="00C314CD">
      <w:pPr>
        <w:pStyle w:val="Style30"/>
        <w:widowControl/>
        <w:ind w:firstLine="567"/>
        <w:rPr>
          <w:rStyle w:val="FontStyle45"/>
          <w:rFonts w:ascii="Times New Roman" w:cs="Times New Roman"/>
          <w:lang w:val="kk-KZ" w:eastAsia="en-US"/>
        </w:rPr>
      </w:pPr>
      <w:r w:rsidRPr="00BB0E9F">
        <w:rPr>
          <w:rStyle w:val="FontStyle45"/>
          <w:rFonts w:ascii="Times New Roman" w:cs="Times New Roman"/>
          <w:lang w:val="kk-KZ" w:eastAsia="en-US"/>
        </w:rPr>
        <w:t>6 Процесс размягчения</w:t>
      </w:r>
    </w:p>
    <w:p w14:paraId="0B8CDEA0" w14:textId="68C35277" w:rsidR="00BB0E9F" w:rsidRDefault="00BB0E9F" w:rsidP="00C314CD">
      <w:pPr>
        <w:pStyle w:val="Style30"/>
        <w:widowControl/>
        <w:ind w:firstLine="567"/>
        <w:rPr>
          <w:rStyle w:val="FontStyle45"/>
          <w:rFonts w:ascii="Times New Roman" w:cs="Times New Roman"/>
          <w:b w:val="0"/>
          <w:lang w:val="kk-KZ" w:eastAsia="en-US"/>
        </w:rPr>
      </w:pPr>
    </w:p>
    <w:p w14:paraId="0B4DC64E" w14:textId="51547673" w:rsidR="00BB0E9F" w:rsidRPr="00BB0E9F" w:rsidRDefault="00BB0E9F" w:rsidP="00BB0E9F">
      <w:pPr>
        <w:pStyle w:val="Style30"/>
        <w:widowControl/>
        <w:ind w:firstLine="567"/>
        <w:rPr>
          <w:rStyle w:val="FontStyle45"/>
          <w:rFonts w:ascii="Times New Roman" w:cs="Times New Roman"/>
          <w:b w:val="0"/>
          <w:lang w:val="kk-KZ" w:eastAsia="en-US"/>
        </w:rPr>
      </w:pPr>
      <w:r w:rsidRPr="00BB0E9F">
        <w:rPr>
          <w:rStyle w:val="FontStyle45"/>
          <w:rFonts w:ascii="Times New Roman" w:cs="Times New Roman"/>
          <w:b w:val="0"/>
          <w:lang w:val="kk-KZ" w:eastAsia="en-US"/>
        </w:rPr>
        <w:t>В зависимости от жесткости и щелочности поступающей воды и требований к качеству сточной воды в процессе умягчения может использоваться химическое осаждение, ионообменная смола или комбинация этих двух технологий</w:t>
      </w:r>
      <w:r>
        <w:rPr>
          <w:rStyle w:val="FontStyle45"/>
          <w:rFonts w:ascii="Times New Roman" w:cs="Times New Roman"/>
          <w:b w:val="0"/>
          <w:lang w:val="kk-KZ" w:eastAsia="en-US"/>
        </w:rPr>
        <w:t xml:space="preserve"> </w:t>
      </w:r>
      <w:r w:rsidRPr="00BB0E9F">
        <w:rPr>
          <w:rStyle w:val="FontStyle45"/>
          <w:rFonts w:ascii="Times New Roman" w:cs="Times New Roman"/>
          <w:b w:val="0"/>
          <w:lang w:val="kk-KZ" w:eastAsia="en-US"/>
        </w:rPr>
        <w:t xml:space="preserve">[9]. Рекомендуемые процессы размягчения проиллюстрированы следующим образом. </w:t>
      </w:r>
      <w:r>
        <w:rPr>
          <w:rStyle w:val="FontStyle45"/>
          <w:rFonts w:ascii="Times New Roman" w:cs="Times New Roman"/>
          <w:b w:val="0"/>
          <w:lang w:val="kk-KZ" w:eastAsia="en-US"/>
        </w:rPr>
        <w:t xml:space="preserve">               </w:t>
      </w:r>
      <w:r w:rsidRPr="00BB0E9F">
        <w:rPr>
          <w:rStyle w:val="FontStyle45"/>
          <w:rFonts w:ascii="Times New Roman" w:cs="Times New Roman"/>
          <w:b w:val="0"/>
          <w:lang w:val="kk-KZ" w:eastAsia="en-US"/>
        </w:rPr>
        <w:t>Таблица 2 также может быть использована для выбора процесса размягчения</w:t>
      </w:r>
      <w:r>
        <w:rPr>
          <w:rStyle w:val="FontStyle45"/>
          <w:rFonts w:ascii="Times New Roman" w:cs="Times New Roman"/>
          <w:b w:val="0"/>
          <w:lang w:val="kk-KZ" w:eastAsia="en-US"/>
        </w:rPr>
        <w:t xml:space="preserve"> </w:t>
      </w:r>
      <w:r w:rsidRPr="00BB0E9F">
        <w:rPr>
          <w:rStyle w:val="FontStyle45"/>
          <w:rFonts w:ascii="Times New Roman" w:cs="Times New Roman"/>
          <w:b w:val="0"/>
          <w:lang w:val="kk-KZ" w:eastAsia="en-US"/>
        </w:rPr>
        <w:t>[6]</w:t>
      </w:r>
      <w:r>
        <w:rPr>
          <w:rStyle w:val="FontStyle45"/>
          <w:rFonts w:ascii="Times New Roman" w:cs="Times New Roman"/>
          <w:b w:val="0"/>
          <w:lang w:eastAsia="en-US"/>
        </w:rPr>
        <w:t xml:space="preserve">, </w:t>
      </w:r>
      <w:r w:rsidRPr="00BB0E9F">
        <w:rPr>
          <w:rStyle w:val="FontStyle45"/>
          <w:rFonts w:ascii="Times New Roman" w:cs="Times New Roman"/>
          <w:b w:val="0"/>
          <w:lang w:val="kk-KZ" w:eastAsia="en-US"/>
        </w:rPr>
        <w:t>[10].</w:t>
      </w:r>
    </w:p>
    <w:p w14:paraId="41BD424D" w14:textId="415FBFC5" w:rsidR="00BB0E9F" w:rsidRPr="00BB0E9F" w:rsidRDefault="00BB0E9F" w:rsidP="00BB0E9F">
      <w:pPr>
        <w:pStyle w:val="Style30"/>
        <w:widowControl/>
        <w:ind w:firstLine="567"/>
        <w:rPr>
          <w:rStyle w:val="FontStyle45"/>
          <w:rFonts w:ascii="Times New Roman" w:cs="Times New Roman"/>
          <w:b w:val="0"/>
          <w:lang w:val="kk-KZ" w:eastAsia="en-US"/>
        </w:rPr>
      </w:pPr>
      <w:r>
        <w:rPr>
          <w:rStyle w:val="FontStyle45"/>
          <w:rFonts w:ascii="Times New Roman" w:cs="Times New Roman"/>
          <w:b w:val="0"/>
          <w:lang w:val="en-US" w:eastAsia="en-US"/>
        </w:rPr>
        <w:t>a</w:t>
      </w:r>
      <w:r w:rsidRPr="00BB0E9F">
        <w:rPr>
          <w:rStyle w:val="FontStyle45"/>
          <w:rFonts w:ascii="Times New Roman" w:cs="Times New Roman"/>
          <w:b w:val="0"/>
          <w:lang w:val="kk-KZ" w:eastAsia="en-US"/>
        </w:rPr>
        <w:t>) Эффекты методов ионного обмена стабильны и точны, включая одноступенчатую натриевую смолу, двухступенчатую натриевую смолу, смолу Н-типа последовательно с натриевой смолой, катио</w:t>
      </w:r>
      <w:r>
        <w:rPr>
          <w:rStyle w:val="FontStyle45"/>
          <w:rFonts w:ascii="Times New Roman" w:cs="Times New Roman"/>
          <w:b w:val="0"/>
          <w:lang w:val="kk-KZ" w:eastAsia="en-US"/>
        </w:rPr>
        <w:t>нную смолу слабой кислоты и т.д.;</w:t>
      </w:r>
    </w:p>
    <w:p w14:paraId="14A56502" w14:textId="77A5092C" w:rsidR="00BB0E9F" w:rsidRPr="00BB0E9F" w:rsidRDefault="00BB0E9F" w:rsidP="00BB0E9F">
      <w:pPr>
        <w:pStyle w:val="Style30"/>
        <w:widowControl/>
        <w:ind w:firstLine="567"/>
        <w:rPr>
          <w:rStyle w:val="FontStyle45"/>
          <w:rFonts w:ascii="Times New Roman" w:cs="Times New Roman"/>
          <w:b w:val="0"/>
          <w:lang w:val="kk-KZ" w:eastAsia="en-US"/>
        </w:rPr>
      </w:pPr>
      <w:r>
        <w:rPr>
          <w:rStyle w:val="FontStyle45"/>
          <w:rFonts w:ascii="Times New Roman" w:cs="Times New Roman"/>
          <w:b w:val="0"/>
          <w:lang w:val="en-US" w:eastAsia="en-US"/>
        </w:rPr>
        <w:t>b</w:t>
      </w:r>
      <w:r w:rsidRPr="00BB0E9F">
        <w:rPr>
          <w:rStyle w:val="FontStyle45"/>
          <w:rFonts w:ascii="Times New Roman" w:cs="Times New Roman"/>
          <w:b w:val="0"/>
          <w:lang w:val="kk-KZ" w:eastAsia="en-US"/>
        </w:rPr>
        <w:t>) Что касается химического осаждения, то наиболее распространенными осадителями являются известь, кальцинир</w:t>
      </w:r>
      <w:r>
        <w:rPr>
          <w:rStyle w:val="FontStyle45"/>
          <w:rFonts w:ascii="Times New Roman" w:cs="Times New Roman"/>
          <w:b w:val="0"/>
          <w:lang w:val="kk-KZ" w:eastAsia="en-US"/>
        </w:rPr>
        <w:t>ованная сода и гидроксид натрия;</w:t>
      </w:r>
    </w:p>
    <w:p w14:paraId="283F971E" w14:textId="75A75648" w:rsidR="00BB0E9F" w:rsidRDefault="00BB0E9F" w:rsidP="00BB0E9F">
      <w:pPr>
        <w:pStyle w:val="Style30"/>
        <w:widowControl/>
        <w:ind w:firstLine="567"/>
        <w:rPr>
          <w:rStyle w:val="FontStyle45"/>
          <w:rFonts w:ascii="Times New Roman" w:cs="Times New Roman"/>
          <w:b w:val="0"/>
          <w:lang w:val="kk-KZ" w:eastAsia="en-US"/>
        </w:rPr>
      </w:pPr>
      <w:r>
        <w:rPr>
          <w:rStyle w:val="FontStyle45"/>
          <w:rFonts w:ascii="Times New Roman" w:cs="Times New Roman"/>
          <w:b w:val="0"/>
          <w:lang w:val="en-US" w:eastAsia="en-US"/>
        </w:rPr>
        <w:t>c</w:t>
      </w:r>
      <w:r w:rsidRPr="00BB0E9F">
        <w:rPr>
          <w:rStyle w:val="FontStyle45"/>
          <w:rFonts w:ascii="Times New Roman" w:cs="Times New Roman"/>
          <w:b w:val="0"/>
          <w:lang w:val="kk-KZ" w:eastAsia="en-US"/>
        </w:rPr>
        <w:t xml:space="preserve">) Одноступенчатая натриевая смола не может устранить щелочность; таким образом, она подходит для очистки сточных вод с </w:t>
      </w:r>
      <w:r>
        <w:rPr>
          <w:rStyle w:val="FontStyle45"/>
          <w:rFonts w:ascii="Times New Roman" w:cs="Times New Roman"/>
          <w:b w:val="0"/>
          <w:lang w:val="kk-KZ" w:eastAsia="en-US"/>
        </w:rPr>
        <w:t>низкой щелочностью и жесткостью;</w:t>
      </w:r>
    </w:p>
    <w:p w14:paraId="28897559" w14:textId="335CB248" w:rsidR="00BB0E9F" w:rsidRPr="00BB0E9F" w:rsidRDefault="00BB0E9F" w:rsidP="00BB0E9F">
      <w:pPr>
        <w:pStyle w:val="Style30"/>
        <w:widowControl/>
        <w:ind w:firstLine="567"/>
        <w:rPr>
          <w:rStyle w:val="FontStyle45"/>
          <w:rFonts w:ascii="Times New Roman" w:cs="Times New Roman"/>
          <w:b w:val="0"/>
          <w:lang w:val="kk-KZ" w:eastAsia="en-US"/>
        </w:rPr>
      </w:pPr>
      <w:r w:rsidRPr="00BB0E9F">
        <w:rPr>
          <w:rStyle w:val="FontStyle45"/>
          <w:rFonts w:ascii="Times New Roman" w:cs="Times New Roman"/>
          <w:b w:val="0"/>
          <w:lang w:val="kk-KZ" w:eastAsia="en-US"/>
        </w:rPr>
        <w:t>d) Двухступенчатая натриевая смола также не может устранить щелочность. Двухступенчатая натриевая смола применяется для очистки сточных вод с низкой щел</w:t>
      </w:r>
      <w:r>
        <w:rPr>
          <w:rStyle w:val="FontStyle45"/>
          <w:rFonts w:ascii="Times New Roman" w:cs="Times New Roman"/>
          <w:b w:val="0"/>
          <w:lang w:val="kk-KZ" w:eastAsia="en-US"/>
        </w:rPr>
        <w:t>очностью, но высокой жесткостью;</w:t>
      </w:r>
    </w:p>
    <w:p w14:paraId="3C679380" w14:textId="006DE329" w:rsidR="00BB0E9F" w:rsidRPr="00BB0E9F" w:rsidRDefault="00BB0E9F" w:rsidP="00BB0E9F">
      <w:pPr>
        <w:pStyle w:val="Style30"/>
        <w:widowControl/>
        <w:ind w:firstLine="567"/>
        <w:rPr>
          <w:rStyle w:val="FontStyle45"/>
          <w:rFonts w:ascii="Times New Roman" w:cs="Times New Roman"/>
          <w:b w:val="0"/>
          <w:lang w:val="kk-KZ" w:eastAsia="en-US"/>
        </w:rPr>
      </w:pPr>
      <w:r w:rsidRPr="00BB0E9F">
        <w:rPr>
          <w:rStyle w:val="FontStyle45"/>
          <w:rFonts w:ascii="Times New Roman" w:cs="Times New Roman"/>
          <w:b w:val="0"/>
          <w:lang w:val="kk-KZ" w:eastAsia="en-US"/>
        </w:rPr>
        <w:t>e) Можно использовать известково-кальцинированную соду для размягчения. Размягчение извести может устранить карбонатную щелочность, а кальцинированная сода может уст</w:t>
      </w:r>
      <w:r>
        <w:rPr>
          <w:rStyle w:val="FontStyle45"/>
          <w:rFonts w:ascii="Times New Roman" w:cs="Times New Roman"/>
          <w:b w:val="0"/>
          <w:lang w:val="kk-KZ" w:eastAsia="en-US"/>
        </w:rPr>
        <w:t>ранить некарбонатную щелочность;</w:t>
      </w:r>
    </w:p>
    <w:p w14:paraId="6C9269DE" w14:textId="4EA71E7B" w:rsidR="00BB0E9F" w:rsidRPr="00BB0E9F" w:rsidRDefault="00BB0E9F" w:rsidP="00BB0E9F">
      <w:pPr>
        <w:pStyle w:val="Style30"/>
        <w:widowControl/>
        <w:ind w:firstLine="567"/>
        <w:rPr>
          <w:rStyle w:val="FontStyle45"/>
          <w:rFonts w:ascii="Times New Roman" w:cs="Times New Roman"/>
          <w:b w:val="0"/>
          <w:lang w:val="kk-KZ" w:eastAsia="en-US"/>
        </w:rPr>
      </w:pPr>
      <w:r w:rsidRPr="00BB0E9F">
        <w:rPr>
          <w:rStyle w:val="FontStyle45"/>
          <w:rFonts w:ascii="Times New Roman" w:cs="Times New Roman"/>
          <w:b w:val="0"/>
          <w:lang w:val="kk-KZ" w:eastAsia="en-US"/>
        </w:rPr>
        <w:t xml:space="preserve">f) Комбинированная натриевая смола для смягчения извести может одновременно удалять жесткость и щелочность, поэтому она подходит для сточных вод с высокой карбонатной жесткостью, низкой избыточной щелочностью или без избыточной щелочности. Обработка известью для размягчения имеет преимущество в виде низкой стоимости, но есть и недостатки, такие как трудоемкость, плохие условия труда и то, что обработка только известью для размягчения не влияет на </w:t>
      </w:r>
      <w:r>
        <w:rPr>
          <w:rStyle w:val="FontStyle45"/>
          <w:rFonts w:ascii="Times New Roman" w:cs="Times New Roman"/>
          <w:b w:val="0"/>
          <w:lang w:val="kk-KZ" w:eastAsia="en-US"/>
        </w:rPr>
        <w:t>некарбонатную жесткость кальция;</w:t>
      </w:r>
    </w:p>
    <w:p w14:paraId="47F457B8" w14:textId="5C4C17C2" w:rsidR="00BB0E9F" w:rsidRPr="00BB0E9F" w:rsidRDefault="00BB0E9F" w:rsidP="00BB0E9F">
      <w:pPr>
        <w:pStyle w:val="Style30"/>
        <w:widowControl/>
        <w:ind w:firstLine="567"/>
        <w:rPr>
          <w:rStyle w:val="FontStyle45"/>
          <w:rFonts w:ascii="Times New Roman" w:cs="Times New Roman"/>
          <w:b w:val="0"/>
          <w:lang w:val="kk-KZ" w:eastAsia="en-US"/>
        </w:rPr>
      </w:pPr>
      <w:r w:rsidRPr="00BB0E9F">
        <w:rPr>
          <w:rStyle w:val="FontStyle45"/>
          <w:rFonts w:ascii="Times New Roman" w:cs="Times New Roman"/>
          <w:b w:val="0"/>
          <w:lang w:val="kk-KZ" w:eastAsia="en-US"/>
        </w:rPr>
        <w:t>g) Смола Н-типа в сочетании с натриевой смолой подходит для сточных вод с высокой жест</w:t>
      </w:r>
      <w:r>
        <w:rPr>
          <w:rStyle w:val="FontStyle45"/>
          <w:rFonts w:ascii="Times New Roman" w:cs="Times New Roman"/>
          <w:b w:val="0"/>
          <w:lang w:val="kk-KZ" w:eastAsia="en-US"/>
        </w:rPr>
        <w:t>костью и щелочностью;</w:t>
      </w:r>
    </w:p>
    <w:p w14:paraId="03D6013E" w14:textId="1E06C81C" w:rsidR="00BB0E9F" w:rsidRPr="00BB0E9F" w:rsidRDefault="00BB0E9F" w:rsidP="00BB0E9F">
      <w:pPr>
        <w:pStyle w:val="Style30"/>
        <w:widowControl/>
        <w:ind w:firstLine="567"/>
        <w:rPr>
          <w:rStyle w:val="FontStyle45"/>
          <w:rFonts w:ascii="Times New Roman" w:cs="Times New Roman"/>
          <w:b w:val="0"/>
          <w:lang w:val="kk-KZ" w:eastAsia="en-US"/>
        </w:rPr>
      </w:pPr>
      <w:r w:rsidRPr="00BB0E9F">
        <w:rPr>
          <w:rStyle w:val="FontStyle45"/>
          <w:rFonts w:ascii="Times New Roman" w:cs="Times New Roman"/>
          <w:b w:val="0"/>
          <w:lang w:val="kk-KZ" w:eastAsia="en-US"/>
        </w:rPr>
        <w:t>h) Смола типа H параллельно с натриевой смолой может одновременно удалять жесткость и щелочность, поэтому она подходит для сточных вод с высокой карбонатной ж</w:t>
      </w:r>
      <w:r>
        <w:rPr>
          <w:rStyle w:val="FontStyle45"/>
          <w:rFonts w:ascii="Times New Roman" w:cs="Times New Roman"/>
          <w:b w:val="0"/>
          <w:lang w:val="kk-KZ" w:eastAsia="en-US"/>
        </w:rPr>
        <w:t>есткостью и высокой щелочностью;</w:t>
      </w:r>
    </w:p>
    <w:p w14:paraId="43FA615E" w14:textId="281D09DF" w:rsidR="00BB0E9F" w:rsidRPr="00BB0E9F" w:rsidRDefault="00BB0E9F" w:rsidP="00BB0E9F">
      <w:pPr>
        <w:pStyle w:val="Style30"/>
        <w:widowControl/>
        <w:ind w:firstLine="567"/>
        <w:rPr>
          <w:rStyle w:val="FontStyle45"/>
          <w:rFonts w:ascii="Times New Roman" w:cs="Times New Roman"/>
          <w:b w:val="0"/>
          <w:lang w:val="kk-KZ" w:eastAsia="en-US"/>
        </w:rPr>
      </w:pPr>
      <w:r w:rsidRPr="00BB0E9F">
        <w:rPr>
          <w:rStyle w:val="FontStyle45"/>
          <w:rFonts w:ascii="Times New Roman" w:cs="Times New Roman"/>
          <w:b w:val="0"/>
          <w:lang w:val="kk-KZ" w:eastAsia="en-US"/>
        </w:rPr>
        <w:t>i) Слабокислотная катионная смола в форме водорода может устранять щелочность, но не по</w:t>
      </w:r>
      <w:r>
        <w:rPr>
          <w:rStyle w:val="FontStyle45"/>
          <w:rFonts w:ascii="Times New Roman" w:cs="Times New Roman"/>
          <w:b w:val="0"/>
          <w:lang w:val="kk-KZ" w:eastAsia="en-US"/>
        </w:rPr>
        <w:t>дходит для устранения жесткости;</w:t>
      </w:r>
    </w:p>
    <w:p w14:paraId="2A46FE41" w14:textId="777635AD" w:rsidR="00BB0E9F" w:rsidRPr="00C314CD" w:rsidRDefault="00BB0E9F" w:rsidP="00BB0E9F">
      <w:pPr>
        <w:pStyle w:val="Style30"/>
        <w:widowControl/>
        <w:ind w:firstLine="567"/>
        <w:rPr>
          <w:rStyle w:val="FontStyle45"/>
          <w:rFonts w:ascii="Times New Roman" w:cs="Times New Roman"/>
          <w:b w:val="0"/>
          <w:lang w:val="kk-KZ" w:eastAsia="en-US"/>
        </w:rPr>
      </w:pPr>
      <w:r w:rsidRPr="00BB0E9F">
        <w:rPr>
          <w:rStyle w:val="FontStyle45"/>
          <w:rFonts w:ascii="Times New Roman" w:cs="Times New Roman"/>
          <w:b w:val="0"/>
          <w:lang w:val="kk-KZ" w:eastAsia="en-US"/>
        </w:rPr>
        <w:t>j) Нанофильтрационные мембраны могут перехватывать ионы кальция и магния в воде, радикально снижая ее жесткость. Однако к нему предъявляются строгие требования по давлению притока и высоким инвестиционным и эксплуатационным затратам.</w:t>
      </w:r>
    </w:p>
    <w:p w14:paraId="13D84148" w14:textId="557AA67A" w:rsidR="00C314CD" w:rsidRPr="00114FE9" w:rsidRDefault="00C314CD" w:rsidP="00C206C4">
      <w:pPr>
        <w:pStyle w:val="Style30"/>
        <w:widowControl/>
        <w:ind w:firstLine="567"/>
        <w:rPr>
          <w:rStyle w:val="FontStyle45"/>
          <w:rFonts w:ascii="Times New Roman" w:cs="Times New Roman"/>
          <w:b w:val="0"/>
          <w:lang w:eastAsia="en-US"/>
        </w:rPr>
      </w:pPr>
    </w:p>
    <w:p w14:paraId="16EA3233" w14:textId="0D67E29B" w:rsidR="003B7AF2" w:rsidRDefault="00BB0E9F" w:rsidP="00BB0E9F">
      <w:pPr>
        <w:pStyle w:val="Style30"/>
        <w:widowControl/>
        <w:ind w:firstLine="0"/>
        <w:jc w:val="center"/>
        <w:rPr>
          <w:rStyle w:val="FontStyle45"/>
          <w:rFonts w:ascii="Times New Roman" w:cs="Times New Roman"/>
          <w:lang w:val="kk-KZ" w:eastAsia="en-US"/>
        </w:rPr>
      </w:pPr>
      <w:r w:rsidRPr="00BB0E9F">
        <w:rPr>
          <w:rStyle w:val="FontStyle45"/>
          <w:rFonts w:ascii="Times New Roman" w:cs="Times New Roman"/>
          <w:lang w:val="kk-KZ" w:eastAsia="en-US"/>
        </w:rPr>
        <w:t>Таблица 2 – Выбор процесса размягчения</w:t>
      </w:r>
    </w:p>
    <w:tbl>
      <w:tblPr>
        <w:tblStyle w:val="a9"/>
        <w:tblW w:w="0" w:type="auto"/>
        <w:tblLook w:val="04A0" w:firstRow="1" w:lastRow="0" w:firstColumn="1" w:lastColumn="0" w:noHBand="0" w:noVBand="1"/>
      </w:tblPr>
      <w:tblGrid>
        <w:gridCol w:w="817"/>
        <w:gridCol w:w="2103"/>
        <w:gridCol w:w="1330"/>
        <w:gridCol w:w="1330"/>
        <w:gridCol w:w="1330"/>
        <w:gridCol w:w="1330"/>
        <w:gridCol w:w="1330"/>
      </w:tblGrid>
      <w:tr w:rsidR="00BB0E9F" w:rsidRPr="00BB0E9F" w14:paraId="02DC7663" w14:textId="13F4D705" w:rsidTr="00BB0E9F">
        <w:tc>
          <w:tcPr>
            <w:tcW w:w="817" w:type="dxa"/>
            <w:vMerge w:val="restart"/>
          </w:tcPr>
          <w:p w14:paraId="69ADCA48" w14:textId="43EF3437" w:rsidR="00BB0E9F" w:rsidRPr="00BB0E9F" w:rsidRDefault="00BB0E9F" w:rsidP="00BB0E9F">
            <w:pPr>
              <w:pStyle w:val="Style30"/>
              <w:widowControl/>
              <w:ind w:firstLine="0"/>
              <w:jc w:val="center"/>
              <w:rPr>
                <w:rStyle w:val="FontStyle45"/>
                <w:rFonts w:ascii="Times New Roman" w:cs="Times New Roman"/>
                <w:b w:val="0"/>
                <w:sz w:val="20"/>
                <w:szCs w:val="20"/>
                <w:lang w:val="kk-KZ" w:eastAsia="en-US"/>
              </w:rPr>
            </w:pPr>
            <w:r w:rsidRPr="00BB0E9F">
              <w:rPr>
                <w:rStyle w:val="FontStyle45"/>
                <w:rFonts w:ascii="Times New Roman" w:cs="Times New Roman"/>
                <w:b w:val="0"/>
                <w:sz w:val="20"/>
                <w:szCs w:val="20"/>
                <w:lang w:val="kk-KZ" w:eastAsia="en-US"/>
              </w:rPr>
              <w:t>Номер</w:t>
            </w:r>
          </w:p>
        </w:tc>
        <w:tc>
          <w:tcPr>
            <w:tcW w:w="2103" w:type="dxa"/>
            <w:vMerge w:val="restart"/>
          </w:tcPr>
          <w:p w14:paraId="4B362697" w14:textId="30FDDBC1" w:rsidR="00BB0E9F" w:rsidRPr="00BB0E9F" w:rsidRDefault="00BB0E9F" w:rsidP="00BB0E9F">
            <w:pPr>
              <w:pStyle w:val="Style30"/>
              <w:widowControl/>
              <w:ind w:firstLine="0"/>
              <w:jc w:val="center"/>
              <w:rPr>
                <w:rStyle w:val="FontStyle45"/>
                <w:rFonts w:ascii="Times New Roman" w:cs="Times New Roman"/>
                <w:b w:val="0"/>
                <w:sz w:val="20"/>
                <w:szCs w:val="20"/>
                <w:lang w:val="kk-KZ" w:eastAsia="en-US"/>
              </w:rPr>
            </w:pPr>
            <w:r w:rsidRPr="00BB0E9F">
              <w:rPr>
                <w:rStyle w:val="FontStyle45"/>
                <w:rFonts w:ascii="Times New Roman" w:cs="Times New Roman"/>
                <w:b w:val="0"/>
                <w:sz w:val="20"/>
                <w:szCs w:val="20"/>
                <w:lang w:val="kk-KZ" w:eastAsia="en-US"/>
              </w:rPr>
              <w:t>Название и код процесса</w:t>
            </w:r>
          </w:p>
        </w:tc>
        <w:tc>
          <w:tcPr>
            <w:tcW w:w="3990" w:type="dxa"/>
            <w:gridSpan w:val="3"/>
          </w:tcPr>
          <w:p w14:paraId="02C3D9CA" w14:textId="4E844FA7" w:rsidR="00BB0E9F" w:rsidRPr="00BB0E9F" w:rsidRDefault="00BB0E9F" w:rsidP="00BB0E9F">
            <w:pPr>
              <w:pStyle w:val="Style30"/>
              <w:widowControl/>
              <w:ind w:firstLine="0"/>
              <w:jc w:val="center"/>
              <w:rPr>
                <w:rStyle w:val="FontStyle45"/>
                <w:rFonts w:ascii="Times New Roman" w:cs="Times New Roman"/>
                <w:b w:val="0"/>
                <w:sz w:val="20"/>
                <w:szCs w:val="20"/>
                <w:lang w:val="kk-KZ" w:eastAsia="en-US"/>
              </w:rPr>
            </w:pPr>
            <w:r w:rsidRPr="00BB0E9F">
              <w:rPr>
                <w:rStyle w:val="FontStyle45"/>
                <w:rFonts w:ascii="Times New Roman" w:cs="Times New Roman"/>
                <w:b w:val="0"/>
                <w:sz w:val="20"/>
                <w:szCs w:val="20"/>
                <w:lang w:val="kk-KZ" w:eastAsia="en-US"/>
              </w:rPr>
              <w:t>Влияющее качество</w:t>
            </w:r>
          </w:p>
        </w:tc>
        <w:tc>
          <w:tcPr>
            <w:tcW w:w="2660" w:type="dxa"/>
            <w:gridSpan w:val="2"/>
          </w:tcPr>
          <w:p w14:paraId="32E99A0F" w14:textId="6E325F3E" w:rsidR="00BB0E9F" w:rsidRPr="00BB0E9F" w:rsidRDefault="00BB0E9F" w:rsidP="00BB0E9F">
            <w:pPr>
              <w:pStyle w:val="Style30"/>
              <w:widowControl/>
              <w:ind w:firstLine="0"/>
              <w:jc w:val="center"/>
              <w:rPr>
                <w:rStyle w:val="FontStyle45"/>
                <w:rFonts w:ascii="Times New Roman" w:cs="Times New Roman"/>
                <w:b w:val="0"/>
                <w:sz w:val="20"/>
                <w:szCs w:val="20"/>
                <w:lang w:val="kk-KZ" w:eastAsia="en-US"/>
              </w:rPr>
            </w:pPr>
            <w:r w:rsidRPr="00BB0E9F">
              <w:rPr>
                <w:rStyle w:val="FontStyle45"/>
                <w:rFonts w:ascii="Times New Roman" w:cs="Times New Roman"/>
                <w:b w:val="0"/>
                <w:sz w:val="20"/>
                <w:szCs w:val="20"/>
                <w:lang w:val="kk-KZ" w:eastAsia="en-US"/>
              </w:rPr>
              <w:t>Качество сточных вод</w:t>
            </w:r>
          </w:p>
        </w:tc>
      </w:tr>
      <w:tr w:rsidR="00BB0E9F" w:rsidRPr="00BB0E9F" w14:paraId="0F85A44F" w14:textId="46C7F09D" w:rsidTr="00E453D6">
        <w:tc>
          <w:tcPr>
            <w:tcW w:w="817" w:type="dxa"/>
            <w:vMerge/>
            <w:tcBorders>
              <w:bottom w:val="double" w:sz="4" w:space="0" w:color="auto"/>
            </w:tcBorders>
          </w:tcPr>
          <w:p w14:paraId="5EB66857" w14:textId="77777777" w:rsidR="00BB0E9F" w:rsidRPr="00BB0E9F" w:rsidRDefault="00BB0E9F" w:rsidP="00BB0E9F">
            <w:pPr>
              <w:pStyle w:val="Style30"/>
              <w:widowControl/>
              <w:ind w:firstLine="0"/>
              <w:jc w:val="center"/>
              <w:rPr>
                <w:rStyle w:val="FontStyle45"/>
                <w:rFonts w:ascii="Times New Roman" w:cs="Times New Roman"/>
                <w:b w:val="0"/>
                <w:sz w:val="20"/>
                <w:szCs w:val="20"/>
                <w:lang w:val="kk-KZ" w:eastAsia="en-US"/>
              </w:rPr>
            </w:pPr>
          </w:p>
        </w:tc>
        <w:tc>
          <w:tcPr>
            <w:tcW w:w="2103" w:type="dxa"/>
            <w:vMerge/>
            <w:tcBorders>
              <w:bottom w:val="double" w:sz="4" w:space="0" w:color="auto"/>
            </w:tcBorders>
          </w:tcPr>
          <w:p w14:paraId="16CDAA2D" w14:textId="77777777" w:rsidR="00BB0E9F" w:rsidRPr="00BB0E9F" w:rsidRDefault="00BB0E9F" w:rsidP="00BB0E9F">
            <w:pPr>
              <w:pStyle w:val="Style30"/>
              <w:widowControl/>
              <w:ind w:firstLine="0"/>
              <w:jc w:val="center"/>
              <w:rPr>
                <w:rStyle w:val="FontStyle45"/>
                <w:rFonts w:ascii="Times New Roman" w:cs="Times New Roman"/>
                <w:b w:val="0"/>
                <w:sz w:val="20"/>
                <w:szCs w:val="20"/>
                <w:lang w:val="kk-KZ" w:eastAsia="en-US"/>
              </w:rPr>
            </w:pPr>
          </w:p>
        </w:tc>
        <w:tc>
          <w:tcPr>
            <w:tcW w:w="1330" w:type="dxa"/>
            <w:tcBorders>
              <w:bottom w:val="double" w:sz="4" w:space="0" w:color="auto"/>
            </w:tcBorders>
          </w:tcPr>
          <w:p w14:paraId="6430EBEA" w14:textId="77777777" w:rsidR="00BB0E9F" w:rsidRPr="00BB0E9F" w:rsidRDefault="00BB0E9F" w:rsidP="00BB0E9F">
            <w:pPr>
              <w:pStyle w:val="Style30"/>
              <w:widowControl/>
              <w:ind w:firstLine="0"/>
              <w:jc w:val="center"/>
              <w:rPr>
                <w:rStyle w:val="FontStyle45"/>
                <w:rFonts w:ascii="Times New Roman" w:cs="Times New Roman"/>
                <w:b w:val="0"/>
                <w:sz w:val="20"/>
                <w:szCs w:val="20"/>
                <w:lang w:val="kk-KZ" w:eastAsia="en-US"/>
              </w:rPr>
            </w:pPr>
            <w:r w:rsidRPr="00BB0E9F">
              <w:rPr>
                <w:rStyle w:val="FontStyle45"/>
                <w:rFonts w:ascii="Times New Roman" w:cs="Times New Roman"/>
                <w:b w:val="0"/>
                <w:sz w:val="20"/>
                <w:szCs w:val="20"/>
                <w:lang w:val="kk-KZ" w:eastAsia="en-US"/>
              </w:rPr>
              <w:t>Общая</w:t>
            </w:r>
          </w:p>
          <w:p w14:paraId="43D76485" w14:textId="77777777" w:rsidR="00BB0E9F" w:rsidRPr="00BB0E9F" w:rsidRDefault="00BB0E9F" w:rsidP="00BB0E9F">
            <w:pPr>
              <w:pStyle w:val="Style30"/>
              <w:widowControl/>
              <w:ind w:firstLine="0"/>
              <w:jc w:val="center"/>
              <w:rPr>
                <w:rStyle w:val="FontStyle45"/>
                <w:rFonts w:ascii="Times New Roman" w:cs="Times New Roman"/>
                <w:b w:val="0"/>
                <w:sz w:val="20"/>
                <w:szCs w:val="20"/>
                <w:lang w:val="kk-KZ" w:eastAsia="en-US"/>
              </w:rPr>
            </w:pPr>
            <w:r w:rsidRPr="00BB0E9F">
              <w:rPr>
                <w:rStyle w:val="FontStyle45"/>
                <w:rFonts w:ascii="Times New Roman" w:cs="Times New Roman"/>
                <w:b w:val="0"/>
                <w:sz w:val="20"/>
                <w:szCs w:val="20"/>
                <w:lang w:val="kk-KZ" w:eastAsia="en-US"/>
              </w:rPr>
              <w:t>твердость</w:t>
            </w:r>
          </w:p>
          <w:p w14:paraId="6B063F49" w14:textId="39382D77" w:rsidR="00BB0E9F" w:rsidRPr="00BB0E9F" w:rsidRDefault="00BB0E9F" w:rsidP="00BB0E9F">
            <w:pPr>
              <w:pStyle w:val="Style30"/>
              <w:widowControl/>
              <w:ind w:firstLine="0"/>
              <w:jc w:val="center"/>
              <w:rPr>
                <w:rStyle w:val="FontStyle45"/>
                <w:rFonts w:ascii="Times New Roman" w:cs="Times New Roman"/>
                <w:b w:val="0"/>
                <w:sz w:val="20"/>
                <w:szCs w:val="20"/>
                <w:lang w:val="kk-KZ" w:eastAsia="en-US"/>
              </w:rPr>
            </w:pPr>
            <w:r w:rsidRPr="00BB0E9F">
              <w:rPr>
                <w:rStyle w:val="FontStyle45"/>
                <w:rFonts w:ascii="Times New Roman" w:cs="Times New Roman"/>
                <w:b w:val="0"/>
                <w:sz w:val="20"/>
                <w:szCs w:val="20"/>
                <w:lang w:val="kk-KZ" w:eastAsia="en-US"/>
              </w:rPr>
              <w:t>[мг/л (CaCO</w:t>
            </w:r>
            <w:r w:rsidRPr="00BB0E9F">
              <w:rPr>
                <w:rStyle w:val="FontStyle45"/>
                <w:rFonts w:ascii="Times New Roman" w:cs="Times New Roman"/>
                <w:b w:val="0"/>
                <w:sz w:val="20"/>
                <w:szCs w:val="20"/>
                <w:vertAlign w:val="subscript"/>
                <w:lang w:val="kk-KZ" w:eastAsia="en-US"/>
              </w:rPr>
              <w:t>3</w:t>
            </w:r>
            <w:r w:rsidRPr="00BB0E9F">
              <w:rPr>
                <w:rStyle w:val="FontStyle45"/>
                <w:rFonts w:ascii="Times New Roman" w:cs="Times New Roman"/>
                <w:b w:val="0"/>
                <w:sz w:val="20"/>
                <w:szCs w:val="20"/>
                <w:lang w:val="kk-KZ" w:eastAsia="en-US"/>
              </w:rPr>
              <w:t>)]</w:t>
            </w:r>
          </w:p>
        </w:tc>
        <w:tc>
          <w:tcPr>
            <w:tcW w:w="1330" w:type="dxa"/>
            <w:tcBorders>
              <w:bottom w:val="double" w:sz="4" w:space="0" w:color="auto"/>
            </w:tcBorders>
          </w:tcPr>
          <w:p w14:paraId="0B46320D" w14:textId="77777777" w:rsidR="00BB0E9F" w:rsidRPr="00BB0E9F" w:rsidRDefault="00BB0E9F" w:rsidP="00BB0E9F">
            <w:pPr>
              <w:pStyle w:val="Style30"/>
              <w:widowControl/>
              <w:ind w:firstLine="0"/>
              <w:jc w:val="center"/>
              <w:rPr>
                <w:rStyle w:val="FontStyle45"/>
                <w:rFonts w:ascii="Times New Roman" w:cs="Times New Roman"/>
                <w:b w:val="0"/>
                <w:sz w:val="20"/>
                <w:szCs w:val="20"/>
                <w:lang w:val="kk-KZ" w:eastAsia="en-US"/>
              </w:rPr>
            </w:pPr>
            <w:r w:rsidRPr="00BB0E9F">
              <w:rPr>
                <w:rStyle w:val="FontStyle45"/>
                <w:rFonts w:ascii="Times New Roman" w:cs="Times New Roman"/>
                <w:b w:val="0"/>
                <w:sz w:val="20"/>
                <w:szCs w:val="20"/>
                <w:lang w:val="kk-KZ" w:eastAsia="en-US"/>
              </w:rPr>
              <w:t>Карбонатная жесткость</w:t>
            </w:r>
          </w:p>
          <w:p w14:paraId="69B6C389" w14:textId="1EFAC2CA" w:rsidR="00BB0E9F" w:rsidRPr="00BB0E9F" w:rsidRDefault="00BB0E9F" w:rsidP="00BB0E9F">
            <w:pPr>
              <w:pStyle w:val="Style30"/>
              <w:widowControl/>
              <w:ind w:firstLine="0"/>
              <w:jc w:val="center"/>
              <w:rPr>
                <w:rStyle w:val="FontStyle45"/>
                <w:rFonts w:ascii="Times New Roman" w:cs="Times New Roman"/>
                <w:b w:val="0"/>
                <w:sz w:val="20"/>
                <w:szCs w:val="20"/>
                <w:lang w:val="kk-KZ" w:eastAsia="en-US"/>
              </w:rPr>
            </w:pPr>
            <w:r w:rsidRPr="00BB0E9F">
              <w:rPr>
                <w:rStyle w:val="FontStyle45"/>
                <w:rFonts w:ascii="Times New Roman" w:cs="Times New Roman"/>
                <w:b w:val="0"/>
                <w:sz w:val="20"/>
                <w:szCs w:val="20"/>
                <w:lang w:val="kk-KZ" w:eastAsia="en-US"/>
              </w:rPr>
              <w:t>[мг/л (CaCO</w:t>
            </w:r>
            <w:r w:rsidRPr="00BB0E9F">
              <w:rPr>
                <w:rStyle w:val="FontStyle45"/>
                <w:rFonts w:ascii="Times New Roman" w:cs="Times New Roman"/>
                <w:b w:val="0"/>
                <w:sz w:val="20"/>
                <w:szCs w:val="20"/>
                <w:vertAlign w:val="subscript"/>
                <w:lang w:val="kk-KZ" w:eastAsia="en-US"/>
              </w:rPr>
              <w:t>3</w:t>
            </w:r>
            <w:r w:rsidRPr="00BB0E9F">
              <w:rPr>
                <w:rStyle w:val="FontStyle45"/>
                <w:rFonts w:ascii="Times New Roman" w:cs="Times New Roman"/>
                <w:b w:val="0"/>
                <w:sz w:val="20"/>
                <w:szCs w:val="20"/>
                <w:lang w:val="kk-KZ" w:eastAsia="en-US"/>
              </w:rPr>
              <w:t>)]</w:t>
            </w:r>
          </w:p>
        </w:tc>
        <w:tc>
          <w:tcPr>
            <w:tcW w:w="1330" w:type="dxa"/>
            <w:tcBorders>
              <w:bottom w:val="double" w:sz="4" w:space="0" w:color="auto"/>
            </w:tcBorders>
          </w:tcPr>
          <w:p w14:paraId="23784DE4" w14:textId="63389ED0" w:rsidR="00BB0E9F" w:rsidRPr="00BB0E9F" w:rsidRDefault="00BB0E9F" w:rsidP="00BB0E9F">
            <w:pPr>
              <w:pStyle w:val="Style30"/>
              <w:widowControl/>
              <w:ind w:firstLine="0"/>
              <w:jc w:val="center"/>
              <w:rPr>
                <w:rStyle w:val="FontStyle45"/>
                <w:rFonts w:ascii="Times New Roman" w:cs="Times New Roman"/>
                <w:b w:val="0"/>
                <w:sz w:val="20"/>
                <w:szCs w:val="20"/>
                <w:lang w:val="kk-KZ" w:eastAsia="en-US"/>
              </w:rPr>
            </w:pPr>
            <w:r w:rsidRPr="00BB0E9F">
              <w:rPr>
                <w:rStyle w:val="FontStyle45"/>
                <w:rFonts w:ascii="Times New Roman" w:cs="Times New Roman"/>
                <w:b w:val="0"/>
                <w:sz w:val="20"/>
                <w:szCs w:val="20"/>
                <w:lang w:val="kk-KZ" w:eastAsia="en-US"/>
              </w:rPr>
              <w:t>Отношение карбонатной жесткости к общей жесткости</w:t>
            </w:r>
          </w:p>
        </w:tc>
        <w:tc>
          <w:tcPr>
            <w:tcW w:w="1330" w:type="dxa"/>
            <w:tcBorders>
              <w:bottom w:val="double" w:sz="4" w:space="0" w:color="auto"/>
            </w:tcBorders>
          </w:tcPr>
          <w:p w14:paraId="300D1007" w14:textId="77777777" w:rsidR="00BB0E9F" w:rsidRPr="00BB0E9F" w:rsidRDefault="00BB0E9F" w:rsidP="00BB0E9F">
            <w:pPr>
              <w:pStyle w:val="Style30"/>
              <w:widowControl/>
              <w:ind w:firstLine="0"/>
              <w:jc w:val="center"/>
              <w:rPr>
                <w:rStyle w:val="FontStyle45"/>
                <w:rFonts w:ascii="Times New Roman" w:cs="Times New Roman"/>
                <w:b w:val="0"/>
                <w:sz w:val="20"/>
                <w:szCs w:val="20"/>
                <w:lang w:val="kk-KZ" w:eastAsia="en-US"/>
              </w:rPr>
            </w:pPr>
            <w:r w:rsidRPr="00BB0E9F">
              <w:rPr>
                <w:rStyle w:val="FontStyle45"/>
                <w:rFonts w:ascii="Times New Roman" w:cs="Times New Roman"/>
                <w:b w:val="0"/>
                <w:sz w:val="20"/>
                <w:szCs w:val="20"/>
                <w:lang w:val="kk-KZ" w:eastAsia="en-US"/>
              </w:rPr>
              <w:t>Твердость</w:t>
            </w:r>
          </w:p>
          <w:p w14:paraId="5950E59D" w14:textId="002C9DE2" w:rsidR="00BB0E9F" w:rsidRPr="00BB0E9F" w:rsidRDefault="00BB0E9F" w:rsidP="00BB0E9F">
            <w:pPr>
              <w:pStyle w:val="Style30"/>
              <w:widowControl/>
              <w:ind w:firstLine="0"/>
              <w:jc w:val="center"/>
              <w:rPr>
                <w:rStyle w:val="FontStyle45"/>
                <w:rFonts w:ascii="Times New Roman" w:cs="Times New Roman"/>
                <w:b w:val="0"/>
                <w:sz w:val="20"/>
                <w:szCs w:val="20"/>
                <w:lang w:val="kk-KZ" w:eastAsia="en-US"/>
              </w:rPr>
            </w:pPr>
            <w:r w:rsidRPr="00BB0E9F">
              <w:rPr>
                <w:rStyle w:val="FontStyle45"/>
                <w:rFonts w:ascii="Times New Roman" w:cs="Times New Roman"/>
                <w:b w:val="0"/>
                <w:sz w:val="20"/>
                <w:szCs w:val="20"/>
                <w:lang w:val="kk-KZ" w:eastAsia="en-US"/>
              </w:rPr>
              <w:t>[мг/л (CaCO</w:t>
            </w:r>
            <w:r w:rsidRPr="00BB0E9F">
              <w:rPr>
                <w:rStyle w:val="FontStyle45"/>
                <w:rFonts w:ascii="Times New Roman" w:cs="Times New Roman"/>
                <w:b w:val="0"/>
                <w:sz w:val="20"/>
                <w:szCs w:val="20"/>
                <w:vertAlign w:val="subscript"/>
                <w:lang w:val="kk-KZ" w:eastAsia="en-US"/>
              </w:rPr>
              <w:t>3</w:t>
            </w:r>
            <w:r w:rsidRPr="00BB0E9F">
              <w:rPr>
                <w:rStyle w:val="FontStyle45"/>
                <w:rFonts w:ascii="Times New Roman" w:cs="Times New Roman"/>
                <w:b w:val="0"/>
                <w:sz w:val="20"/>
                <w:szCs w:val="20"/>
                <w:lang w:val="kk-KZ" w:eastAsia="en-US"/>
              </w:rPr>
              <w:t>)]</w:t>
            </w:r>
          </w:p>
        </w:tc>
        <w:tc>
          <w:tcPr>
            <w:tcW w:w="1330" w:type="dxa"/>
            <w:tcBorders>
              <w:bottom w:val="double" w:sz="4" w:space="0" w:color="auto"/>
            </w:tcBorders>
          </w:tcPr>
          <w:p w14:paraId="310FE990" w14:textId="77777777" w:rsidR="00BB0E9F" w:rsidRPr="00BB0E9F" w:rsidRDefault="00BB0E9F" w:rsidP="00BB0E9F">
            <w:pPr>
              <w:pStyle w:val="Style30"/>
              <w:widowControl/>
              <w:ind w:firstLine="0"/>
              <w:jc w:val="center"/>
              <w:rPr>
                <w:rStyle w:val="FontStyle45"/>
                <w:rFonts w:ascii="Times New Roman" w:cs="Times New Roman"/>
                <w:b w:val="0"/>
                <w:sz w:val="20"/>
                <w:szCs w:val="20"/>
                <w:lang w:val="kk-KZ" w:eastAsia="en-US"/>
              </w:rPr>
            </w:pPr>
            <w:r w:rsidRPr="00BB0E9F">
              <w:rPr>
                <w:rStyle w:val="FontStyle45"/>
                <w:rFonts w:ascii="Times New Roman" w:cs="Times New Roman"/>
                <w:b w:val="0"/>
                <w:sz w:val="20"/>
                <w:szCs w:val="20"/>
                <w:lang w:val="kk-KZ" w:eastAsia="en-US"/>
              </w:rPr>
              <w:t>Щелочность</w:t>
            </w:r>
          </w:p>
          <w:p w14:paraId="7F669597" w14:textId="4A8012B4" w:rsidR="00BB0E9F" w:rsidRPr="00BB0E9F" w:rsidRDefault="00BB0E9F" w:rsidP="00BB0E9F">
            <w:pPr>
              <w:pStyle w:val="Style30"/>
              <w:widowControl/>
              <w:ind w:firstLine="0"/>
              <w:jc w:val="center"/>
              <w:rPr>
                <w:rStyle w:val="FontStyle45"/>
                <w:rFonts w:ascii="Times New Roman" w:cs="Times New Roman"/>
                <w:b w:val="0"/>
                <w:sz w:val="20"/>
                <w:szCs w:val="20"/>
                <w:lang w:val="kk-KZ" w:eastAsia="en-US"/>
              </w:rPr>
            </w:pPr>
            <w:r w:rsidRPr="00BB0E9F">
              <w:rPr>
                <w:rStyle w:val="FontStyle45"/>
                <w:rFonts w:ascii="Times New Roman" w:cs="Times New Roman"/>
                <w:b w:val="0"/>
                <w:sz w:val="20"/>
                <w:szCs w:val="20"/>
                <w:lang w:val="kk-KZ" w:eastAsia="en-US"/>
              </w:rPr>
              <w:t>[мг/л (CaCO</w:t>
            </w:r>
            <w:r w:rsidRPr="00BB0E9F">
              <w:rPr>
                <w:rStyle w:val="FontStyle45"/>
                <w:rFonts w:ascii="Times New Roman" w:cs="Times New Roman"/>
                <w:b w:val="0"/>
                <w:sz w:val="20"/>
                <w:szCs w:val="20"/>
                <w:vertAlign w:val="subscript"/>
                <w:lang w:val="kk-KZ" w:eastAsia="en-US"/>
              </w:rPr>
              <w:t>3</w:t>
            </w:r>
            <w:r w:rsidRPr="00BB0E9F">
              <w:rPr>
                <w:rStyle w:val="FontStyle45"/>
                <w:rFonts w:ascii="Times New Roman" w:cs="Times New Roman"/>
                <w:b w:val="0"/>
                <w:sz w:val="20"/>
                <w:szCs w:val="20"/>
                <w:lang w:val="kk-KZ" w:eastAsia="en-US"/>
              </w:rPr>
              <w:t>)]</w:t>
            </w:r>
          </w:p>
        </w:tc>
      </w:tr>
      <w:tr w:rsidR="00BB0E9F" w:rsidRPr="00BB0E9F" w14:paraId="48F96FF0" w14:textId="1D85CAE7" w:rsidTr="00E453D6">
        <w:tc>
          <w:tcPr>
            <w:tcW w:w="817" w:type="dxa"/>
            <w:tcBorders>
              <w:top w:val="double" w:sz="4" w:space="0" w:color="auto"/>
            </w:tcBorders>
          </w:tcPr>
          <w:p w14:paraId="14FD303C" w14:textId="23893E9E" w:rsidR="00BB0E9F" w:rsidRPr="00BB0E9F" w:rsidRDefault="00BB0E9F" w:rsidP="00BB0E9F">
            <w:pPr>
              <w:pStyle w:val="Style30"/>
              <w:widowControl/>
              <w:ind w:firstLine="0"/>
              <w:jc w:val="center"/>
              <w:rPr>
                <w:rStyle w:val="FontStyle45"/>
                <w:rFonts w:ascii="Times New Roman" w:cs="Times New Roman"/>
                <w:b w:val="0"/>
                <w:sz w:val="20"/>
                <w:szCs w:val="20"/>
                <w:lang w:val="en-US" w:eastAsia="en-US"/>
              </w:rPr>
            </w:pPr>
            <w:r>
              <w:rPr>
                <w:rStyle w:val="FontStyle45"/>
                <w:rFonts w:ascii="Times New Roman" w:cs="Times New Roman"/>
                <w:b w:val="0"/>
                <w:sz w:val="20"/>
                <w:szCs w:val="20"/>
                <w:lang w:val="en-US" w:eastAsia="en-US"/>
              </w:rPr>
              <w:t>1</w:t>
            </w:r>
          </w:p>
        </w:tc>
        <w:tc>
          <w:tcPr>
            <w:tcW w:w="2103" w:type="dxa"/>
            <w:tcBorders>
              <w:top w:val="double" w:sz="4" w:space="0" w:color="auto"/>
            </w:tcBorders>
          </w:tcPr>
          <w:p w14:paraId="503036DA" w14:textId="391435CA" w:rsidR="00BB0E9F" w:rsidRPr="00BB0E9F" w:rsidRDefault="00BB0E9F" w:rsidP="00BB0E9F">
            <w:pPr>
              <w:pStyle w:val="Style30"/>
              <w:widowControl/>
              <w:ind w:firstLine="0"/>
              <w:jc w:val="center"/>
              <w:rPr>
                <w:rStyle w:val="FontStyle45"/>
                <w:rFonts w:ascii="Times New Roman" w:cs="Times New Roman"/>
                <w:b w:val="0"/>
                <w:sz w:val="20"/>
                <w:szCs w:val="20"/>
                <w:lang w:val="en-US" w:eastAsia="en-US"/>
              </w:rPr>
            </w:pPr>
            <w:r w:rsidRPr="00BB0E9F">
              <w:rPr>
                <w:rStyle w:val="FontStyle45"/>
                <w:rFonts w:ascii="Times New Roman" w:cs="Times New Roman"/>
                <w:b w:val="0"/>
                <w:sz w:val="20"/>
                <w:szCs w:val="20"/>
                <w:lang w:val="kk-KZ" w:eastAsia="en-US"/>
              </w:rPr>
              <w:t>Ионный обмен</w:t>
            </w:r>
            <w:r>
              <w:rPr>
                <w:rStyle w:val="FontStyle45"/>
                <w:rFonts w:ascii="Times New Roman" w:cs="Times New Roman"/>
                <w:b w:val="0"/>
                <w:sz w:val="20"/>
                <w:szCs w:val="20"/>
                <w:lang w:val="en-US" w:eastAsia="en-US"/>
              </w:rPr>
              <w:t xml:space="preserve"> </w:t>
            </w:r>
            <w:r w:rsidRPr="00BB0E9F">
              <w:rPr>
                <w:rStyle w:val="FontStyle45"/>
                <w:rFonts w:ascii="Times New Roman" w:cs="Times New Roman"/>
                <w:b w:val="0"/>
                <w:sz w:val="20"/>
                <w:szCs w:val="20"/>
                <w:vertAlign w:val="superscript"/>
                <w:lang w:val="en-US" w:eastAsia="en-US"/>
              </w:rPr>
              <w:t>a</w:t>
            </w:r>
          </w:p>
        </w:tc>
        <w:tc>
          <w:tcPr>
            <w:tcW w:w="1330" w:type="dxa"/>
            <w:tcBorders>
              <w:top w:val="double" w:sz="4" w:space="0" w:color="auto"/>
            </w:tcBorders>
          </w:tcPr>
          <w:p w14:paraId="64B526DB" w14:textId="025EF170" w:rsidR="00BB0E9F" w:rsidRPr="00BB0E9F" w:rsidRDefault="00E453D6" w:rsidP="00BB0E9F">
            <w:pPr>
              <w:pStyle w:val="Style30"/>
              <w:widowControl/>
              <w:ind w:firstLine="0"/>
              <w:jc w:val="center"/>
              <w:rPr>
                <w:rStyle w:val="FontStyle45"/>
                <w:rFonts w:ascii="Times New Roman" w:cs="Times New Roman"/>
                <w:b w:val="0"/>
                <w:sz w:val="20"/>
                <w:szCs w:val="20"/>
                <w:lang w:val="kk-KZ" w:eastAsia="en-US"/>
              </w:rPr>
            </w:pPr>
            <w:r w:rsidRPr="00E453D6">
              <w:rPr>
                <w:rStyle w:val="FontStyle45"/>
                <w:rFonts w:ascii="Times New Roman" w:cs="Times New Roman"/>
                <w:b w:val="0"/>
                <w:sz w:val="20"/>
                <w:szCs w:val="20"/>
                <w:lang w:val="kk-KZ" w:eastAsia="en-US"/>
              </w:rPr>
              <w:t>&lt;</w:t>
            </w:r>
            <w:r>
              <w:rPr>
                <w:rStyle w:val="FontStyle45"/>
                <w:rFonts w:ascii="Times New Roman" w:cs="Times New Roman"/>
                <w:b w:val="0"/>
                <w:sz w:val="20"/>
                <w:szCs w:val="20"/>
                <w:lang w:val="en-US" w:eastAsia="en-US"/>
              </w:rPr>
              <w:t xml:space="preserve"> </w:t>
            </w:r>
            <w:r w:rsidRPr="00E453D6">
              <w:rPr>
                <w:rStyle w:val="FontStyle45"/>
                <w:rFonts w:ascii="Times New Roman" w:cs="Times New Roman"/>
                <w:b w:val="0"/>
                <w:sz w:val="20"/>
                <w:szCs w:val="20"/>
                <w:lang w:val="kk-KZ" w:eastAsia="en-US"/>
              </w:rPr>
              <w:t>500</w:t>
            </w:r>
          </w:p>
        </w:tc>
        <w:tc>
          <w:tcPr>
            <w:tcW w:w="1330" w:type="dxa"/>
            <w:tcBorders>
              <w:top w:val="double" w:sz="4" w:space="0" w:color="auto"/>
            </w:tcBorders>
          </w:tcPr>
          <w:p w14:paraId="14A07B59" w14:textId="4AC4B265" w:rsidR="00BB0E9F" w:rsidRPr="00BB0E9F" w:rsidRDefault="00E453D6" w:rsidP="00BB0E9F">
            <w:pPr>
              <w:pStyle w:val="Style30"/>
              <w:widowControl/>
              <w:ind w:firstLine="0"/>
              <w:jc w:val="center"/>
              <w:rPr>
                <w:rStyle w:val="FontStyle45"/>
                <w:rFonts w:ascii="Times New Roman" w:cs="Times New Roman"/>
                <w:b w:val="0"/>
                <w:sz w:val="20"/>
                <w:szCs w:val="20"/>
                <w:lang w:val="kk-KZ" w:eastAsia="en-US"/>
              </w:rPr>
            </w:pPr>
            <w:r w:rsidRPr="00E453D6">
              <w:rPr>
                <w:rStyle w:val="FontStyle45"/>
                <w:rFonts w:ascii="Times New Roman" w:cs="Times New Roman"/>
                <w:b w:val="0"/>
                <w:sz w:val="20"/>
                <w:szCs w:val="20"/>
                <w:lang w:val="kk-KZ" w:eastAsia="en-US"/>
              </w:rPr>
              <w:t>&lt;</w:t>
            </w:r>
            <w:r>
              <w:rPr>
                <w:rStyle w:val="FontStyle45"/>
                <w:rFonts w:ascii="Times New Roman" w:cs="Times New Roman"/>
                <w:b w:val="0"/>
                <w:sz w:val="20"/>
                <w:szCs w:val="20"/>
                <w:lang w:val="en-US" w:eastAsia="en-US"/>
              </w:rPr>
              <w:t xml:space="preserve"> </w:t>
            </w:r>
            <w:r w:rsidRPr="00E453D6">
              <w:rPr>
                <w:rStyle w:val="FontStyle45"/>
                <w:rFonts w:ascii="Times New Roman" w:cs="Times New Roman"/>
                <w:b w:val="0"/>
                <w:sz w:val="20"/>
                <w:szCs w:val="20"/>
                <w:lang w:val="kk-KZ" w:eastAsia="en-US"/>
              </w:rPr>
              <w:t>350</w:t>
            </w:r>
          </w:p>
        </w:tc>
        <w:tc>
          <w:tcPr>
            <w:tcW w:w="1330" w:type="dxa"/>
            <w:tcBorders>
              <w:top w:val="double" w:sz="4" w:space="0" w:color="auto"/>
            </w:tcBorders>
          </w:tcPr>
          <w:p w14:paraId="6BA8CC5D" w14:textId="33A11E5E" w:rsidR="00BB0E9F" w:rsidRPr="00E453D6" w:rsidRDefault="00E453D6" w:rsidP="00BB0E9F">
            <w:pPr>
              <w:pStyle w:val="Style30"/>
              <w:widowControl/>
              <w:ind w:firstLine="0"/>
              <w:jc w:val="center"/>
              <w:rPr>
                <w:rStyle w:val="FontStyle45"/>
                <w:rFonts w:ascii="Times New Roman" w:cs="Times New Roman"/>
                <w:b w:val="0"/>
                <w:sz w:val="20"/>
                <w:szCs w:val="20"/>
                <w:lang w:val="en-US" w:eastAsia="en-US"/>
              </w:rPr>
            </w:pPr>
            <w:r>
              <w:rPr>
                <w:rStyle w:val="FontStyle45"/>
                <w:rFonts w:ascii="Times New Roman" w:cs="Times New Roman"/>
                <w:b w:val="0"/>
                <w:sz w:val="20"/>
                <w:szCs w:val="20"/>
                <w:lang w:val="en-US" w:eastAsia="en-US"/>
              </w:rPr>
              <w:t>-</w:t>
            </w:r>
          </w:p>
        </w:tc>
        <w:tc>
          <w:tcPr>
            <w:tcW w:w="1330" w:type="dxa"/>
            <w:tcBorders>
              <w:top w:val="double" w:sz="4" w:space="0" w:color="auto"/>
            </w:tcBorders>
          </w:tcPr>
          <w:p w14:paraId="45B4ED1E" w14:textId="2EEAC5E2" w:rsidR="00BB0E9F" w:rsidRPr="00BB0E9F" w:rsidRDefault="00E453D6" w:rsidP="00BB0E9F">
            <w:pPr>
              <w:pStyle w:val="Style30"/>
              <w:widowControl/>
              <w:ind w:firstLine="0"/>
              <w:jc w:val="center"/>
              <w:rPr>
                <w:rStyle w:val="FontStyle45"/>
                <w:rFonts w:ascii="Times New Roman" w:cs="Times New Roman"/>
                <w:b w:val="0"/>
                <w:sz w:val="20"/>
                <w:szCs w:val="20"/>
                <w:lang w:val="kk-KZ" w:eastAsia="en-US"/>
              </w:rPr>
            </w:pPr>
            <w:r w:rsidRPr="00E453D6">
              <w:rPr>
                <w:rStyle w:val="FontStyle45"/>
                <w:rFonts w:ascii="Times New Roman" w:cs="Times New Roman"/>
                <w:b w:val="0"/>
                <w:sz w:val="20"/>
                <w:szCs w:val="20"/>
                <w:lang w:val="kk-KZ" w:eastAsia="en-US"/>
              </w:rPr>
              <w:t>&lt;</w:t>
            </w:r>
            <w:r>
              <w:rPr>
                <w:rStyle w:val="FontStyle45"/>
                <w:rFonts w:ascii="Times New Roman" w:cs="Times New Roman"/>
                <w:b w:val="0"/>
                <w:sz w:val="20"/>
                <w:szCs w:val="20"/>
                <w:lang w:val="en-US" w:eastAsia="en-US"/>
              </w:rPr>
              <w:t xml:space="preserve"> </w:t>
            </w:r>
            <w:r w:rsidRPr="00E453D6">
              <w:rPr>
                <w:rStyle w:val="FontStyle45"/>
                <w:rFonts w:ascii="Times New Roman" w:cs="Times New Roman"/>
                <w:b w:val="0"/>
                <w:sz w:val="20"/>
                <w:szCs w:val="20"/>
                <w:lang w:val="kk-KZ" w:eastAsia="en-US"/>
              </w:rPr>
              <w:t>20</w:t>
            </w:r>
          </w:p>
        </w:tc>
        <w:tc>
          <w:tcPr>
            <w:tcW w:w="1330" w:type="dxa"/>
            <w:tcBorders>
              <w:top w:val="double" w:sz="4" w:space="0" w:color="auto"/>
            </w:tcBorders>
          </w:tcPr>
          <w:p w14:paraId="30C5BBF0" w14:textId="01C31743" w:rsidR="00BB0E9F" w:rsidRPr="00E453D6" w:rsidRDefault="00E453D6" w:rsidP="00BB0E9F">
            <w:pPr>
              <w:pStyle w:val="Style30"/>
              <w:widowControl/>
              <w:ind w:firstLine="0"/>
              <w:jc w:val="center"/>
              <w:rPr>
                <w:rStyle w:val="FontStyle45"/>
                <w:rFonts w:ascii="Times New Roman" w:cs="Times New Roman"/>
                <w:b w:val="0"/>
                <w:sz w:val="20"/>
                <w:szCs w:val="20"/>
                <w:lang w:val="en-US" w:eastAsia="en-US"/>
              </w:rPr>
            </w:pPr>
            <w:r>
              <w:rPr>
                <w:rStyle w:val="FontStyle45"/>
                <w:rFonts w:ascii="Times New Roman" w:cs="Times New Roman"/>
                <w:b w:val="0"/>
                <w:sz w:val="20"/>
                <w:szCs w:val="20"/>
                <w:lang w:val="en-US" w:eastAsia="en-US"/>
              </w:rPr>
              <w:t>5</w:t>
            </w:r>
          </w:p>
        </w:tc>
      </w:tr>
      <w:tr w:rsidR="00BB0E9F" w:rsidRPr="00BB0E9F" w14:paraId="2F29BBCF" w14:textId="2CC7AC9F" w:rsidTr="00E453D6">
        <w:tc>
          <w:tcPr>
            <w:tcW w:w="817" w:type="dxa"/>
            <w:tcBorders>
              <w:bottom w:val="nil"/>
            </w:tcBorders>
          </w:tcPr>
          <w:p w14:paraId="24483470" w14:textId="5837CD17" w:rsidR="00BB0E9F" w:rsidRPr="00BB0E9F" w:rsidRDefault="00BB0E9F" w:rsidP="00BB0E9F">
            <w:pPr>
              <w:pStyle w:val="Style30"/>
              <w:widowControl/>
              <w:ind w:firstLine="0"/>
              <w:jc w:val="center"/>
              <w:rPr>
                <w:rStyle w:val="FontStyle45"/>
                <w:rFonts w:ascii="Times New Roman" w:cs="Times New Roman"/>
                <w:b w:val="0"/>
                <w:sz w:val="20"/>
                <w:szCs w:val="20"/>
                <w:lang w:val="en-US" w:eastAsia="en-US"/>
              </w:rPr>
            </w:pPr>
            <w:r>
              <w:rPr>
                <w:rStyle w:val="FontStyle45"/>
                <w:rFonts w:ascii="Times New Roman" w:cs="Times New Roman"/>
                <w:b w:val="0"/>
                <w:sz w:val="20"/>
                <w:szCs w:val="20"/>
                <w:lang w:val="en-US" w:eastAsia="en-US"/>
              </w:rPr>
              <w:t>2</w:t>
            </w:r>
          </w:p>
        </w:tc>
        <w:tc>
          <w:tcPr>
            <w:tcW w:w="2103" w:type="dxa"/>
            <w:tcBorders>
              <w:bottom w:val="nil"/>
            </w:tcBorders>
          </w:tcPr>
          <w:p w14:paraId="011075E6" w14:textId="40312EAB" w:rsidR="00BB0E9F" w:rsidRPr="00E453D6" w:rsidRDefault="00E453D6" w:rsidP="00BB0E9F">
            <w:pPr>
              <w:pStyle w:val="Style30"/>
              <w:widowControl/>
              <w:ind w:firstLine="0"/>
              <w:jc w:val="center"/>
              <w:rPr>
                <w:rStyle w:val="FontStyle45"/>
                <w:rFonts w:ascii="Times New Roman" w:cs="Times New Roman"/>
                <w:b w:val="0"/>
                <w:sz w:val="20"/>
                <w:szCs w:val="20"/>
                <w:lang w:val="en-US" w:eastAsia="en-US"/>
              </w:rPr>
            </w:pPr>
            <w:r w:rsidRPr="00E453D6">
              <w:rPr>
                <w:rStyle w:val="FontStyle45"/>
                <w:rFonts w:ascii="Times New Roman" w:cs="Times New Roman"/>
                <w:b w:val="0"/>
                <w:sz w:val="20"/>
                <w:szCs w:val="20"/>
                <w:lang w:val="kk-KZ" w:eastAsia="en-US"/>
              </w:rPr>
              <w:t>Химическое осаждение</w:t>
            </w:r>
            <w:r>
              <w:rPr>
                <w:rStyle w:val="FontStyle45"/>
                <w:rFonts w:ascii="Times New Roman" w:cs="Times New Roman"/>
                <w:b w:val="0"/>
                <w:sz w:val="20"/>
                <w:szCs w:val="20"/>
                <w:lang w:val="en-US" w:eastAsia="en-US"/>
              </w:rPr>
              <w:t xml:space="preserve"> </w:t>
            </w:r>
            <w:r w:rsidRPr="00E453D6">
              <w:rPr>
                <w:rStyle w:val="FontStyle45"/>
                <w:rFonts w:ascii="Times New Roman" w:cs="Times New Roman"/>
                <w:b w:val="0"/>
                <w:sz w:val="20"/>
                <w:szCs w:val="20"/>
                <w:vertAlign w:val="superscript"/>
                <w:lang w:val="en-US" w:eastAsia="en-US"/>
              </w:rPr>
              <w:t>b</w:t>
            </w:r>
          </w:p>
        </w:tc>
        <w:tc>
          <w:tcPr>
            <w:tcW w:w="1330" w:type="dxa"/>
            <w:tcBorders>
              <w:bottom w:val="nil"/>
            </w:tcBorders>
          </w:tcPr>
          <w:p w14:paraId="6F87976C" w14:textId="471ECADD" w:rsidR="00BB0E9F" w:rsidRPr="00E453D6" w:rsidRDefault="00E453D6" w:rsidP="00BB0E9F">
            <w:pPr>
              <w:pStyle w:val="Style30"/>
              <w:widowControl/>
              <w:ind w:firstLine="0"/>
              <w:jc w:val="center"/>
              <w:rPr>
                <w:rStyle w:val="FontStyle45"/>
                <w:rFonts w:ascii="Times New Roman" w:cs="Times New Roman"/>
                <w:b w:val="0"/>
                <w:sz w:val="20"/>
                <w:szCs w:val="20"/>
                <w:lang w:val="en-US" w:eastAsia="en-US"/>
              </w:rPr>
            </w:pPr>
            <w:r>
              <w:rPr>
                <w:rStyle w:val="FontStyle45"/>
                <w:rFonts w:ascii="Times New Roman" w:cs="Times New Roman"/>
                <w:b w:val="0"/>
                <w:sz w:val="20"/>
                <w:szCs w:val="20"/>
                <w:lang w:val="en-US" w:eastAsia="en-US"/>
              </w:rPr>
              <w:t>-</w:t>
            </w:r>
          </w:p>
        </w:tc>
        <w:tc>
          <w:tcPr>
            <w:tcW w:w="1330" w:type="dxa"/>
            <w:tcBorders>
              <w:bottom w:val="nil"/>
            </w:tcBorders>
          </w:tcPr>
          <w:p w14:paraId="3FC90425" w14:textId="571A09F2" w:rsidR="00BB0E9F" w:rsidRPr="00E453D6" w:rsidRDefault="00E453D6" w:rsidP="00BB0E9F">
            <w:pPr>
              <w:pStyle w:val="Style30"/>
              <w:widowControl/>
              <w:ind w:firstLine="0"/>
              <w:jc w:val="center"/>
              <w:rPr>
                <w:rStyle w:val="FontStyle45"/>
                <w:rFonts w:ascii="Times New Roman" w:cs="Times New Roman"/>
                <w:b w:val="0"/>
                <w:sz w:val="20"/>
                <w:szCs w:val="20"/>
                <w:lang w:val="en-US" w:eastAsia="en-US"/>
              </w:rPr>
            </w:pPr>
            <w:r>
              <w:rPr>
                <w:rStyle w:val="FontStyle45"/>
                <w:rFonts w:ascii="Times New Roman" w:cs="Times New Roman"/>
                <w:b w:val="0"/>
                <w:sz w:val="20"/>
                <w:szCs w:val="20"/>
                <w:lang w:val="en-US" w:eastAsia="en-US"/>
              </w:rPr>
              <w:t>-</w:t>
            </w:r>
          </w:p>
        </w:tc>
        <w:tc>
          <w:tcPr>
            <w:tcW w:w="1330" w:type="dxa"/>
            <w:tcBorders>
              <w:bottom w:val="nil"/>
            </w:tcBorders>
          </w:tcPr>
          <w:p w14:paraId="1DB0D2D7" w14:textId="76713CAD" w:rsidR="00BB0E9F" w:rsidRPr="00E453D6" w:rsidRDefault="00E453D6" w:rsidP="00BB0E9F">
            <w:pPr>
              <w:pStyle w:val="Style30"/>
              <w:widowControl/>
              <w:ind w:firstLine="0"/>
              <w:jc w:val="center"/>
              <w:rPr>
                <w:rStyle w:val="FontStyle45"/>
                <w:rFonts w:ascii="Times New Roman" w:cs="Times New Roman"/>
                <w:b w:val="0"/>
                <w:sz w:val="20"/>
                <w:szCs w:val="20"/>
                <w:lang w:val="en-US" w:eastAsia="en-US"/>
              </w:rPr>
            </w:pPr>
            <w:r>
              <w:rPr>
                <w:rStyle w:val="FontStyle45"/>
                <w:rFonts w:ascii="Times New Roman" w:cs="Times New Roman"/>
                <w:b w:val="0"/>
                <w:sz w:val="20"/>
                <w:szCs w:val="20"/>
                <w:lang w:val="en-US" w:eastAsia="en-US"/>
              </w:rPr>
              <w:t>-</w:t>
            </w:r>
          </w:p>
        </w:tc>
        <w:tc>
          <w:tcPr>
            <w:tcW w:w="1330" w:type="dxa"/>
            <w:tcBorders>
              <w:bottom w:val="nil"/>
            </w:tcBorders>
          </w:tcPr>
          <w:p w14:paraId="23953BF4" w14:textId="457F7580" w:rsidR="00BB0E9F" w:rsidRPr="00BB0E9F" w:rsidRDefault="00E453D6" w:rsidP="00BB0E9F">
            <w:pPr>
              <w:pStyle w:val="Style30"/>
              <w:widowControl/>
              <w:ind w:firstLine="0"/>
              <w:jc w:val="center"/>
              <w:rPr>
                <w:rStyle w:val="FontStyle45"/>
                <w:rFonts w:ascii="Times New Roman" w:cs="Times New Roman"/>
                <w:b w:val="0"/>
                <w:sz w:val="20"/>
                <w:szCs w:val="20"/>
                <w:lang w:val="kk-KZ" w:eastAsia="en-US"/>
              </w:rPr>
            </w:pPr>
            <w:r w:rsidRPr="00E453D6">
              <w:rPr>
                <w:rStyle w:val="FontStyle45"/>
                <w:rFonts w:ascii="Times New Roman" w:cs="Times New Roman"/>
                <w:b w:val="0"/>
                <w:sz w:val="20"/>
                <w:szCs w:val="20"/>
                <w:lang w:val="kk-KZ" w:eastAsia="en-US"/>
              </w:rPr>
              <w:t>≥</w:t>
            </w:r>
            <w:r>
              <w:rPr>
                <w:rStyle w:val="FontStyle45"/>
                <w:rFonts w:ascii="Times New Roman" w:cs="Times New Roman"/>
                <w:b w:val="0"/>
                <w:sz w:val="20"/>
                <w:szCs w:val="20"/>
                <w:lang w:val="en-US" w:eastAsia="en-US"/>
              </w:rPr>
              <w:t xml:space="preserve"> </w:t>
            </w:r>
            <w:r w:rsidRPr="00E453D6">
              <w:rPr>
                <w:rStyle w:val="FontStyle45"/>
                <w:rFonts w:ascii="Times New Roman" w:cs="Times New Roman"/>
                <w:b w:val="0"/>
                <w:sz w:val="20"/>
                <w:szCs w:val="20"/>
                <w:lang w:val="kk-KZ" w:eastAsia="en-US"/>
              </w:rPr>
              <w:t>35</w:t>
            </w:r>
          </w:p>
        </w:tc>
        <w:tc>
          <w:tcPr>
            <w:tcW w:w="1330" w:type="dxa"/>
            <w:tcBorders>
              <w:bottom w:val="nil"/>
            </w:tcBorders>
          </w:tcPr>
          <w:p w14:paraId="03361FB7" w14:textId="5779D51C" w:rsidR="00BB0E9F" w:rsidRPr="00BB0E9F" w:rsidRDefault="00E453D6" w:rsidP="00BB0E9F">
            <w:pPr>
              <w:pStyle w:val="Style30"/>
              <w:widowControl/>
              <w:ind w:firstLine="0"/>
              <w:jc w:val="center"/>
              <w:rPr>
                <w:rStyle w:val="FontStyle45"/>
                <w:rFonts w:ascii="Times New Roman" w:cs="Times New Roman"/>
                <w:b w:val="0"/>
                <w:sz w:val="20"/>
                <w:szCs w:val="20"/>
                <w:lang w:val="kk-KZ" w:eastAsia="en-US"/>
              </w:rPr>
            </w:pPr>
            <w:r w:rsidRPr="00E453D6">
              <w:rPr>
                <w:rStyle w:val="FontStyle45"/>
                <w:rFonts w:ascii="Times New Roman" w:cs="Times New Roman"/>
                <w:b w:val="0"/>
                <w:sz w:val="20"/>
                <w:szCs w:val="20"/>
                <w:lang w:val="kk-KZ" w:eastAsia="en-US"/>
              </w:rPr>
              <w:t>≥135</w:t>
            </w:r>
          </w:p>
        </w:tc>
      </w:tr>
      <w:tr w:rsidR="00E453D6" w:rsidRPr="00E453D6" w14:paraId="5E1E19B9" w14:textId="77777777" w:rsidTr="00E453D6">
        <w:tc>
          <w:tcPr>
            <w:tcW w:w="9570" w:type="dxa"/>
            <w:gridSpan w:val="7"/>
            <w:tcBorders>
              <w:top w:val="nil"/>
              <w:left w:val="nil"/>
              <w:bottom w:val="single" w:sz="4" w:space="0" w:color="auto"/>
              <w:right w:val="nil"/>
            </w:tcBorders>
          </w:tcPr>
          <w:p w14:paraId="0E3338FE" w14:textId="781C8E88" w:rsidR="00E453D6" w:rsidRPr="00E453D6" w:rsidRDefault="00E453D6" w:rsidP="00BB0E9F">
            <w:pPr>
              <w:pStyle w:val="Style30"/>
              <w:widowControl/>
              <w:ind w:firstLine="0"/>
              <w:jc w:val="center"/>
              <w:rPr>
                <w:rStyle w:val="FontStyle45"/>
                <w:rFonts w:ascii="Times New Roman" w:cs="Times New Roman"/>
                <w:b w:val="0"/>
                <w:i/>
                <w:sz w:val="20"/>
                <w:szCs w:val="20"/>
                <w:lang w:val="kk-KZ" w:eastAsia="en-US"/>
              </w:rPr>
            </w:pPr>
            <w:r w:rsidRPr="00E453D6">
              <w:rPr>
                <w:rStyle w:val="FontStyle45"/>
                <w:rFonts w:ascii="Times New Roman" w:cs="Times New Roman"/>
                <w:b w:val="0"/>
                <w:i/>
                <w:sz w:val="20"/>
                <w:szCs w:val="20"/>
                <w:lang w:val="kk-KZ" w:eastAsia="en-US"/>
              </w:rPr>
              <w:lastRenderedPageBreak/>
              <w:t>Окончание таблицы 2</w:t>
            </w:r>
          </w:p>
        </w:tc>
      </w:tr>
      <w:tr w:rsidR="00E453D6" w:rsidRPr="00BB0E9F" w14:paraId="5ADA1B5E" w14:textId="77777777" w:rsidTr="00E453D6">
        <w:tc>
          <w:tcPr>
            <w:tcW w:w="817" w:type="dxa"/>
            <w:vMerge w:val="restart"/>
            <w:tcBorders>
              <w:top w:val="single" w:sz="4" w:space="0" w:color="auto"/>
            </w:tcBorders>
          </w:tcPr>
          <w:p w14:paraId="64D390BC" w14:textId="77777777" w:rsidR="00E453D6" w:rsidRPr="00BB0E9F" w:rsidRDefault="00E453D6" w:rsidP="00E453D6">
            <w:pPr>
              <w:pStyle w:val="Style30"/>
              <w:widowControl/>
              <w:ind w:firstLine="0"/>
              <w:jc w:val="center"/>
              <w:rPr>
                <w:rStyle w:val="FontStyle45"/>
                <w:rFonts w:ascii="Times New Roman" w:cs="Times New Roman"/>
                <w:b w:val="0"/>
                <w:sz w:val="20"/>
                <w:szCs w:val="20"/>
                <w:lang w:val="kk-KZ" w:eastAsia="en-US"/>
              </w:rPr>
            </w:pPr>
            <w:r w:rsidRPr="00BB0E9F">
              <w:rPr>
                <w:rStyle w:val="FontStyle45"/>
                <w:rFonts w:ascii="Times New Roman" w:cs="Times New Roman"/>
                <w:b w:val="0"/>
                <w:sz w:val="20"/>
                <w:szCs w:val="20"/>
                <w:lang w:val="kk-KZ" w:eastAsia="en-US"/>
              </w:rPr>
              <w:t>Номер</w:t>
            </w:r>
          </w:p>
        </w:tc>
        <w:tc>
          <w:tcPr>
            <w:tcW w:w="2103" w:type="dxa"/>
            <w:vMerge w:val="restart"/>
            <w:tcBorders>
              <w:top w:val="single" w:sz="4" w:space="0" w:color="auto"/>
            </w:tcBorders>
          </w:tcPr>
          <w:p w14:paraId="23647246" w14:textId="77777777" w:rsidR="00E453D6" w:rsidRPr="00BB0E9F" w:rsidRDefault="00E453D6" w:rsidP="00E453D6">
            <w:pPr>
              <w:pStyle w:val="Style30"/>
              <w:widowControl/>
              <w:ind w:firstLine="0"/>
              <w:jc w:val="center"/>
              <w:rPr>
                <w:rStyle w:val="FontStyle45"/>
                <w:rFonts w:ascii="Times New Roman" w:cs="Times New Roman"/>
                <w:b w:val="0"/>
                <w:sz w:val="20"/>
                <w:szCs w:val="20"/>
                <w:lang w:val="kk-KZ" w:eastAsia="en-US"/>
              </w:rPr>
            </w:pPr>
            <w:r w:rsidRPr="00BB0E9F">
              <w:rPr>
                <w:rStyle w:val="FontStyle45"/>
                <w:rFonts w:ascii="Times New Roman" w:cs="Times New Roman"/>
                <w:b w:val="0"/>
                <w:sz w:val="20"/>
                <w:szCs w:val="20"/>
                <w:lang w:val="kk-KZ" w:eastAsia="en-US"/>
              </w:rPr>
              <w:t>Название и код процесса</w:t>
            </w:r>
          </w:p>
        </w:tc>
        <w:tc>
          <w:tcPr>
            <w:tcW w:w="3990" w:type="dxa"/>
            <w:gridSpan w:val="3"/>
            <w:tcBorders>
              <w:top w:val="single" w:sz="4" w:space="0" w:color="auto"/>
            </w:tcBorders>
          </w:tcPr>
          <w:p w14:paraId="5F80ADDC" w14:textId="77777777" w:rsidR="00E453D6" w:rsidRPr="00BB0E9F" w:rsidRDefault="00E453D6" w:rsidP="00E453D6">
            <w:pPr>
              <w:pStyle w:val="Style30"/>
              <w:widowControl/>
              <w:ind w:firstLine="0"/>
              <w:jc w:val="center"/>
              <w:rPr>
                <w:rStyle w:val="FontStyle45"/>
                <w:rFonts w:ascii="Times New Roman" w:cs="Times New Roman"/>
                <w:b w:val="0"/>
                <w:sz w:val="20"/>
                <w:szCs w:val="20"/>
                <w:lang w:val="kk-KZ" w:eastAsia="en-US"/>
              </w:rPr>
            </w:pPr>
            <w:r w:rsidRPr="00BB0E9F">
              <w:rPr>
                <w:rStyle w:val="FontStyle45"/>
                <w:rFonts w:ascii="Times New Roman" w:cs="Times New Roman"/>
                <w:b w:val="0"/>
                <w:sz w:val="20"/>
                <w:szCs w:val="20"/>
                <w:lang w:val="kk-KZ" w:eastAsia="en-US"/>
              </w:rPr>
              <w:t>Влияющее качество</w:t>
            </w:r>
          </w:p>
        </w:tc>
        <w:tc>
          <w:tcPr>
            <w:tcW w:w="2660" w:type="dxa"/>
            <w:gridSpan w:val="2"/>
            <w:tcBorders>
              <w:top w:val="single" w:sz="4" w:space="0" w:color="auto"/>
            </w:tcBorders>
          </w:tcPr>
          <w:p w14:paraId="669AC73B" w14:textId="77777777" w:rsidR="00E453D6" w:rsidRPr="00BB0E9F" w:rsidRDefault="00E453D6" w:rsidP="00E453D6">
            <w:pPr>
              <w:pStyle w:val="Style30"/>
              <w:widowControl/>
              <w:ind w:firstLine="0"/>
              <w:jc w:val="center"/>
              <w:rPr>
                <w:rStyle w:val="FontStyle45"/>
                <w:rFonts w:ascii="Times New Roman" w:cs="Times New Roman"/>
                <w:b w:val="0"/>
                <w:sz w:val="20"/>
                <w:szCs w:val="20"/>
                <w:lang w:val="kk-KZ" w:eastAsia="en-US"/>
              </w:rPr>
            </w:pPr>
            <w:r w:rsidRPr="00BB0E9F">
              <w:rPr>
                <w:rStyle w:val="FontStyle45"/>
                <w:rFonts w:ascii="Times New Roman" w:cs="Times New Roman"/>
                <w:b w:val="0"/>
                <w:sz w:val="20"/>
                <w:szCs w:val="20"/>
                <w:lang w:val="kk-KZ" w:eastAsia="en-US"/>
              </w:rPr>
              <w:t>Качество сточных вод</w:t>
            </w:r>
          </w:p>
        </w:tc>
      </w:tr>
      <w:tr w:rsidR="00E453D6" w:rsidRPr="00BB0E9F" w14:paraId="3C151E4C" w14:textId="77777777" w:rsidTr="00E453D6">
        <w:tc>
          <w:tcPr>
            <w:tcW w:w="817" w:type="dxa"/>
            <w:vMerge/>
            <w:tcBorders>
              <w:bottom w:val="double" w:sz="4" w:space="0" w:color="auto"/>
            </w:tcBorders>
          </w:tcPr>
          <w:p w14:paraId="7C58C56E" w14:textId="77777777" w:rsidR="00E453D6" w:rsidRPr="00BB0E9F" w:rsidRDefault="00E453D6" w:rsidP="00E453D6">
            <w:pPr>
              <w:pStyle w:val="Style30"/>
              <w:widowControl/>
              <w:ind w:firstLine="0"/>
              <w:jc w:val="center"/>
              <w:rPr>
                <w:rStyle w:val="FontStyle45"/>
                <w:rFonts w:ascii="Times New Roman" w:cs="Times New Roman"/>
                <w:b w:val="0"/>
                <w:sz w:val="20"/>
                <w:szCs w:val="20"/>
                <w:lang w:val="kk-KZ" w:eastAsia="en-US"/>
              </w:rPr>
            </w:pPr>
          </w:p>
        </w:tc>
        <w:tc>
          <w:tcPr>
            <w:tcW w:w="2103" w:type="dxa"/>
            <w:vMerge/>
            <w:tcBorders>
              <w:bottom w:val="double" w:sz="4" w:space="0" w:color="auto"/>
            </w:tcBorders>
          </w:tcPr>
          <w:p w14:paraId="749AF675" w14:textId="77777777" w:rsidR="00E453D6" w:rsidRPr="00BB0E9F" w:rsidRDefault="00E453D6" w:rsidP="00E453D6">
            <w:pPr>
              <w:pStyle w:val="Style30"/>
              <w:widowControl/>
              <w:ind w:firstLine="0"/>
              <w:jc w:val="center"/>
              <w:rPr>
                <w:rStyle w:val="FontStyle45"/>
                <w:rFonts w:ascii="Times New Roman" w:cs="Times New Roman"/>
                <w:b w:val="0"/>
                <w:sz w:val="20"/>
                <w:szCs w:val="20"/>
                <w:lang w:val="kk-KZ" w:eastAsia="en-US"/>
              </w:rPr>
            </w:pPr>
          </w:p>
        </w:tc>
        <w:tc>
          <w:tcPr>
            <w:tcW w:w="1330" w:type="dxa"/>
            <w:tcBorders>
              <w:bottom w:val="double" w:sz="4" w:space="0" w:color="auto"/>
            </w:tcBorders>
          </w:tcPr>
          <w:p w14:paraId="77EDDD1D" w14:textId="77777777" w:rsidR="00E453D6" w:rsidRPr="00BB0E9F" w:rsidRDefault="00E453D6" w:rsidP="00E453D6">
            <w:pPr>
              <w:pStyle w:val="Style30"/>
              <w:widowControl/>
              <w:ind w:firstLine="0"/>
              <w:jc w:val="center"/>
              <w:rPr>
                <w:rStyle w:val="FontStyle45"/>
                <w:rFonts w:ascii="Times New Roman" w:cs="Times New Roman"/>
                <w:b w:val="0"/>
                <w:sz w:val="20"/>
                <w:szCs w:val="20"/>
                <w:lang w:val="kk-KZ" w:eastAsia="en-US"/>
              </w:rPr>
            </w:pPr>
            <w:r w:rsidRPr="00BB0E9F">
              <w:rPr>
                <w:rStyle w:val="FontStyle45"/>
                <w:rFonts w:ascii="Times New Roman" w:cs="Times New Roman"/>
                <w:b w:val="0"/>
                <w:sz w:val="20"/>
                <w:szCs w:val="20"/>
                <w:lang w:val="kk-KZ" w:eastAsia="en-US"/>
              </w:rPr>
              <w:t>Общая</w:t>
            </w:r>
          </w:p>
          <w:p w14:paraId="7B48900D" w14:textId="77777777" w:rsidR="00E453D6" w:rsidRPr="00BB0E9F" w:rsidRDefault="00E453D6" w:rsidP="00E453D6">
            <w:pPr>
              <w:pStyle w:val="Style30"/>
              <w:widowControl/>
              <w:ind w:firstLine="0"/>
              <w:jc w:val="center"/>
              <w:rPr>
                <w:rStyle w:val="FontStyle45"/>
                <w:rFonts w:ascii="Times New Roman" w:cs="Times New Roman"/>
                <w:b w:val="0"/>
                <w:sz w:val="20"/>
                <w:szCs w:val="20"/>
                <w:lang w:val="kk-KZ" w:eastAsia="en-US"/>
              </w:rPr>
            </w:pPr>
            <w:r w:rsidRPr="00BB0E9F">
              <w:rPr>
                <w:rStyle w:val="FontStyle45"/>
                <w:rFonts w:ascii="Times New Roman" w:cs="Times New Roman"/>
                <w:b w:val="0"/>
                <w:sz w:val="20"/>
                <w:szCs w:val="20"/>
                <w:lang w:val="kk-KZ" w:eastAsia="en-US"/>
              </w:rPr>
              <w:t>твердость</w:t>
            </w:r>
          </w:p>
          <w:p w14:paraId="29CB3FEE" w14:textId="77777777" w:rsidR="00E453D6" w:rsidRPr="00BB0E9F" w:rsidRDefault="00E453D6" w:rsidP="00E453D6">
            <w:pPr>
              <w:pStyle w:val="Style30"/>
              <w:widowControl/>
              <w:ind w:firstLine="0"/>
              <w:jc w:val="center"/>
              <w:rPr>
                <w:rStyle w:val="FontStyle45"/>
                <w:rFonts w:ascii="Times New Roman" w:cs="Times New Roman"/>
                <w:b w:val="0"/>
                <w:sz w:val="20"/>
                <w:szCs w:val="20"/>
                <w:lang w:val="kk-KZ" w:eastAsia="en-US"/>
              </w:rPr>
            </w:pPr>
            <w:r w:rsidRPr="00BB0E9F">
              <w:rPr>
                <w:rStyle w:val="FontStyle45"/>
                <w:rFonts w:ascii="Times New Roman" w:cs="Times New Roman"/>
                <w:b w:val="0"/>
                <w:sz w:val="20"/>
                <w:szCs w:val="20"/>
                <w:lang w:val="kk-KZ" w:eastAsia="en-US"/>
              </w:rPr>
              <w:t>[мг/л (CaCO</w:t>
            </w:r>
            <w:r w:rsidRPr="00BB0E9F">
              <w:rPr>
                <w:rStyle w:val="FontStyle45"/>
                <w:rFonts w:ascii="Times New Roman" w:cs="Times New Roman"/>
                <w:b w:val="0"/>
                <w:sz w:val="20"/>
                <w:szCs w:val="20"/>
                <w:vertAlign w:val="subscript"/>
                <w:lang w:val="kk-KZ" w:eastAsia="en-US"/>
              </w:rPr>
              <w:t>3</w:t>
            </w:r>
            <w:r w:rsidRPr="00BB0E9F">
              <w:rPr>
                <w:rStyle w:val="FontStyle45"/>
                <w:rFonts w:ascii="Times New Roman" w:cs="Times New Roman"/>
                <w:b w:val="0"/>
                <w:sz w:val="20"/>
                <w:szCs w:val="20"/>
                <w:lang w:val="kk-KZ" w:eastAsia="en-US"/>
              </w:rPr>
              <w:t>)]</w:t>
            </w:r>
          </w:p>
        </w:tc>
        <w:tc>
          <w:tcPr>
            <w:tcW w:w="1330" w:type="dxa"/>
            <w:tcBorders>
              <w:bottom w:val="double" w:sz="4" w:space="0" w:color="auto"/>
            </w:tcBorders>
          </w:tcPr>
          <w:p w14:paraId="75605504" w14:textId="77777777" w:rsidR="00E453D6" w:rsidRPr="00BB0E9F" w:rsidRDefault="00E453D6" w:rsidP="00E453D6">
            <w:pPr>
              <w:pStyle w:val="Style30"/>
              <w:widowControl/>
              <w:ind w:firstLine="0"/>
              <w:jc w:val="center"/>
              <w:rPr>
                <w:rStyle w:val="FontStyle45"/>
                <w:rFonts w:ascii="Times New Roman" w:cs="Times New Roman"/>
                <w:b w:val="0"/>
                <w:sz w:val="20"/>
                <w:szCs w:val="20"/>
                <w:lang w:val="kk-KZ" w:eastAsia="en-US"/>
              </w:rPr>
            </w:pPr>
            <w:r w:rsidRPr="00BB0E9F">
              <w:rPr>
                <w:rStyle w:val="FontStyle45"/>
                <w:rFonts w:ascii="Times New Roman" w:cs="Times New Roman"/>
                <w:b w:val="0"/>
                <w:sz w:val="20"/>
                <w:szCs w:val="20"/>
                <w:lang w:val="kk-KZ" w:eastAsia="en-US"/>
              </w:rPr>
              <w:t>Карбонатная жесткость</w:t>
            </w:r>
          </w:p>
          <w:p w14:paraId="0BAA6634" w14:textId="77777777" w:rsidR="00E453D6" w:rsidRPr="00BB0E9F" w:rsidRDefault="00E453D6" w:rsidP="00E453D6">
            <w:pPr>
              <w:pStyle w:val="Style30"/>
              <w:widowControl/>
              <w:ind w:firstLine="0"/>
              <w:jc w:val="center"/>
              <w:rPr>
                <w:rStyle w:val="FontStyle45"/>
                <w:rFonts w:ascii="Times New Roman" w:cs="Times New Roman"/>
                <w:b w:val="0"/>
                <w:sz w:val="20"/>
                <w:szCs w:val="20"/>
                <w:lang w:val="kk-KZ" w:eastAsia="en-US"/>
              </w:rPr>
            </w:pPr>
            <w:r w:rsidRPr="00BB0E9F">
              <w:rPr>
                <w:rStyle w:val="FontStyle45"/>
                <w:rFonts w:ascii="Times New Roman" w:cs="Times New Roman"/>
                <w:b w:val="0"/>
                <w:sz w:val="20"/>
                <w:szCs w:val="20"/>
                <w:lang w:val="kk-KZ" w:eastAsia="en-US"/>
              </w:rPr>
              <w:t>[мг/л (CaCO</w:t>
            </w:r>
            <w:r w:rsidRPr="00BB0E9F">
              <w:rPr>
                <w:rStyle w:val="FontStyle45"/>
                <w:rFonts w:ascii="Times New Roman" w:cs="Times New Roman"/>
                <w:b w:val="0"/>
                <w:sz w:val="20"/>
                <w:szCs w:val="20"/>
                <w:vertAlign w:val="subscript"/>
                <w:lang w:val="kk-KZ" w:eastAsia="en-US"/>
              </w:rPr>
              <w:t>3</w:t>
            </w:r>
            <w:r w:rsidRPr="00BB0E9F">
              <w:rPr>
                <w:rStyle w:val="FontStyle45"/>
                <w:rFonts w:ascii="Times New Roman" w:cs="Times New Roman"/>
                <w:b w:val="0"/>
                <w:sz w:val="20"/>
                <w:szCs w:val="20"/>
                <w:lang w:val="kk-KZ" w:eastAsia="en-US"/>
              </w:rPr>
              <w:t>)]</w:t>
            </w:r>
          </w:p>
        </w:tc>
        <w:tc>
          <w:tcPr>
            <w:tcW w:w="1330" w:type="dxa"/>
            <w:tcBorders>
              <w:bottom w:val="double" w:sz="4" w:space="0" w:color="auto"/>
            </w:tcBorders>
          </w:tcPr>
          <w:p w14:paraId="231F9429" w14:textId="77777777" w:rsidR="00E453D6" w:rsidRPr="00BB0E9F" w:rsidRDefault="00E453D6" w:rsidP="00E453D6">
            <w:pPr>
              <w:pStyle w:val="Style30"/>
              <w:widowControl/>
              <w:ind w:firstLine="0"/>
              <w:jc w:val="center"/>
              <w:rPr>
                <w:rStyle w:val="FontStyle45"/>
                <w:rFonts w:ascii="Times New Roman" w:cs="Times New Roman"/>
                <w:b w:val="0"/>
                <w:sz w:val="20"/>
                <w:szCs w:val="20"/>
                <w:lang w:val="kk-KZ" w:eastAsia="en-US"/>
              </w:rPr>
            </w:pPr>
            <w:r w:rsidRPr="00BB0E9F">
              <w:rPr>
                <w:rStyle w:val="FontStyle45"/>
                <w:rFonts w:ascii="Times New Roman" w:cs="Times New Roman"/>
                <w:b w:val="0"/>
                <w:sz w:val="20"/>
                <w:szCs w:val="20"/>
                <w:lang w:val="kk-KZ" w:eastAsia="en-US"/>
              </w:rPr>
              <w:t>Отношение карбонатной жесткости к общей жесткости</w:t>
            </w:r>
          </w:p>
        </w:tc>
        <w:tc>
          <w:tcPr>
            <w:tcW w:w="1330" w:type="dxa"/>
            <w:tcBorders>
              <w:bottom w:val="double" w:sz="4" w:space="0" w:color="auto"/>
            </w:tcBorders>
          </w:tcPr>
          <w:p w14:paraId="0D83B660" w14:textId="77777777" w:rsidR="00E453D6" w:rsidRPr="00BB0E9F" w:rsidRDefault="00E453D6" w:rsidP="00E453D6">
            <w:pPr>
              <w:pStyle w:val="Style30"/>
              <w:widowControl/>
              <w:ind w:firstLine="0"/>
              <w:jc w:val="center"/>
              <w:rPr>
                <w:rStyle w:val="FontStyle45"/>
                <w:rFonts w:ascii="Times New Roman" w:cs="Times New Roman"/>
                <w:b w:val="0"/>
                <w:sz w:val="20"/>
                <w:szCs w:val="20"/>
                <w:lang w:val="kk-KZ" w:eastAsia="en-US"/>
              </w:rPr>
            </w:pPr>
            <w:r w:rsidRPr="00BB0E9F">
              <w:rPr>
                <w:rStyle w:val="FontStyle45"/>
                <w:rFonts w:ascii="Times New Roman" w:cs="Times New Roman"/>
                <w:b w:val="0"/>
                <w:sz w:val="20"/>
                <w:szCs w:val="20"/>
                <w:lang w:val="kk-KZ" w:eastAsia="en-US"/>
              </w:rPr>
              <w:t>Твердость</w:t>
            </w:r>
          </w:p>
          <w:p w14:paraId="10F82D50" w14:textId="77777777" w:rsidR="00E453D6" w:rsidRPr="00BB0E9F" w:rsidRDefault="00E453D6" w:rsidP="00E453D6">
            <w:pPr>
              <w:pStyle w:val="Style30"/>
              <w:widowControl/>
              <w:ind w:firstLine="0"/>
              <w:jc w:val="center"/>
              <w:rPr>
                <w:rStyle w:val="FontStyle45"/>
                <w:rFonts w:ascii="Times New Roman" w:cs="Times New Roman"/>
                <w:b w:val="0"/>
                <w:sz w:val="20"/>
                <w:szCs w:val="20"/>
                <w:lang w:val="kk-KZ" w:eastAsia="en-US"/>
              </w:rPr>
            </w:pPr>
            <w:r w:rsidRPr="00BB0E9F">
              <w:rPr>
                <w:rStyle w:val="FontStyle45"/>
                <w:rFonts w:ascii="Times New Roman" w:cs="Times New Roman"/>
                <w:b w:val="0"/>
                <w:sz w:val="20"/>
                <w:szCs w:val="20"/>
                <w:lang w:val="kk-KZ" w:eastAsia="en-US"/>
              </w:rPr>
              <w:t>[мг/л (CaCO</w:t>
            </w:r>
            <w:r w:rsidRPr="00BB0E9F">
              <w:rPr>
                <w:rStyle w:val="FontStyle45"/>
                <w:rFonts w:ascii="Times New Roman" w:cs="Times New Roman"/>
                <w:b w:val="0"/>
                <w:sz w:val="20"/>
                <w:szCs w:val="20"/>
                <w:vertAlign w:val="subscript"/>
                <w:lang w:val="kk-KZ" w:eastAsia="en-US"/>
              </w:rPr>
              <w:t>3</w:t>
            </w:r>
            <w:r w:rsidRPr="00BB0E9F">
              <w:rPr>
                <w:rStyle w:val="FontStyle45"/>
                <w:rFonts w:ascii="Times New Roman" w:cs="Times New Roman"/>
                <w:b w:val="0"/>
                <w:sz w:val="20"/>
                <w:szCs w:val="20"/>
                <w:lang w:val="kk-KZ" w:eastAsia="en-US"/>
              </w:rPr>
              <w:t>)]</w:t>
            </w:r>
          </w:p>
        </w:tc>
        <w:tc>
          <w:tcPr>
            <w:tcW w:w="1330" w:type="dxa"/>
            <w:tcBorders>
              <w:bottom w:val="double" w:sz="4" w:space="0" w:color="auto"/>
            </w:tcBorders>
          </w:tcPr>
          <w:p w14:paraId="1BEEFE87" w14:textId="77777777" w:rsidR="00E453D6" w:rsidRPr="00BB0E9F" w:rsidRDefault="00E453D6" w:rsidP="00E453D6">
            <w:pPr>
              <w:pStyle w:val="Style30"/>
              <w:widowControl/>
              <w:ind w:firstLine="0"/>
              <w:jc w:val="center"/>
              <w:rPr>
                <w:rStyle w:val="FontStyle45"/>
                <w:rFonts w:ascii="Times New Roman" w:cs="Times New Roman"/>
                <w:b w:val="0"/>
                <w:sz w:val="20"/>
                <w:szCs w:val="20"/>
                <w:lang w:val="kk-KZ" w:eastAsia="en-US"/>
              </w:rPr>
            </w:pPr>
            <w:r w:rsidRPr="00BB0E9F">
              <w:rPr>
                <w:rStyle w:val="FontStyle45"/>
                <w:rFonts w:ascii="Times New Roman" w:cs="Times New Roman"/>
                <w:b w:val="0"/>
                <w:sz w:val="20"/>
                <w:szCs w:val="20"/>
                <w:lang w:val="kk-KZ" w:eastAsia="en-US"/>
              </w:rPr>
              <w:t>Щелочность</w:t>
            </w:r>
          </w:p>
          <w:p w14:paraId="3AA737D1" w14:textId="77777777" w:rsidR="00E453D6" w:rsidRPr="00BB0E9F" w:rsidRDefault="00E453D6" w:rsidP="00E453D6">
            <w:pPr>
              <w:pStyle w:val="Style30"/>
              <w:widowControl/>
              <w:ind w:firstLine="0"/>
              <w:jc w:val="center"/>
              <w:rPr>
                <w:rStyle w:val="FontStyle45"/>
                <w:rFonts w:ascii="Times New Roman" w:cs="Times New Roman"/>
                <w:b w:val="0"/>
                <w:sz w:val="20"/>
                <w:szCs w:val="20"/>
                <w:lang w:val="kk-KZ" w:eastAsia="en-US"/>
              </w:rPr>
            </w:pPr>
            <w:r w:rsidRPr="00BB0E9F">
              <w:rPr>
                <w:rStyle w:val="FontStyle45"/>
                <w:rFonts w:ascii="Times New Roman" w:cs="Times New Roman"/>
                <w:b w:val="0"/>
                <w:sz w:val="20"/>
                <w:szCs w:val="20"/>
                <w:lang w:val="kk-KZ" w:eastAsia="en-US"/>
              </w:rPr>
              <w:t>[мг/л (CaCO</w:t>
            </w:r>
            <w:r w:rsidRPr="00BB0E9F">
              <w:rPr>
                <w:rStyle w:val="FontStyle45"/>
                <w:rFonts w:ascii="Times New Roman" w:cs="Times New Roman"/>
                <w:b w:val="0"/>
                <w:sz w:val="20"/>
                <w:szCs w:val="20"/>
                <w:vertAlign w:val="subscript"/>
                <w:lang w:val="kk-KZ" w:eastAsia="en-US"/>
              </w:rPr>
              <w:t>3</w:t>
            </w:r>
            <w:r w:rsidRPr="00BB0E9F">
              <w:rPr>
                <w:rStyle w:val="FontStyle45"/>
                <w:rFonts w:ascii="Times New Roman" w:cs="Times New Roman"/>
                <w:b w:val="0"/>
                <w:sz w:val="20"/>
                <w:szCs w:val="20"/>
                <w:lang w:val="kk-KZ" w:eastAsia="en-US"/>
              </w:rPr>
              <w:t>)]</w:t>
            </w:r>
          </w:p>
        </w:tc>
      </w:tr>
      <w:tr w:rsidR="00BB0E9F" w:rsidRPr="00BB0E9F" w14:paraId="4E28943D" w14:textId="77777777" w:rsidTr="00BB0E9F">
        <w:tc>
          <w:tcPr>
            <w:tcW w:w="817" w:type="dxa"/>
          </w:tcPr>
          <w:p w14:paraId="5FFB872B" w14:textId="754D880B" w:rsidR="00BB0E9F" w:rsidRDefault="00BB0E9F" w:rsidP="00BB0E9F">
            <w:pPr>
              <w:pStyle w:val="Style30"/>
              <w:widowControl/>
              <w:ind w:firstLine="0"/>
              <w:jc w:val="center"/>
              <w:rPr>
                <w:rStyle w:val="FontStyle45"/>
                <w:rFonts w:ascii="Times New Roman" w:cs="Times New Roman"/>
                <w:b w:val="0"/>
                <w:sz w:val="20"/>
                <w:szCs w:val="20"/>
                <w:lang w:val="en-US" w:eastAsia="en-US"/>
              </w:rPr>
            </w:pPr>
            <w:r>
              <w:rPr>
                <w:rStyle w:val="FontStyle45"/>
                <w:rFonts w:ascii="Times New Roman" w:cs="Times New Roman"/>
                <w:b w:val="0"/>
                <w:sz w:val="20"/>
                <w:szCs w:val="20"/>
                <w:lang w:val="en-US" w:eastAsia="en-US"/>
              </w:rPr>
              <w:t>3</w:t>
            </w:r>
          </w:p>
        </w:tc>
        <w:tc>
          <w:tcPr>
            <w:tcW w:w="2103" w:type="dxa"/>
          </w:tcPr>
          <w:p w14:paraId="298C6713" w14:textId="77777777" w:rsidR="00BB0E9F" w:rsidRDefault="00E453D6" w:rsidP="00BB0E9F">
            <w:pPr>
              <w:pStyle w:val="Style30"/>
              <w:widowControl/>
              <w:ind w:firstLine="0"/>
              <w:jc w:val="center"/>
              <w:rPr>
                <w:rStyle w:val="FontStyle45"/>
                <w:rFonts w:ascii="Times New Roman" w:cs="Times New Roman"/>
                <w:b w:val="0"/>
                <w:sz w:val="20"/>
                <w:szCs w:val="20"/>
                <w:lang w:val="kk-KZ" w:eastAsia="en-US"/>
              </w:rPr>
            </w:pPr>
            <w:r>
              <w:rPr>
                <w:rStyle w:val="FontStyle45"/>
                <w:rFonts w:ascii="Times New Roman" w:cs="Times New Roman"/>
                <w:b w:val="0"/>
                <w:sz w:val="20"/>
                <w:szCs w:val="20"/>
                <w:lang w:val="kk-KZ" w:eastAsia="en-US"/>
              </w:rPr>
              <w:t>Р</w:t>
            </w:r>
            <w:r w:rsidRPr="00E453D6">
              <w:rPr>
                <w:rStyle w:val="FontStyle45"/>
                <w:rFonts w:ascii="Times New Roman" w:cs="Times New Roman"/>
                <w:b w:val="0"/>
                <w:sz w:val="20"/>
                <w:szCs w:val="20"/>
                <w:lang w:val="kk-KZ" w:eastAsia="en-US"/>
              </w:rPr>
              <w:t>азмягчение извести последовательно с натриевой смолой</w:t>
            </w:r>
          </w:p>
          <w:p w14:paraId="4F7D746F" w14:textId="2609F82E" w:rsidR="00E453D6" w:rsidRPr="00BB0E9F" w:rsidRDefault="00E453D6" w:rsidP="00BB0E9F">
            <w:pPr>
              <w:pStyle w:val="Style30"/>
              <w:widowControl/>
              <w:ind w:firstLine="0"/>
              <w:jc w:val="center"/>
              <w:rPr>
                <w:rStyle w:val="FontStyle45"/>
                <w:rFonts w:ascii="Times New Roman" w:cs="Times New Roman"/>
                <w:b w:val="0"/>
                <w:sz w:val="20"/>
                <w:szCs w:val="20"/>
                <w:lang w:val="kk-KZ" w:eastAsia="en-US"/>
              </w:rPr>
            </w:pPr>
            <w:r w:rsidRPr="00E453D6">
              <w:rPr>
                <w:rStyle w:val="FontStyle45"/>
                <w:rFonts w:ascii="Times New Roman" w:cs="Times New Roman"/>
                <w:b w:val="0"/>
                <w:sz w:val="20"/>
                <w:szCs w:val="20"/>
                <w:lang w:val="kk-KZ" w:eastAsia="en-US"/>
              </w:rPr>
              <w:t>(CaO-Na)</w:t>
            </w:r>
          </w:p>
        </w:tc>
        <w:tc>
          <w:tcPr>
            <w:tcW w:w="1330" w:type="dxa"/>
          </w:tcPr>
          <w:p w14:paraId="1AE89646" w14:textId="1ABD4654" w:rsidR="00BB0E9F" w:rsidRPr="00BB0E9F" w:rsidRDefault="00E453D6" w:rsidP="00BB0E9F">
            <w:pPr>
              <w:pStyle w:val="Style30"/>
              <w:widowControl/>
              <w:ind w:firstLine="0"/>
              <w:jc w:val="center"/>
              <w:rPr>
                <w:rStyle w:val="FontStyle45"/>
                <w:rFonts w:ascii="Times New Roman" w:cs="Times New Roman"/>
                <w:b w:val="0"/>
                <w:sz w:val="20"/>
                <w:szCs w:val="20"/>
                <w:lang w:val="kk-KZ" w:eastAsia="en-US"/>
              </w:rPr>
            </w:pPr>
            <w:r>
              <w:rPr>
                <w:rStyle w:val="FontStyle45"/>
                <w:rFonts w:ascii="Times New Roman" w:cs="Times New Roman"/>
                <w:b w:val="0"/>
                <w:sz w:val="20"/>
                <w:szCs w:val="20"/>
                <w:lang w:val="kk-KZ" w:eastAsia="en-US"/>
              </w:rPr>
              <w:t>-</w:t>
            </w:r>
          </w:p>
        </w:tc>
        <w:tc>
          <w:tcPr>
            <w:tcW w:w="1330" w:type="dxa"/>
          </w:tcPr>
          <w:p w14:paraId="67D9CE00" w14:textId="32CC7695" w:rsidR="00BB0E9F" w:rsidRPr="00BB0E9F" w:rsidRDefault="00E453D6" w:rsidP="00BB0E9F">
            <w:pPr>
              <w:pStyle w:val="Style30"/>
              <w:widowControl/>
              <w:ind w:firstLine="0"/>
              <w:jc w:val="center"/>
              <w:rPr>
                <w:rStyle w:val="FontStyle45"/>
                <w:rFonts w:ascii="Times New Roman" w:cs="Times New Roman"/>
                <w:b w:val="0"/>
                <w:sz w:val="20"/>
                <w:szCs w:val="20"/>
                <w:lang w:val="kk-KZ" w:eastAsia="en-US"/>
              </w:rPr>
            </w:pPr>
            <w:r w:rsidRPr="00E453D6">
              <w:rPr>
                <w:rStyle w:val="FontStyle45"/>
                <w:rFonts w:ascii="Times New Roman" w:cs="Times New Roman"/>
                <w:b w:val="0"/>
                <w:sz w:val="20"/>
                <w:szCs w:val="20"/>
                <w:lang w:val="kk-KZ" w:eastAsia="en-US"/>
              </w:rPr>
              <w:t>&gt;</w:t>
            </w:r>
            <w:r>
              <w:rPr>
                <w:rStyle w:val="FontStyle45"/>
                <w:rFonts w:ascii="Times New Roman" w:cs="Times New Roman"/>
                <w:b w:val="0"/>
                <w:sz w:val="20"/>
                <w:szCs w:val="20"/>
                <w:lang w:val="kk-KZ" w:eastAsia="en-US"/>
              </w:rPr>
              <w:t xml:space="preserve"> </w:t>
            </w:r>
            <w:r w:rsidRPr="00E453D6">
              <w:rPr>
                <w:rStyle w:val="FontStyle45"/>
                <w:rFonts w:ascii="Times New Roman" w:cs="Times New Roman"/>
                <w:b w:val="0"/>
                <w:sz w:val="20"/>
                <w:szCs w:val="20"/>
                <w:lang w:val="kk-KZ" w:eastAsia="en-US"/>
              </w:rPr>
              <w:t>150</w:t>
            </w:r>
          </w:p>
        </w:tc>
        <w:tc>
          <w:tcPr>
            <w:tcW w:w="1330" w:type="dxa"/>
          </w:tcPr>
          <w:p w14:paraId="29C0B649" w14:textId="6A45653A" w:rsidR="00BB0E9F" w:rsidRPr="00BB0E9F" w:rsidRDefault="00E453D6" w:rsidP="00BB0E9F">
            <w:pPr>
              <w:pStyle w:val="Style30"/>
              <w:widowControl/>
              <w:ind w:firstLine="0"/>
              <w:jc w:val="center"/>
              <w:rPr>
                <w:rStyle w:val="FontStyle45"/>
                <w:rFonts w:ascii="Times New Roman" w:cs="Times New Roman"/>
                <w:b w:val="0"/>
                <w:sz w:val="20"/>
                <w:szCs w:val="20"/>
                <w:lang w:val="kk-KZ" w:eastAsia="en-US"/>
              </w:rPr>
            </w:pPr>
            <w:r w:rsidRPr="00E453D6">
              <w:rPr>
                <w:rStyle w:val="FontStyle45"/>
                <w:rFonts w:ascii="Times New Roman" w:cs="Times New Roman"/>
                <w:b w:val="0"/>
                <w:sz w:val="20"/>
                <w:szCs w:val="20"/>
                <w:lang w:val="kk-KZ" w:eastAsia="en-US"/>
              </w:rPr>
              <w:t>&gt;</w:t>
            </w:r>
            <w:r>
              <w:rPr>
                <w:rStyle w:val="FontStyle45"/>
                <w:rFonts w:ascii="Times New Roman" w:cs="Times New Roman"/>
                <w:b w:val="0"/>
                <w:sz w:val="20"/>
                <w:szCs w:val="20"/>
                <w:lang w:val="kk-KZ" w:eastAsia="en-US"/>
              </w:rPr>
              <w:t xml:space="preserve"> </w:t>
            </w:r>
            <w:r w:rsidRPr="00E453D6">
              <w:rPr>
                <w:rStyle w:val="FontStyle45"/>
                <w:rFonts w:ascii="Times New Roman" w:cs="Times New Roman"/>
                <w:b w:val="0"/>
                <w:sz w:val="20"/>
                <w:szCs w:val="20"/>
                <w:lang w:val="kk-KZ" w:eastAsia="en-US"/>
              </w:rPr>
              <w:t>0,5</w:t>
            </w:r>
          </w:p>
        </w:tc>
        <w:tc>
          <w:tcPr>
            <w:tcW w:w="1330" w:type="dxa"/>
          </w:tcPr>
          <w:p w14:paraId="611DD1A7" w14:textId="732E24C7" w:rsidR="00BB0E9F" w:rsidRPr="00BB0E9F" w:rsidRDefault="00E453D6" w:rsidP="00E453D6">
            <w:pPr>
              <w:pStyle w:val="Style30"/>
              <w:widowControl/>
              <w:ind w:firstLine="0"/>
              <w:jc w:val="center"/>
              <w:rPr>
                <w:rStyle w:val="FontStyle45"/>
                <w:rFonts w:ascii="Times New Roman" w:cs="Times New Roman"/>
                <w:b w:val="0"/>
                <w:sz w:val="20"/>
                <w:szCs w:val="20"/>
                <w:lang w:val="kk-KZ" w:eastAsia="en-US"/>
              </w:rPr>
            </w:pPr>
            <w:r w:rsidRPr="00E453D6">
              <w:rPr>
                <w:rStyle w:val="FontStyle45"/>
                <w:rFonts w:ascii="Times New Roman" w:cs="Times New Roman"/>
                <w:b w:val="0"/>
                <w:sz w:val="20"/>
                <w:szCs w:val="20"/>
                <w:lang w:val="kk-KZ" w:eastAsia="en-US"/>
              </w:rPr>
              <w:t>&lt;</w:t>
            </w:r>
            <w:r>
              <w:rPr>
                <w:rStyle w:val="FontStyle45"/>
                <w:rFonts w:ascii="Times New Roman" w:cs="Times New Roman"/>
                <w:b w:val="0"/>
                <w:sz w:val="20"/>
                <w:szCs w:val="20"/>
                <w:lang w:val="kk-KZ" w:eastAsia="en-US"/>
              </w:rPr>
              <w:t xml:space="preserve"> </w:t>
            </w:r>
            <w:r w:rsidRPr="00E453D6">
              <w:rPr>
                <w:rStyle w:val="FontStyle45"/>
                <w:rFonts w:ascii="Times New Roman" w:cs="Times New Roman"/>
                <w:b w:val="0"/>
                <w:sz w:val="20"/>
                <w:szCs w:val="20"/>
                <w:lang w:val="kk-KZ" w:eastAsia="en-US"/>
              </w:rPr>
              <w:t>2</w:t>
            </w:r>
          </w:p>
        </w:tc>
        <w:tc>
          <w:tcPr>
            <w:tcW w:w="1330" w:type="dxa"/>
          </w:tcPr>
          <w:p w14:paraId="5000EA47" w14:textId="0894FB47" w:rsidR="00BB0E9F" w:rsidRPr="00BB0E9F" w:rsidRDefault="00E453D6" w:rsidP="00BB0E9F">
            <w:pPr>
              <w:pStyle w:val="Style30"/>
              <w:widowControl/>
              <w:ind w:firstLine="0"/>
              <w:jc w:val="center"/>
              <w:rPr>
                <w:rStyle w:val="FontStyle45"/>
                <w:rFonts w:ascii="Times New Roman" w:cs="Times New Roman"/>
                <w:b w:val="0"/>
                <w:sz w:val="20"/>
                <w:szCs w:val="20"/>
                <w:lang w:val="kk-KZ" w:eastAsia="en-US"/>
              </w:rPr>
            </w:pPr>
            <w:r w:rsidRPr="00E453D6">
              <w:rPr>
                <w:rStyle w:val="FontStyle45"/>
                <w:rFonts w:ascii="Times New Roman" w:cs="Times New Roman"/>
                <w:b w:val="0"/>
                <w:sz w:val="20"/>
                <w:szCs w:val="20"/>
                <w:lang w:val="kk-KZ" w:eastAsia="en-US"/>
              </w:rPr>
              <w:t>40</w:t>
            </w:r>
            <w:r>
              <w:rPr>
                <w:rStyle w:val="FontStyle45"/>
                <w:rFonts w:ascii="Times New Roman" w:cs="Times New Roman"/>
                <w:b w:val="0"/>
                <w:sz w:val="20"/>
                <w:szCs w:val="20"/>
                <w:lang w:val="kk-KZ" w:eastAsia="en-US"/>
              </w:rPr>
              <w:t xml:space="preserve"> </w:t>
            </w:r>
            <w:r w:rsidRPr="00E453D6">
              <w:rPr>
                <w:rStyle w:val="FontStyle45"/>
                <w:rFonts w:ascii="Times New Roman" w:cs="Times New Roman"/>
                <w:b w:val="0"/>
                <w:sz w:val="20"/>
                <w:szCs w:val="20"/>
                <w:lang w:val="kk-KZ" w:eastAsia="en-US"/>
              </w:rPr>
              <w:t>~</w:t>
            </w:r>
            <w:r>
              <w:rPr>
                <w:rStyle w:val="FontStyle45"/>
                <w:rFonts w:ascii="Times New Roman" w:cs="Times New Roman"/>
                <w:b w:val="0"/>
                <w:sz w:val="20"/>
                <w:szCs w:val="20"/>
                <w:lang w:val="kk-KZ" w:eastAsia="en-US"/>
              </w:rPr>
              <w:t xml:space="preserve"> </w:t>
            </w:r>
            <w:r w:rsidRPr="00E453D6">
              <w:rPr>
                <w:rStyle w:val="FontStyle45"/>
                <w:rFonts w:ascii="Times New Roman" w:cs="Times New Roman"/>
                <w:b w:val="0"/>
                <w:sz w:val="20"/>
                <w:szCs w:val="20"/>
                <w:lang w:val="kk-KZ" w:eastAsia="en-US"/>
              </w:rPr>
              <w:t>60</w:t>
            </w:r>
          </w:p>
        </w:tc>
      </w:tr>
      <w:tr w:rsidR="00BB0E9F" w:rsidRPr="00BB0E9F" w14:paraId="0D46A4C6" w14:textId="77777777" w:rsidTr="00BB0E9F">
        <w:tc>
          <w:tcPr>
            <w:tcW w:w="817" w:type="dxa"/>
          </w:tcPr>
          <w:p w14:paraId="6DECFBE9" w14:textId="7B71D2D3" w:rsidR="00BB0E9F" w:rsidRDefault="00BB0E9F" w:rsidP="00BB0E9F">
            <w:pPr>
              <w:pStyle w:val="Style30"/>
              <w:widowControl/>
              <w:ind w:firstLine="0"/>
              <w:jc w:val="center"/>
              <w:rPr>
                <w:rStyle w:val="FontStyle45"/>
                <w:rFonts w:ascii="Times New Roman" w:cs="Times New Roman"/>
                <w:b w:val="0"/>
                <w:sz w:val="20"/>
                <w:szCs w:val="20"/>
                <w:lang w:val="en-US" w:eastAsia="en-US"/>
              </w:rPr>
            </w:pPr>
            <w:r>
              <w:rPr>
                <w:rStyle w:val="FontStyle45"/>
                <w:rFonts w:ascii="Times New Roman" w:cs="Times New Roman"/>
                <w:b w:val="0"/>
                <w:sz w:val="20"/>
                <w:szCs w:val="20"/>
                <w:lang w:val="en-US" w:eastAsia="en-US"/>
              </w:rPr>
              <w:t>4</w:t>
            </w:r>
          </w:p>
        </w:tc>
        <w:tc>
          <w:tcPr>
            <w:tcW w:w="2103" w:type="dxa"/>
          </w:tcPr>
          <w:p w14:paraId="37891CEB" w14:textId="5CF4CF6D" w:rsidR="00BB0E9F" w:rsidRPr="00BB0E9F" w:rsidRDefault="00E453D6" w:rsidP="00BB0E9F">
            <w:pPr>
              <w:pStyle w:val="Style30"/>
              <w:widowControl/>
              <w:ind w:firstLine="0"/>
              <w:jc w:val="center"/>
              <w:rPr>
                <w:rStyle w:val="FontStyle45"/>
                <w:rFonts w:ascii="Times New Roman" w:cs="Times New Roman"/>
                <w:b w:val="0"/>
                <w:sz w:val="20"/>
                <w:szCs w:val="20"/>
                <w:lang w:val="kk-KZ" w:eastAsia="en-US"/>
              </w:rPr>
            </w:pPr>
            <w:r w:rsidRPr="00E453D6">
              <w:rPr>
                <w:rStyle w:val="FontStyle45"/>
                <w:rFonts w:ascii="Times New Roman" w:cs="Times New Roman"/>
                <w:b w:val="0"/>
                <w:sz w:val="20"/>
                <w:szCs w:val="20"/>
                <w:lang w:val="kk-KZ" w:eastAsia="en-US"/>
              </w:rPr>
              <w:t>Нанофильтрация</w:t>
            </w:r>
          </w:p>
        </w:tc>
        <w:tc>
          <w:tcPr>
            <w:tcW w:w="1330" w:type="dxa"/>
          </w:tcPr>
          <w:p w14:paraId="22274634" w14:textId="1AE17458" w:rsidR="00BB0E9F" w:rsidRPr="00BB0E9F" w:rsidRDefault="00E453D6" w:rsidP="00BB0E9F">
            <w:pPr>
              <w:pStyle w:val="Style30"/>
              <w:widowControl/>
              <w:ind w:firstLine="0"/>
              <w:jc w:val="center"/>
              <w:rPr>
                <w:rStyle w:val="FontStyle45"/>
                <w:rFonts w:ascii="Times New Roman" w:cs="Times New Roman"/>
                <w:b w:val="0"/>
                <w:sz w:val="20"/>
                <w:szCs w:val="20"/>
                <w:lang w:val="kk-KZ" w:eastAsia="en-US"/>
              </w:rPr>
            </w:pPr>
            <w:r w:rsidRPr="00E453D6">
              <w:rPr>
                <w:rStyle w:val="FontStyle45"/>
                <w:rFonts w:ascii="Times New Roman" w:cs="Times New Roman"/>
                <w:b w:val="0"/>
                <w:sz w:val="20"/>
                <w:szCs w:val="20"/>
                <w:lang w:val="kk-KZ" w:eastAsia="en-US"/>
              </w:rPr>
              <w:t>&lt;</w:t>
            </w:r>
            <w:r>
              <w:rPr>
                <w:rStyle w:val="FontStyle45"/>
                <w:rFonts w:ascii="Times New Roman" w:cs="Times New Roman"/>
                <w:b w:val="0"/>
                <w:sz w:val="20"/>
                <w:szCs w:val="20"/>
                <w:lang w:val="kk-KZ" w:eastAsia="en-US"/>
              </w:rPr>
              <w:t xml:space="preserve"> </w:t>
            </w:r>
            <w:r w:rsidRPr="00E453D6">
              <w:rPr>
                <w:rStyle w:val="FontStyle45"/>
                <w:rFonts w:ascii="Times New Roman" w:cs="Times New Roman"/>
                <w:b w:val="0"/>
                <w:sz w:val="20"/>
                <w:szCs w:val="20"/>
                <w:lang w:val="kk-KZ" w:eastAsia="en-US"/>
              </w:rPr>
              <w:t>500</w:t>
            </w:r>
          </w:p>
        </w:tc>
        <w:tc>
          <w:tcPr>
            <w:tcW w:w="1330" w:type="dxa"/>
          </w:tcPr>
          <w:p w14:paraId="57BD02C5" w14:textId="591EC37B" w:rsidR="00BB0E9F" w:rsidRPr="00BB0E9F" w:rsidRDefault="00E453D6" w:rsidP="00BB0E9F">
            <w:pPr>
              <w:pStyle w:val="Style30"/>
              <w:widowControl/>
              <w:ind w:firstLine="0"/>
              <w:jc w:val="center"/>
              <w:rPr>
                <w:rStyle w:val="FontStyle45"/>
                <w:rFonts w:ascii="Times New Roman" w:cs="Times New Roman"/>
                <w:b w:val="0"/>
                <w:sz w:val="20"/>
                <w:szCs w:val="20"/>
                <w:lang w:val="kk-KZ" w:eastAsia="en-US"/>
              </w:rPr>
            </w:pPr>
            <w:r w:rsidRPr="00E453D6">
              <w:rPr>
                <w:rStyle w:val="FontStyle45"/>
                <w:rFonts w:ascii="Times New Roman" w:cs="Times New Roman"/>
                <w:b w:val="0"/>
                <w:sz w:val="20"/>
                <w:szCs w:val="20"/>
                <w:lang w:val="kk-KZ" w:eastAsia="en-US"/>
              </w:rPr>
              <w:t>&lt;</w:t>
            </w:r>
            <w:r>
              <w:rPr>
                <w:rStyle w:val="FontStyle45"/>
                <w:rFonts w:ascii="Times New Roman" w:cs="Times New Roman"/>
                <w:b w:val="0"/>
                <w:sz w:val="20"/>
                <w:szCs w:val="20"/>
                <w:lang w:val="kk-KZ" w:eastAsia="en-US"/>
              </w:rPr>
              <w:t xml:space="preserve"> </w:t>
            </w:r>
            <w:r w:rsidRPr="00E453D6">
              <w:rPr>
                <w:rStyle w:val="FontStyle45"/>
                <w:rFonts w:ascii="Times New Roman" w:cs="Times New Roman"/>
                <w:b w:val="0"/>
                <w:sz w:val="20"/>
                <w:szCs w:val="20"/>
                <w:lang w:val="kk-KZ" w:eastAsia="en-US"/>
              </w:rPr>
              <w:t>350</w:t>
            </w:r>
          </w:p>
        </w:tc>
        <w:tc>
          <w:tcPr>
            <w:tcW w:w="1330" w:type="dxa"/>
          </w:tcPr>
          <w:p w14:paraId="09201D28" w14:textId="75562660" w:rsidR="00BB0E9F" w:rsidRPr="00BB0E9F" w:rsidRDefault="00E453D6" w:rsidP="00BB0E9F">
            <w:pPr>
              <w:pStyle w:val="Style30"/>
              <w:widowControl/>
              <w:ind w:firstLine="0"/>
              <w:jc w:val="center"/>
              <w:rPr>
                <w:rStyle w:val="FontStyle45"/>
                <w:rFonts w:ascii="Times New Roman" w:cs="Times New Roman"/>
                <w:b w:val="0"/>
                <w:sz w:val="20"/>
                <w:szCs w:val="20"/>
                <w:lang w:val="kk-KZ" w:eastAsia="en-US"/>
              </w:rPr>
            </w:pPr>
            <w:r>
              <w:rPr>
                <w:rStyle w:val="FontStyle45"/>
                <w:rFonts w:ascii="Times New Roman" w:cs="Times New Roman"/>
                <w:b w:val="0"/>
                <w:sz w:val="20"/>
                <w:szCs w:val="20"/>
                <w:lang w:val="kk-KZ" w:eastAsia="en-US"/>
              </w:rPr>
              <w:t>-</w:t>
            </w:r>
          </w:p>
        </w:tc>
        <w:tc>
          <w:tcPr>
            <w:tcW w:w="1330" w:type="dxa"/>
          </w:tcPr>
          <w:p w14:paraId="300B35FD" w14:textId="09C83C42" w:rsidR="00BB0E9F" w:rsidRPr="00BB0E9F" w:rsidRDefault="00E453D6" w:rsidP="00BB0E9F">
            <w:pPr>
              <w:pStyle w:val="Style30"/>
              <w:widowControl/>
              <w:ind w:firstLine="0"/>
              <w:jc w:val="center"/>
              <w:rPr>
                <w:rStyle w:val="FontStyle45"/>
                <w:rFonts w:ascii="Times New Roman" w:cs="Times New Roman"/>
                <w:b w:val="0"/>
                <w:sz w:val="20"/>
                <w:szCs w:val="20"/>
                <w:lang w:val="kk-KZ" w:eastAsia="en-US"/>
              </w:rPr>
            </w:pPr>
            <w:r w:rsidRPr="00E453D6">
              <w:rPr>
                <w:rStyle w:val="FontStyle45"/>
                <w:rFonts w:ascii="Times New Roman" w:cs="Times New Roman"/>
                <w:b w:val="0"/>
                <w:sz w:val="20"/>
                <w:szCs w:val="20"/>
                <w:lang w:val="kk-KZ" w:eastAsia="en-US"/>
              </w:rPr>
              <w:t>&lt;</w:t>
            </w:r>
            <w:r>
              <w:rPr>
                <w:rStyle w:val="FontStyle45"/>
                <w:rFonts w:ascii="Times New Roman" w:cs="Times New Roman"/>
                <w:b w:val="0"/>
                <w:sz w:val="20"/>
                <w:szCs w:val="20"/>
                <w:lang w:val="kk-KZ" w:eastAsia="en-US"/>
              </w:rPr>
              <w:t xml:space="preserve"> </w:t>
            </w:r>
            <w:r w:rsidRPr="00E453D6">
              <w:rPr>
                <w:rStyle w:val="FontStyle45"/>
                <w:rFonts w:ascii="Times New Roman" w:cs="Times New Roman"/>
                <w:b w:val="0"/>
                <w:sz w:val="20"/>
                <w:szCs w:val="20"/>
                <w:lang w:val="kk-KZ" w:eastAsia="en-US"/>
              </w:rPr>
              <w:t>20</w:t>
            </w:r>
          </w:p>
        </w:tc>
        <w:tc>
          <w:tcPr>
            <w:tcW w:w="1330" w:type="dxa"/>
          </w:tcPr>
          <w:p w14:paraId="3922F610" w14:textId="79677C1A" w:rsidR="00BB0E9F" w:rsidRPr="00BB0E9F" w:rsidRDefault="00E453D6" w:rsidP="00BB0E9F">
            <w:pPr>
              <w:pStyle w:val="Style30"/>
              <w:widowControl/>
              <w:ind w:firstLine="0"/>
              <w:jc w:val="center"/>
              <w:rPr>
                <w:rStyle w:val="FontStyle45"/>
                <w:rFonts w:ascii="Times New Roman" w:cs="Times New Roman"/>
                <w:b w:val="0"/>
                <w:sz w:val="20"/>
                <w:szCs w:val="20"/>
                <w:lang w:val="kk-KZ" w:eastAsia="en-US"/>
              </w:rPr>
            </w:pPr>
            <w:r>
              <w:rPr>
                <w:rStyle w:val="FontStyle45"/>
                <w:rFonts w:ascii="Times New Roman" w:cs="Times New Roman"/>
                <w:b w:val="0"/>
                <w:sz w:val="20"/>
                <w:szCs w:val="20"/>
                <w:lang w:val="kk-KZ" w:eastAsia="en-US"/>
              </w:rPr>
              <w:t>0</w:t>
            </w:r>
          </w:p>
        </w:tc>
      </w:tr>
      <w:tr w:rsidR="00E453D6" w:rsidRPr="00BB0E9F" w14:paraId="603DCC10" w14:textId="77777777" w:rsidTr="00E453D6">
        <w:tc>
          <w:tcPr>
            <w:tcW w:w="9570" w:type="dxa"/>
            <w:gridSpan w:val="7"/>
          </w:tcPr>
          <w:p w14:paraId="675EC9B0" w14:textId="0CDD4FA3" w:rsidR="00E453D6" w:rsidRPr="00E453D6" w:rsidRDefault="00E453D6" w:rsidP="00E453D6">
            <w:pPr>
              <w:pStyle w:val="Style30"/>
              <w:widowControl/>
              <w:ind w:firstLine="567"/>
              <w:rPr>
                <w:rStyle w:val="FontStyle45"/>
                <w:rFonts w:ascii="Times New Roman" w:cs="Times New Roman"/>
                <w:b w:val="0"/>
                <w:sz w:val="16"/>
                <w:szCs w:val="16"/>
                <w:lang w:val="kk-KZ" w:eastAsia="en-US"/>
              </w:rPr>
            </w:pPr>
            <w:r w:rsidRPr="00E453D6">
              <w:rPr>
                <w:rStyle w:val="FontStyle45"/>
                <w:rFonts w:ascii="Times New Roman" w:cs="Times New Roman"/>
                <w:b w:val="0"/>
                <w:sz w:val="16"/>
                <w:szCs w:val="16"/>
                <w:vertAlign w:val="superscript"/>
                <w:lang w:val="kk-KZ" w:eastAsia="en-US"/>
              </w:rPr>
              <w:t>а</w:t>
            </w:r>
            <w:r w:rsidRPr="00E453D6">
              <w:rPr>
                <w:rStyle w:val="FontStyle45"/>
                <w:rFonts w:ascii="Times New Roman" w:cs="Times New Roman"/>
                <w:b w:val="0"/>
                <w:sz w:val="16"/>
                <w:szCs w:val="16"/>
                <w:lang w:val="kk-KZ" w:eastAsia="en-US"/>
              </w:rPr>
              <w:t xml:space="preserve"> Условное обозначение в таблице: Na – ионообменник натрия; CaO – Устройство для умягчения извести; «—» означает, что может быть применимо любое значение для данного параметра.</w:t>
            </w:r>
          </w:p>
          <w:p w14:paraId="3A6C40F3" w14:textId="77777777" w:rsidR="00E453D6" w:rsidRPr="00E453D6" w:rsidRDefault="00E453D6" w:rsidP="00E453D6">
            <w:pPr>
              <w:pStyle w:val="Style30"/>
              <w:widowControl/>
              <w:ind w:firstLine="567"/>
              <w:rPr>
                <w:rStyle w:val="FontStyle45"/>
                <w:rFonts w:ascii="Times New Roman" w:cs="Times New Roman"/>
                <w:b w:val="0"/>
                <w:sz w:val="16"/>
                <w:szCs w:val="16"/>
                <w:lang w:val="kk-KZ" w:eastAsia="en-US"/>
              </w:rPr>
            </w:pPr>
            <w:r w:rsidRPr="00E453D6">
              <w:rPr>
                <w:rStyle w:val="FontStyle45"/>
                <w:rFonts w:ascii="Times New Roman" w:cs="Times New Roman"/>
                <w:b w:val="0"/>
                <w:sz w:val="16"/>
                <w:szCs w:val="16"/>
                <w:lang w:val="kk-KZ" w:eastAsia="en-US"/>
              </w:rPr>
              <w:t>Слабокислотные катионообменники в форме водорода используются отдельно для удаления карбонатной жесткости.</w:t>
            </w:r>
          </w:p>
          <w:p w14:paraId="66048636" w14:textId="77777777" w:rsidR="00E453D6" w:rsidRPr="00E453D6" w:rsidRDefault="00E453D6" w:rsidP="00E453D6">
            <w:pPr>
              <w:pStyle w:val="Style30"/>
              <w:widowControl/>
              <w:ind w:firstLine="567"/>
              <w:rPr>
                <w:rStyle w:val="FontStyle45"/>
                <w:rFonts w:ascii="Times New Roman" w:cs="Times New Roman"/>
                <w:b w:val="0"/>
                <w:sz w:val="16"/>
                <w:szCs w:val="16"/>
                <w:lang w:val="kk-KZ" w:eastAsia="en-US"/>
              </w:rPr>
            </w:pPr>
            <w:r w:rsidRPr="00E453D6">
              <w:rPr>
                <w:rStyle w:val="FontStyle45"/>
                <w:rFonts w:ascii="Times New Roman" w:cs="Times New Roman"/>
                <w:b w:val="0"/>
                <w:sz w:val="16"/>
                <w:szCs w:val="16"/>
                <w:lang w:val="kk-KZ" w:eastAsia="en-US"/>
              </w:rPr>
              <w:t>Жесткость сточных вод слабокислотного катионообменника в водородной форме равна сумме некарбонатной жесткости сырой воды и щелочности сточных вод. Щелочность сточных вод относится к средней щелочности сточных вод.</w:t>
            </w:r>
          </w:p>
          <w:p w14:paraId="569DC0F3" w14:textId="77777777" w:rsidR="00E453D6" w:rsidRPr="00E453D6" w:rsidRDefault="00E453D6" w:rsidP="00E453D6">
            <w:pPr>
              <w:pStyle w:val="Style30"/>
              <w:widowControl/>
              <w:ind w:firstLine="567"/>
              <w:rPr>
                <w:rStyle w:val="FontStyle45"/>
                <w:rFonts w:ascii="Times New Roman" w:cs="Times New Roman"/>
                <w:b w:val="0"/>
                <w:sz w:val="16"/>
                <w:szCs w:val="16"/>
                <w:lang w:val="kk-KZ" w:eastAsia="en-US"/>
              </w:rPr>
            </w:pPr>
            <w:r w:rsidRPr="00E453D6">
              <w:rPr>
                <w:rStyle w:val="FontStyle45"/>
                <w:rFonts w:ascii="Times New Roman" w:cs="Times New Roman"/>
                <w:b w:val="0"/>
                <w:sz w:val="16"/>
                <w:szCs w:val="16"/>
                <w:lang w:val="kk-KZ" w:eastAsia="en-US"/>
              </w:rPr>
              <w:t>Смолы на основе натрия используют ионы натрия в качестве обменных ионов для обмена кальция и магния в воде, в то время как водородные смолы используют ионы водорода в качестве обменных ионов для обмена кальция и магния.</w:t>
            </w:r>
          </w:p>
          <w:p w14:paraId="048E05DE" w14:textId="240DC5CE" w:rsidR="00E453D6" w:rsidRPr="00E453D6" w:rsidRDefault="00E453D6" w:rsidP="00E453D6">
            <w:pPr>
              <w:pStyle w:val="Style30"/>
              <w:widowControl/>
              <w:ind w:firstLine="567"/>
              <w:rPr>
                <w:rStyle w:val="FontStyle45"/>
                <w:rFonts w:ascii="Times New Roman" w:cs="Times New Roman"/>
                <w:b w:val="0"/>
                <w:sz w:val="16"/>
                <w:szCs w:val="16"/>
                <w:lang w:val="kk-KZ" w:eastAsia="en-US"/>
              </w:rPr>
            </w:pPr>
            <w:r w:rsidRPr="00E453D6">
              <w:rPr>
                <w:rStyle w:val="FontStyle45"/>
                <w:rFonts w:ascii="Times New Roman" w:cs="Times New Roman"/>
                <w:b w:val="0"/>
                <w:sz w:val="16"/>
                <w:szCs w:val="16"/>
                <w:lang w:val="kk-KZ" w:eastAsia="en-US"/>
              </w:rPr>
              <w:t>Чем выше общая твердость, тем легче смоле достичь насыще</w:t>
            </w:r>
            <w:r>
              <w:rPr>
                <w:rStyle w:val="FontStyle45"/>
                <w:rFonts w:ascii="Times New Roman" w:cs="Times New Roman"/>
                <w:b w:val="0"/>
                <w:sz w:val="16"/>
                <w:szCs w:val="16"/>
                <w:lang w:val="kk-KZ" w:eastAsia="en-US"/>
              </w:rPr>
              <w:t xml:space="preserve">ния, сократить период очистки и </w:t>
            </w:r>
            <w:r w:rsidRPr="00E453D6">
              <w:rPr>
                <w:rStyle w:val="FontStyle45"/>
                <w:rFonts w:ascii="Times New Roman" w:cs="Times New Roman"/>
                <w:b w:val="0"/>
                <w:sz w:val="16"/>
                <w:szCs w:val="16"/>
                <w:lang w:val="kk-KZ" w:eastAsia="en-US"/>
              </w:rPr>
              <w:t>срок службы смолы.</w:t>
            </w:r>
          </w:p>
          <w:p w14:paraId="5783CB85" w14:textId="77777777" w:rsidR="00E453D6" w:rsidRPr="00E453D6" w:rsidRDefault="00E453D6" w:rsidP="00E453D6">
            <w:pPr>
              <w:pStyle w:val="Style30"/>
              <w:widowControl/>
              <w:ind w:firstLine="567"/>
              <w:rPr>
                <w:rStyle w:val="FontStyle45"/>
                <w:rFonts w:ascii="Times New Roman" w:cs="Times New Roman"/>
                <w:b w:val="0"/>
                <w:sz w:val="16"/>
                <w:szCs w:val="16"/>
                <w:lang w:val="kk-KZ" w:eastAsia="en-US"/>
              </w:rPr>
            </w:pPr>
            <w:r w:rsidRPr="00E453D6">
              <w:rPr>
                <w:rStyle w:val="FontStyle45"/>
                <w:rFonts w:ascii="Times New Roman" w:cs="Times New Roman"/>
                <w:b w:val="0"/>
                <w:sz w:val="16"/>
                <w:szCs w:val="16"/>
                <w:vertAlign w:val="superscript"/>
                <w:lang w:val="kk-KZ" w:eastAsia="en-US"/>
              </w:rPr>
              <w:t>b</w:t>
            </w:r>
            <w:r w:rsidRPr="00E453D6">
              <w:rPr>
                <w:rStyle w:val="FontStyle45"/>
                <w:rFonts w:ascii="Times New Roman" w:cs="Times New Roman"/>
                <w:b w:val="0"/>
                <w:sz w:val="16"/>
                <w:szCs w:val="16"/>
                <w:lang w:val="kk-KZ" w:eastAsia="en-US"/>
              </w:rPr>
              <w:t xml:space="preserve"> При использовании извести для умягчения сырую воду следует нагреть до 30~40 °C, а в качестве коагулянта следует использовать соль трехвалентного железа.</w:t>
            </w:r>
          </w:p>
          <w:p w14:paraId="76239E28" w14:textId="77777777" w:rsidR="00E453D6" w:rsidRPr="00E453D6" w:rsidRDefault="00E453D6" w:rsidP="00E453D6">
            <w:pPr>
              <w:pStyle w:val="Style30"/>
              <w:widowControl/>
              <w:ind w:firstLine="567"/>
              <w:rPr>
                <w:rStyle w:val="FontStyle45"/>
                <w:rFonts w:ascii="Times New Roman" w:cs="Times New Roman"/>
                <w:b w:val="0"/>
                <w:sz w:val="16"/>
                <w:szCs w:val="16"/>
                <w:lang w:val="kk-KZ" w:eastAsia="en-US"/>
              </w:rPr>
            </w:pPr>
            <w:r w:rsidRPr="00E453D6">
              <w:rPr>
                <w:rStyle w:val="FontStyle45"/>
                <w:rFonts w:ascii="Times New Roman" w:cs="Times New Roman"/>
                <w:b w:val="0"/>
                <w:sz w:val="16"/>
                <w:szCs w:val="16"/>
                <w:lang w:val="kk-KZ" w:eastAsia="en-US"/>
              </w:rPr>
              <w:t>Добавление извести подходит для воды с низкой некарбонатной жесткостью и высокой карбонатной жесткостью, в то время как известь и кальцинированная сода подходят для воды с высокой некарбонатной жесткостью.</w:t>
            </w:r>
          </w:p>
          <w:p w14:paraId="57DD4F73" w14:textId="4F775380" w:rsidR="00E453D6" w:rsidRDefault="00E453D6" w:rsidP="00E453D6">
            <w:pPr>
              <w:pStyle w:val="Style30"/>
              <w:widowControl/>
              <w:ind w:firstLine="567"/>
              <w:rPr>
                <w:rStyle w:val="FontStyle45"/>
                <w:rFonts w:ascii="Times New Roman" w:cs="Times New Roman"/>
                <w:b w:val="0"/>
                <w:sz w:val="20"/>
                <w:szCs w:val="20"/>
                <w:lang w:val="kk-KZ" w:eastAsia="en-US"/>
              </w:rPr>
            </w:pPr>
            <w:r w:rsidRPr="00E453D6">
              <w:rPr>
                <w:rStyle w:val="FontStyle45"/>
                <w:rFonts w:ascii="Times New Roman" w:cs="Times New Roman"/>
                <w:b w:val="0"/>
                <w:sz w:val="16"/>
                <w:szCs w:val="16"/>
                <w:lang w:val="kk-KZ" w:eastAsia="en-US"/>
              </w:rPr>
              <w:t>Гидроксид натрия обладает лучшими смягчающими свойствами, чем известь, но его стоимость относительно высока, что применимо в условиях с высокими требованиями к удалению жесткости.</w:t>
            </w:r>
          </w:p>
        </w:tc>
      </w:tr>
    </w:tbl>
    <w:p w14:paraId="656D139F" w14:textId="7CA93942" w:rsidR="00BB0E9F" w:rsidRDefault="00BB0E9F" w:rsidP="00BB0E9F">
      <w:pPr>
        <w:pStyle w:val="Style30"/>
        <w:widowControl/>
        <w:ind w:firstLine="0"/>
        <w:jc w:val="center"/>
        <w:rPr>
          <w:rStyle w:val="FontStyle45"/>
          <w:rFonts w:ascii="Times New Roman" w:cs="Times New Roman"/>
          <w:lang w:val="kk-KZ" w:eastAsia="en-US"/>
        </w:rPr>
      </w:pPr>
    </w:p>
    <w:p w14:paraId="030690DE" w14:textId="062DC17D" w:rsidR="00E453D6" w:rsidRDefault="00E453D6" w:rsidP="00E453D6">
      <w:pPr>
        <w:pStyle w:val="Style30"/>
        <w:widowControl/>
        <w:ind w:firstLine="567"/>
        <w:rPr>
          <w:rStyle w:val="FontStyle45"/>
          <w:rFonts w:ascii="Times New Roman" w:cs="Times New Roman"/>
          <w:lang w:val="kk-KZ" w:eastAsia="en-US"/>
        </w:rPr>
      </w:pPr>
      <w:r w:rsidRPr="00E453D6">
        <w:rPr>
          <w:rStyle w:val="FontStyle45"/>
          <w:rFonts w:ascii="Times New Roman" w:cs="Times New Roman"/>
          <w:lang w:val="kk-KZ" w:eastAsia="en-US"/>
        </w:rPr>
        <w:t>7 Процесс опреснения</w:t>
      </w:r>
    </w:p>
    <w:p w14:paraId="24648B37" w14:textId="192A54B3" w:rsidR="00E453D6" w:rsidRDefault="00E453D6" w:rsidP="00E453D6">
      <w:pPr>
        <w:pStyle w:val="Style30"/>
        <w:widowControl/>
        <w:ind w:firstLine="567"/>
        <w:rPr>
          <w:rStyle w:val="FontStyle45"/>
          <w:rFonts w:ascii="Times New Roman" w:cs="Times New Roman"/>
          <w:lang w:val="kk-KZ" w:eastAsia="en-US"/>
        </w:rPr>
      </w:pPr>
    </w:p>
    <w:p w14:paraId="092304F1" w14:textId="257D9D57" w:rsidR="00E453D6" w:rsidRPr="00E453D6" w:rsidRDefault="00E453D6" w:rsidP="00E453D6">
      <w:pPr>
        <w:pStyle w:val="Style30"/>
        <w:widowControl/>
        <w:ind w:firstLine="567"/>
        <w:rPr>
          <w:rStyle w:val="FontStyle45"/>
          <w:rFonts w:ascii="Times New Roman" w:cs="Times New Roman"/>
          <w:b w:val="0"/>
          <w:lang w:val="kk-KZ" w:eastAsia="en-US"/>
        </w:rPr>
      </w:pPr>
      <w:r w:rsidRPr="00E453D6">
        <w:rPr>
          <w:rStyle w:val="FontStyle45"/>
          <w:rFonts w:ascii="Times New Roman" w:cs="Times New Roman"/>
          <w:b w:val="0"/>
          <w:lang w:val="kk-KZ" w:eastAsia="en-US"/>
        </w:rPr>
        <w:t>Предлагается применять процессы опреснения на основе ионообменной смолы, RO, ED, EDI и нанофильтрации в соответствии с требованиями к качеству приточных и сточных вод. Рекомендации по процессам опреснения можно найти в таблице 3</w:t>
      </w:r>
      <w:r>
        <w:rPr>
          <w:rStyle w:val="FontStyle45"/>
          <w:rFonts w:ascii="Times New Roman" w:cs="Times New Roman"/>
          <w:b w:val="0"/>
          <w:lang w:val="kk-KZ" w:eastAsia="en-US"/>
        </w:rPr>
        <w:t xml:space="preserve"> </w:t>
      </w:r>
      <w:r w:rsidRPr="00E453D6">
        <w:rPr>
          <w:rStyle w:val="FontStyle45"/>
          <w:rFonts w:ascii="Times New Roman" w:cs="Times New Roman"/>
          <w:b w:val="0"/>
          <w:lang w:val="kk-KZ" w:eastAsia="en-US"/>
        </w:rPr>
        <w:t>[4]</w:t>
      </w:r>
      <w:r>
        <w:rPr>
          <w:rStyle w:val="FontStyle45"/>
          <w:rFonts w:ascii="Times New Roman" w:cs="Times New Roman"/>
          <w:b w:val="0"/>
          <w:lang w:eastAsia="en-US"/>
        </w:rPr>
        <w:t xml:space="preserve">, </w:t>
      </w:r>
      <w:r w:rsidRPr="00E453D6">
        <w:rPr>
          <w:rStyle w:val="FontStyle45"/>
          <w:rFonts w:ascii="Times New Roman" w:cs="Times New Roman"/>
          <w:b w:val="0"/>
          <w:lang w:val="kk-KZ" w:eastAsia="en-US"/>
        </w:rPr>
        <w:t>[6]. Другие технологии опреснения и их эффективность приведены в приложении В.</w:t>
      </w:r>
    </w:p>
    <w:p w14:paraId="1F813DC3" w14:textId="77777777" w:rsidR="00E453D6" w:rsidRPr="00E453D6" w:rsidRDefault="00E453D6" w:rsidP="00E453D6">
      <w:pPr>
        <w:pStyle w:val="Style30"/>
        <w:widowControl/>
        <w:ind w:firstLine="567"/>
        <w:rPr>
          <w:rStyle w:val="FontStyle45"/>
          <w:rFonts w:ascii="Times New Roman" w:cs="Times New Roman"/>
          <w:b w:val="0"/>
          <w:lang w:val="kk-KZ" w:eastAsia="en-US"/>
        </w:rPr>
      </w:pPr>
      <w:r w:rsidRPr="00E453D6">
        <w:rPr>
          <w:rStyle w:val="FontStyle45"/>
          <w:rFonts w:ascii="Times New Roman" w:cs="Times New Roman"/>
          <w:b w:val="0"/>
          <w:lang w:val="kk-KZ" w:eastAsia="en-US"/>
        </w:rPr>
        <w:t>Что касается технологии ионного обмена, то, если соотношение аниона сильной кислоты к аниону слабой кислоты во входящем потоке относительно стабильно, в процессе первичного опреснения можно использовать систему катионных и анионообменников серии unit, а объем смолы в анионообменнике должен соответствовать расчетному значению с 10 % ~ 15 % маржа плюс.</w:t>
      </w:r>
    </w:p>
    <w:p w14:paraId="3C2B1BC3" w14:textId="77777777" w:rsidR="00E453D6" w:rsidRPr="00E453D6" w:rsidRDefault="00E453D6" w:rsidP="00E453D6">
      <w:pPr>
        <w:pStyle w:val="Style30"/>
        <w:widowControl/>
        <w:ind w:firstLine="567"/>
        <w:rPr>
          <w:rStyle w:val="FontStyle45"/>
          <w:rFonts w:ascii="Times New Roman" w:cs="Times New Roman"/>
          <w:b w:val="0"/>
          <w:lang w:val="kk-KZ" w:eastAsia="en-US"/>
        </w:rPr>
      </w:pPr>
      <w:r w:rsidRPr="00E453D6">
        <w:rPr>
          <w:rStyle w:val="FontStyle45"/>
          <w:rFonts w:ascii="Times New Roman" w:cs="Times New Roman"/>
          <w:b w:val="0"/>
          <w:lang w:val="kk-KZ" w:eastAsia="en-US"/>
        </w:rPr>
        <w:t>Если соотношение аниона сильной кислоты к аниону слабой кислоты во входящем потоке изменчиво, в процессе первичного опреснения следует использовать параллельную систему главного управления катионным и анионным смолообменником.</w:t>
      </w:r>
    </w:p>
    <w:p w14:paraId="5CD4CAF9" w14:textId="77777777" w:rsidR="00E453D6" w:rsidRPr="00E453D6" w:rsidRDefault="00E453D6" w:rsidP="00E453D6">
      <w:pPr>
        <w:pStyle w:val="Style30"/>
        <w:widowControl/>
        <w:ind w:firstLine="567"/>
        <w:rPr>
          <w:rStyle w:val="FontStyle45"/>
          <w:rFonts w:ascii="Times New Roman" w:cs="Times New Roman"/>
          <w:b w:val="0"/>
          <w:lang w:val="kk-KZ" w:eastAsia="en-US"/>
        </w:rPr>
      </w:pPr>
      <w:r w:rsidRPr="00E453D6">
        <w:rPr>
          <w:rStyle w:val="FontStyle45"/>
          <w:rFonts w:ascii="Times New Roman" w:cs="Times New Roman"/>
          <w:b w:val="0"/>
          <w:lang w:val="kk-KZ" w:eastAsia="en-US"/>
        </w:rPr>
        <w:t>Электродиализ часто сочетается с обратным осмосом. Когда процесс обратного осмоса завершается, исходной водой для обратного осмоса является пресная вода электродиализа. Когда оборудование для обратного осмоса размещено спереди, питательная вода для электродиализа представляет собой концентрированную воду обратного осмоса.</w:t>
      </w:r>
    </w:p>
    <w:p w14:paraId="6A7BA911" w14:textId="77777777" w:rsidR="00E453D6" w:rsidRPr="00E453D6" w:rsidRDefault="00E453D6" w:rsidP="00E453D6">
      <w:pPr>
        <w:pStyle w:val="Style30"/>
        <w:widowControl/>
        <w:ind w:firstLine="567"/>
        <w:rPr>
          <w:rStyle w:val="FontStyle45"/>
          <w:rFonts w:ascii="Times New Roman" w:cs="Times New Roman"/>
          <w:b w:val="0"/>
          <w:lang w:val="kk-KZ" w:eastAsia="en-US"/>
        </w:rPr>
      </w:pPr>
      <w:r w:rsidRPr="00E453D6">
        <w:rPr>
          <w:rStyle w:val="FontStyle45"/>
          <w:rFonts w:ascii="Times New Roman" w:cs="Times New Roman"/>
          <w:b w:val="0"/>
          <w:lang w:val="kk-KZ" w:eastAsia="en-US"/>
        </w:rPr>
        <w:t>Источником EDI должны быть сточные воды из RO с низкой жесткостью и электропроводностью. Сточные воды EDI могут быть использованы в качестве сверхчистой воды в промышленном производстве.</w:t>
      </w:r>
    </w:p>
    <w:p w14:paraId="2511DF9F" w14:textId="77777777" w:rsidR="00E453D6" w:rsidRPr="00E453D6" w:rsidRDefault="00E453D6" w:rsidP="00E453D6">
      <w:pPr>
        <w:pStyle w:val="Style30"/>
        <w:widowControl/>
        <w:ind w:firstLine="567"/>
        <w:rPr>
          <w:rStyle w:val="FontStyle45"/>
          <w:rFonts w:ascii="Times New Roman" w:cs="Times New Roman"/>
          <w:b w:val="0"/>
          <w:lang w:val="kk-KZ" w:eastAsia="en-US"/>
        </w:rPr>
      </w:pPr>
      <w:r w:rsidRPr="00E453D6">
        <w:rPr>
          <w:rStyle w:val="FontStyle45"/>
          <w:rFonts w:ascii="Times New Roman" w:cs="Times New Roman"/>
          <w:b w:val="0"/>
          <w:lang w:val="kk-KZ" w:eastAsia="en-US"/>
        </w:rPr>
        <w:t>В технологии ионного обмена для достижения снижения содержания растворенных твердых веществ требуется как катионный обмен в водородном цикле, так и анионный обмен в цикле гидроксильных ионов.</w:t>
      </w:r>
    </w:p>
    <w:p w14:paraId="080014C6" w14:textId="714494A6" w:rsidR="00E453D6" w:rsidRDefault="00E453D6" w:rsidP="00E453D6">
      <w:pPr>
        <w:pStyle w:val="Style30"/>
        <w:widowControl/>
        <w:ind w:firstLine="567"/>
        <w:rPr>
          <w:rStyle w:val="FontStyle45"/>
          <w:rFonts w:ascii="Times New Roman" w:cs="Times New Roman"/>
          <w:b w:val="0"/>
          <w:lang w:val="kk-KZ" w:eastAsia="en-US"/>
        </w:rPr>
      </w:pPr>
      <w:r w:rsidRPr="00E453D6">
        <w:rPr>
          <w:rStyle w:val="FontStyle45"/>
          <w:rFonts w:ascii="Times New Roman" w:cs="Times New Roman"/>
          <w:b w:val="0"/>
          <w:lang w:val="kk-KZ" w:eastAsia="en-US"/>
        </w:rPr>
        <w:t>Катионообменная смола может быть регенерирована кислотой (например, серной кислотой), в то время как анионообменная смола может быть регенерирована щелочью (например, гидроксидом натрия). Для анионообменников раствор для регенерации щелочи следует нагревать, когда содержание кремния во входящем потоке относительно высокое.</w:t>
      </w:r>
    </w:p>
    <w:p w14:paraId="6F0794D8" w14:textId="77810B94" w:rsidR="00E453D6" w:rsidRDefault="00E453D6" w:rsidP="00E453D6">
      <w:pPr>
        <w:pStyle w:val="Style30"/>
        <w:widowControl/>
        <w:ind w:firstLine="0"/>
        <w:jc w:val="center"/>
        <w:rPr>
          <w:rStyle w:val="FontStyle45"/>
          <w:rFonts w:ascii="Times New Roman" w:cs="Times New Roman"/>
          <w:lang w:val="kk-KZ" w:eastAsia="en-US"/>
        </w:rPr>
      </w:pPr>
      <w:r w:rsidRPr="00E453D6">
        <w:rPr>
          <w:rStyle w:val="FontStyle45"/>
          <w:rFonts w:ascii="Times New Roman" w:cs="Times New Roman"/>
          <w:lang w:val="kk-KZ" w:eastAsia="en-US"/>
        </w:rPr>
        <w:lastRenderedPageBreak/>
        <w:t>Таблица 3 – Выбор типичного процесса опреснения</w:t>
      </w:r>
    </w:p>
    <w:tbl>
      <w:tblPr>
        <w:tblStyle w:val="a9"/>
        <w:tblW w:w="0" w:type="auto"/>
        <w:tblLook w:val="04A0" w:firstRow="1" w:lastRow="0" w:firstColumn="1" w:lastColumn="0" w:noHBand="0" w:noVBand="1"/>
      </w:tblPr>
      <w:tblGrid>
        <w:gridCol w:w="776"/>
        <w:gridCol w:w="2007"/>
        <w:gridCol w:w="1361"/>
        <w:gridCol w:w="991"/>
        <w:gridCol w:w="1413"/>
        <w:gridCol w:w="736"/>
        <w:gridCol w:w="1458"/>
        <w:gridCol w:w="828"/>
      </w:tblGrid>
      <w:tr w:rsidR="00FE78D9" w:rsidRPr="00E453D6" w14:paraId="43B53A24" w14:textId="77777777" w:rsidTr="00AE45C6">
        <w:tc>
          <w:tcPr>
            <w:tcW w:w="776" w:type="dxa"/>
            <w:vMerge w:val="restart"/>
          </w:tcPr>
          <w:p w14:paraId="7D9F5BF5" w14:textId="416F8352" w:rsidR="00FE78D9" w:rsidRPr="00E453D6" w:rsidRDefault="00FE78D9" w:rsidP="00E453D6">
            <w:pPr>
              <w:pStyle w:val="Style30"/>
              <w:widowControl/>
              <w:ind w:firstLine="0"/>
              <w:jc w:val="center"/>
              <w:rPr>
                <w:rStyle w:val="FontStyle45"/>
                <w:rFonts w:ascii="Times New Roman" w:cs="Times New Roman"/>
                <w:b w:val="0"/>
                <w:sz w:val="20"/>
                <w:szCs w:val="20"/>
                <w:lang w:val="kk-KZ" w:eastAsia="en-US"/>
              </w:rPr>
            </w:pPr>
            <w:r w:rsidRPr="00E453D6">
              <w:rPr>
                <w:rStyle w:val="FontStyle45"/>
                <w:rFonts w:ascii="Times New Roman" w:cs="Times New Roman"/>
                <w:b w:val="0"/>
                <w:sz w:val="20"/>
                <w:szCs w:val="20"/>
                <w:lang w:val="kk-KZ" w:eastAsia="en-US"/>
              </w:rPr>
              <w:t>Номер</w:t>
            </w:r>
          </w:p>
        </w:tc>
        <w:tc>
          <w:tcPr>
            <w:tcW w:w="2007" w:type="dxa"/>
            <w:vMerge w:val="restart"/>
          </w:tcPr>
          <w:p w14:paraId="6597CF92" w14:textId="39EE689C" w:rsidR="00FE78D9" w:rsidRPr="00E453D6" w:rsidRDefault="00FE78D9" w:rsidP="00E453D6">
            <w:pPr>
              <w:pStyle w:val="Style30"/>
              <w:widowControl/>
              <w:ind w:firstLine="0"/>
              <w:jc w:val="center"/>
              <w:rPr>
                <w:rStyle w:val="FontStyle45"/>
                <w:rFonts w:ascii="Times New Roman" w:cs="Times New Roman"/>
                <w:b w:val="0"/>
                <w:sz w:val="20"/>
                <w:szCs w:val="20"/>
                <w:lang w:val="kk-KZ" w:eastAsia="en-US"/>
              </w:rPr>
            </w:pPr>
            <w:r w:rsidRPr="00FE78D9">
              <w:rPr>
                <w:rStyle w:val="FontStyle45"/>
                <w:rFonts w:ascii="Times New Roman" w:cs="Times New Roman"/>
                <w:b w:val="0"/>
                <w:sz w:val="20"/>
                <w:szCs w:val="20"/>
                <w:lang w:val="kk-KZ" w:eastAsia="en-US"/>
              </w:rPr>
              <w:t>Название и код процесса</w:t>
            </w:r>
          </w:p>
        </w:tc>
        <w:tc>
          <w:tcPr>
            <w:tcW w:w="4501" w:type="dxa"/>
            <w:gridSpan w:val="4"/>
          </w:tcPr>
          <w:p w14:paraId="37A59C18" w14:textId="5A1A9B17" w:rsidR="00FE78D9" w:rsidRPr="00E453D6" w:rsidRDefault="00FE78D9" w:rsidP="00E453D6">
            <w:pPr>
              <w:pStyle w:val="Style30"/>
              <w:widowControl/>
              <w:ind w:firstLine="0"/>
              <w:jc w:val="center"/>
              <w:rPr>
                <w:rStyle w:val="FontStyle45"/>
                <w:rFonts w:ascii="Times New Roman" w:cs="Times New Roman"/>
                <w:b w:val="0"/>
                <w:sz w:val="20"/>
                <w:szCs w:val="20"/>
                <w:lang w:val="kk-KZ" w:eastAsia="en-US"/>
              </w:rPr>
            </w:pPr>
            <w:r w:rsidRPr="00FE78D9">
              <w:rPr>
                <w:rStyle w:val="FontStyle45"/>
                <w:rFonts w:ascii="Times New Roman" w:cs="Times New Roman"/>
                <w:b w:val="0"/>
                <w:sz w:val="20"/>
                <w:szCs w:val="20"/>
                <w:lang w:val="kk-KZ" w:eastAsia="en-US"/>
              </w:rPr>
              <w:t>Влияющее качество</w:t>
            </w:r>
          </w:p>
        </w:tc>
        <w:tc>
          <w:tcPr>
            <w:tcW w:w="2286" w:type="dxa"/>
            <w:gridSpan w:val="2"/>
          </w:tcPr>
          <w:p w14:paraId="375B46BB" w14:textId="6099DDA5" w:rsidR="00FE78D9" w:rsidRPr="00E453D6" w:rsidRDefault="00FE78D9" w:rsidP="00E453D6">
            <w:pPr>
              <w:pStyle w:val="Style30"/>
              <w:widowControl/>
              <w:ind w:firstLine="0"/>
              <w:jc w:val="center"/>
              <w:rPr>
                <w:rStyle w:val="FontStyle45"/>
                <w:rFonts w:ascii="Times New Roman" w:cs="Times New Roman"/>
                <w:b w:val="0"/>
                <w:sz w:val="20"/>
                <w:szCs w:val="20"/>
                <w:lang w:val="kk-KZ" w:eastAsia="en-US"/>
              </w:rPr>
            </w:pPr>
            <w:r w:rsidRPr="00FE78D9">
              <w:rPr>
                <w:rStyle w:val="FontStyle45"/>
                <w:rFonts w:ascii="Times New Roman" w:cs="Times New Roman"/>
                <w:b w:val="0"/>
                <w:sz w:val="20"/>
                <w:szCs w:val="20"/>
                <w:lang w:val="kk-KZ" w:eastAsia="en-US"/>
              </w:rPr>
              <w:t>Качество сточных вод</w:t>
            </w:r>
          </w:p>
        </w:tc>
      </w:tr>
      <w:tr w:rsidR="00FE78D9" w:rsidRPr="00E453D6" w14:paraId="72E199CC" w14:textId="77777777" w:rsidTr="00AE45C6">
        <w:tc>
          <w:tcPr>
            <w:tcW w:w="776" w:type="dxa"/>
            <w:vMerge/>
            <w:tcBorders>
              <w:bottom w:val="double" w:sz="4" w:space="0" w:color="auto"/>
            </w:tcBorders>
          </w:tcPr>
          <w:p w14:paraId="1A84587D" w14:textId="77777777" w:rsidR="00FE78D9" w:rsidRPr="00E453D6" w:rsidRDefault="00FE78D9" w:rsidP="00E453D6">
            <w:pPr>
              <w:pStyle w:val="Style30"/>
              <w:widowControl/>
              <w:ind w:firstLine="0"/>
              <w:jc w:val="center"/>
              <w:rPr>
                <w:rStyle w:val="FontStyle45"/>
                <w:rFonts w:ascii="Times New Roman" w:cs="Times New Roman"/>
                <w:b w:val="0"/>
                <w:sz w:val="20"/>
                <w:szCs w:val="20"/>
                <w:lang w:val="kk-KZ" w:eastAsia="en-US"/>
              </w:rPr>
            </w:pPr>
          </w:p>
        </w:tc>
        <w:tc>
          <w:tcPr>
            <w:tcW w:w="2007" w:type="dxa"/>
            <w:vMerge/>
            <w:tcBorders>
              <w:bottom w:val="double" w:sz="4" w:space="0" w:color="auto"/>
            </w:tcBorders>
          </w:tcPr>
          <w:p w14:paraId="62436BFB" w14:textId="77777777" w:rsidR="00FE78D9" w:rsidRPr="00E453D6" w:rsidRDefault="00FE78D9" w:rsidP="00E453D6">
            <w:pPr>
              <w:pStyle w:val="Style30"/>
              <w:widowControl/>
              <w:ind w:firstLine="0"/>
              <w:jc w:val="center"/>
              <w:rPr>
                <w:rStyle w:val="FontStyle45"/>
                <w:rFonts w:ascii="Times New Roman" w:cs="Times New Roman"/>
                <w:b w:val="0"/>
                <w:sz w:val="20"/>
                <w:szCs w:val="20"/>
                <w:lang w:val="kk-KZ" w:eastAsia="en-US"/>
              </w:rPr>
            </w:pPr>
          </w:p>
        </w:tc>
        <w:tc>
          <w:tcPr>
            <w:tcW w:w="1361" w:type="dxa"/>
            <w:tcBorders>
              <w:bottom w:val="double" w:sz="4" w:space="0" w:color="auto"/>
            </w:tcBorders>
          </w:tcPr>
          <w:p w14:paraId="4F925B58" w14:textId="5A6E8714" w:rsidR="00FE78D9" w:rsidRPr="00E453D6" w:rsidRDefault="00FE78D9" w:rsidP="00E453D6">
            <w:pPr>
              <w:pStyle w:val="Style30"/>
              <w:widowControl/>
              <w:ind w:firstLine="0"/>
              <w:jc w:val="center"/>
              <w:rPr>
                <w:rStyle w:val="FontStyle45"/>
                <w:rFonts w:ascii="Times New Roman" w:cs="Times New Roman"/>
                <w:b w:val="0"/>
                <w:sz w:val="20"/>
                <w:szCs w:val="20"/>
                <w:lang w:val="kk-KZ" w:eastAsia="en-US"/>
              </w:rPr>
            </w:pPr>
            <w:r w:rsidRPr="00FE78D9">
              <w:rPr>
                <w:rStyle w:val="FontStyle45"/>
                <w:rFonts w:ascii="Times New Roman" w:cs="Times New Roman"/>
                <w:b w:val="0"/>
                <w:sz w:val="20"/>
                <w:szCs w:val="20"/>
                <w:lang w:val="kk-KZ" w:eastAsia="en-US"/>
              </w:rPr>
              <w:t>Щелочность [мг/л (CaCO</w:t>
            </w:r>
            <w:r w:rsidRPr="00FE78D9">
              <w:rPr>
                <w:rStyle w:val="FontStyle45"/>
                <w:rFonts w:ascii="Times New Roman" w:cs="Times New Roman"/>
                <w:b w:val="0"/>
                <w:sz w:val="20"/>
                <w:szCs w:val="20"/>
                <w:vertAlign w:val="subscript"/>
                <w:lang w:val="kk-KZ" w:eastAsia="en-US"/>
              </w:rPr>
              <w:t>3</w:t>
            </w:r>
            <w:r w:rsidRPr="00FE78D9">
              <w:rPr>
                <w:rStyle w:val="FontStyle45"/>
                <w:rFonts w:ascii="Times New Roman" w:cs="Times New Roman"/>
                <w:b w:val="0"/>
                <w:sz w:val="20"/>
                <w:szCs w:val="20"/>
                <w:lang w:val="kk-KZ" w:eastAsia="en-US"/>
              </w:rPr>
              <w:t>)]</w:t>
            </w:r>
          </w:p>
        </w:tc>
        <w:tc>
          <w:tcPr>
            <w:tcW w:w="991" w:type="dxa"/>
            <w:tcBorders>
              <w:bottom w:val="double" w:sz="4" w:space="0" w:color="auto"/>
            </w:tcBorders>
          </w:tcPr>
          <w:p w14:paraId="57350DD6" w14:textId="77777777" w:rsidR="00FE78D9" w:rsidRPr="00FE78D9" w:rsidRDefault="00FE78D9" w:rsidP="00FE78D9">
            <w:pPr>
              <w:pStyle w:val="Style30"/>
              <w:widowControl/>
              <w:ind w:firstLine="0"/>
              <w:jc w:val="center"/>
              <w:rPr>
                <w:rStyle w:val="FontStyle45"/>
                <w:rFonts w:ascii="Times New Roman" w:cs="Times New Roman"/>
                <w:b w:val="0"/>
                <w:sz w:val="20"/>
                <w:szCs w:val="20"/>
                <w:lang w:val="kk-KZ" w:eastAsia="en-US"/>
              </w:rPr>
            </w:pPr>
            <w:r w:rsidRPr="00FE78D9">
              <w:rPr>
                <w:rStyle w:val="FontStyle45"/>
                <w:rFonts w:ascii="Times New Roman" w:cs="Times New Roman"/>
                <w:b w:val="0"/>
                <w:sz w:val="20"/>
                <w:szCs w:val="20"/>
                <w:lang w:val="kk-KZ" w:eastAsia="en-US"/>
              </w:rPr>
              <w:t>Анионы сильных кислот</w:t>
            </w:r>
          </w:p>
          <w:p w14:paraId="3CC70CAB" w14:textId="2960B178" w:rsidR="00FE78D9" w:rsidRPr="00E453D6" w:rsidRDefault="00FE78D9" w:rsidP="00FE78D9">
            <w:pPr>
              <w:pStyle w:val="Style30"/>
              <w:widowControl/>
              <w:ind w:firstLine="0"/>
              <w:jc w:val="center"/>
              <w:rPr>
                <w:rStyle w:val="FontStyle45"/>
                <w:rFonts w:ascii="Times New Roman" w:cs="Times New Roman"/>
                <w:b w:val="0"/>
                <w:sz w:val="20"/>
                <w:szCs w:val="20"/>
                <w:lang w:val="kk-KZ" w:eastAsia="en-US"/>
              </w:rPr>
            </w:pPr>
            <w:r w:rsidRPr="00FE78D9">
              <w:rPr>
                <w:rStyle w:val="FontStyle45"/>
                <w:rFonts w:ascii="Times New Roman" w:cs="Times New Roman"/>
                <w:b w:val="0"/>
                <w:sz w:val="20"/>
                <w:szCs w:val="20"/>
                <w:lang w:val="kk-KZ" w:eastAsia="en-US"/>
              </w:rPr>
              <w:t>[мг/л (CaCO</w:t>
            </w:r>
            <w:r w:rsidRPr="00FE78D9">
              <w:rPr>
                <w:rStyle w:val="FontStyle45"/>
                <w:rFonts w:ascii="Times New Roman" w:cs="Times New Roman"/>
                <w:b w:val="0"/>
                <w:sz w:val="20"/>
                <w:szCs w:val="20"/>
                <w:vertAlign w:val="subscript"/>
                <w:lang w:val="kk-KZ" w:eastAsia="en-US"/>
              </w:rPr>
              <w:t>3</w:t>
            </w:r>
            <w:r w:rsidRPr="00FE78D9">
              <w:rPr>
                <w:rStyle w:val="FontStyle45"/>
                <w:rFonts w:ascii="Times New Roman" w:cs="Times New Roman"/>
                <w:b w:val="0"/>
                <w:sz w:val="20"/>
                <w:szCs w:val="20"/>
                <w:lang w:val="kk-KZ" w:eastAsia="en-US"/>
              </w:rPr>
              <w:t>)]</w:t>
            </w:r>
          </w:p>
        </w:tc>
        <w:tc>
          <w:tcPr>
            <w:tcW w:w="1413" w:type="dxa"/>
            <w:tcBorders>
              <w:bottom w:val="double" w:sz="4" w:space="0" w:color="auto"/>
            </w:tcBorders>
          </w:tcPr>
          <w:p w14:paraId="0426AC77" w14:textId="77777777" w:rsidR="00FE78D9" w:rsidRPr="00FE78D9" w:rsidRDefault="00FE78D9" w:rsidP="00FE78D9">
            <w:pPr>
              <w:pStyle w:val="Style30"/>
              <w:widowControl/>
              <w:ind w:firstLine="0"/>
              <w:jc w:val="center"/>
              <w:rPr>
                <w:rStyle w:val="FontStyle45"/>
                <w:rFonts w:ascii="Times New Roman" w:cs="Times New Roman"/>
                <w:b w:val="0"/>
                <w:sz w:val="20"/>
                <w:szCs w:val="20"/>
                <w:lang w:val="kk-KZ" w:eastAsia="en-US"/>
              </w:rPr>
            </w:pPr>
            <w:r w:rsidRPr="00FE78D9">
              <w:rPr>
                <w:rStyle w:val="FontStyle45"/>
                <w:rFonts w:ascii="Times New Roman" w:cs="Times New Roman"/>
                <w:b w:val="0"/>
                <w:sz w:val="20"/>
                <w:szCs w:val="20"/>
                <w:lang w:val="kk-KZ" w:eastAsia="en-US"/>
              </w:rPr>
              <w:t>Общее количество растворенных твердых веществ</w:t>
            </w:r>
          </w:p>
          <w:p w14:paraId="3B3DE3D3" w14:textId="5AB306A7" w:rsidR="00FE78D9" w:rsidRPr="00E453D6" w:rsidRDefault="00FE78D9" w:rsidP="00FE78D9">
            <w:pPr>
              <w:pStyle w:val="Style30"/>
              <w:widowControl/>
              <w:ind w:firstLine="0"/>
              <w:jc w:val="center"/>
              <w:rPr>
                <w:rStyle w:val="FontStyle45"/>
                <w:rFonts w:ascii="Times New Roman" w:cs="Times New Roman"/>
                <w:b w:val="0"/>
                <w:sz w:val="20"/>
                <w:szCs w:val="20"/>
                <w:lang w:val="kk-KZ" w:eastAsia="en-US"/>
              </w:rPr>
            </w:pPr>
            <w:r w:rsidRPr="00FE78D9">
              <w:rPr>
                <w:rStyle w:val="FontStyle45"/>
                <w:rFonts w:ascii="Times New Roman" w:cs="Times New Roman"/>
                <w:b w:val="0"/>
                <w:sz w:val="20"/>
                <w:szCs w:val="20"/>
                <w:lang w:val="kk-KZ" w:eastAsia="en-US"/>
              </w:rPr>
              <w:t>[мг/л]</w:t>
            </w:r>
          </w:p>
        </w:tc>
        <w:tc>
          <w:tcPr>
            <w:tcW w:w="736" w:type="dxa"/>
            <w:tcBorders>
              <w:bottom w:val="double" w:sz="4" w:space="0" w:color="auto"/>
            </w:tcBorders>
          </w:tcPr>
          <w:p w14:paraId="39832537" w14:textId="77777777" w:rsidR="00FE78D9" w:rsidRPr="00FE78D9" w:rsidRDefault="00FE78D9" w:rsidP="00FE78D9">
            <w:pPr>
              <w:pStyle w:val="Style30"/>
              <w:widowControl/>
              <w:ind w:firstLine="0"/>
              <w:jc w:val="center"/>
              <w:rPr>
                <w:rStyle w:val="FontStyle45"/>
                <w:rFonts w:ascii="Times New Roman" w:cs="Times New Roman"/>
                <w:b w:val="0"/>
                <w:sz w:val="20"/>
                <w:szCs w:val="20"/>
                <w:lang w:val="kk-KZ" w:eastAsia="en-US"/>
              </w:rPr>
            </w:pPr>
            <w:r w:rsidRPr="00FE78D9">
              <w:rPr>
                <w:rStyle w:val="FontStyle45"/>
                <w:rFonts w:ascii="Times New Roman" w:cs="Times New Roman"/>
                <w:b w:val="0"/>
                <w:sz w:val="20"/>
                <w:szCs w:val="20"/>
                <w:lang w:val="kk-KZ" w:eastAsia="en-US"/>
              </w:rPr>
              <w:t>SiO</w:t>
            </w:r>
            <w:r w:rsidRPr="00FE78D9">
              <w:rPr>
                <w:rStyle w:val="FontStyle45"/>
                <w:rFonts w:ascii="Times New Roman" w:cs="Times New Roman"/>
                <w:b w:val="0"/>
                <w:sz w:val="20"/>
                <w:szCs w:val="20"/>
                <w:vertAlign w:val="subscript"/>
                <w:lang w:val="kk-KZ" w:eastAsia="en-US"/>
              </w:rPr>
              <w:t>2</w:t>
            </w:r>
          </w:p>
          <w:p w14:paraId="5059D81D" w14:textId="77378FA3" w:rsidR="00FE78D9" w:rsidRPr="00E453D6" w:rsidRDefault="00FE78D9" w:rsidP="00FE78D9">
            <w:pPr>
              <w:pStyle w:val="Style30"/>
              <w:widowControl/>
              <w:ind w:firstLine="0"/>
              <w:jc w:val="center"/>
              <w:rPr>
                <w:rStyle w:val="FontStyle45"/>
                <w:rFonts w:ascii="Times New Roman" w:cs="Times New Roman"/>
                <w:b w:val="0"/>
                <w:sz w:val="20"/>
                <w:szCs w:val="20"/>
                <w:lang w:val="kk-KZ" w:eastAsia="en-US"/>
              </w:rPr>
            </w:pPr>
            <w:r w:rsidRPr="00FE78D9">
              <w:rPr>
                <w:rStyle w:val="FontStyle45"/>
                <w:rFonts w:ascii="Times New Roman" w:cs="Times New Roman"/>
                <w:b w:val="0"/>
                <w:sz w:val="20"/>
                <w:szCs w:val="20"/>
                <w:lang w:val="kk-KZ" w:eastAsia="en-US"/>
              </w:rPr>
              <w:t>[мг/л]</w:t>
            </w:r>
          </w:p>
        </w:tc>
        <w:tc>
          <w:tcPr>
            <w:tcW w:w="1458" w:type="dxa"/>
            <w:tcBorders>
              <w:bottom w:val="double" w:sz="4" w:space="0" w:color="auto"/>
            </w:tcBorders>
          </w:tcPr>
          <w:p w14:paraId="21C4AECC" w14:textId="5738D1B8" w:rsidR="00FE78D9" w:rsidRPr="00E453D6" w:rsidRDefault="00FE78D9" w:rsidP="00E453D6">
            <w:pPr>
              <w:pStyle w:val="Style30"/>
              <w:widowControl/>
              <w:ind w:firstLine="0"/>
              <w:jc w:val="center"/>
              <w:rPr>
                <w:rStyle w:val="FontStyle45"/>
                <w:rFonts w:ascii="Times New Roman" w:cs="Times New Roman"/>
                <w:b w:val="0"/>
                <w:sz w:val="20"/>
                <w:szCs w:val="20"/>
                <w:lang w:val="kk-KZ" w:eastAsia="en-US"/>
              </w:rPr>
            </w:pPr>
            <w:r w:rsidRPr="00FE78D9">
              <w:rPr>
                <w:rStyle w:val="FontStyle45"/>
                <w:rFonts w:ascii="Times New Roman" w:cs="Times New Roman"/>
                <w:b w:val="0"/>
                <w:sz w:val="20"/>
                <w:szCs w:val="20"/>
                <w:lang w:val="kk-KZ" w:eastAsia="en-US"/>
              </w:rPr>
              <w:t>Проводимость [25°C, МКС/см]</w:t>
            </w:r>
          </w:p>
        </w:tc>
        <w:tc>
          <w:tcPr>
            <w:tcW w:w="828" w:type="dxa"/>
            <w:tcBorders>
              <w:bottom w:val="double" w:sz="4" w:space="0" w:color="auto"/>
            </w:tcBorders>
          </w:tcPr>
          <w:p w14:paraId="69A4B0D3" w14:textId="77777777" w:rsidR="00FE78D9" w:rsidRPr="00FE78D9" w:rsidRDefault="00FE78D9" w:rsidP="00FE78D9">
            <w:pPr>
              <w:pStyle w:val="Style30"/>
              <w:widowControl/>
              <w:ind w:firstLine="0"/>
              <w:jc w:val="center"/>
              <w:rPr>
                <w:rStyle w:val="FontStyle45"/>
                <w:rFonts w:ascii="Times New Roman" w:cs="Times New Roman"/>
                <w:b w:val="0"/>
                <w:sz w:val="20"/>
                <w:szCs w:val="20"/>
                <w:lang w:val="kk-KZ" w:eastAsia="en-US"/>
              </w:rPr>
            </w:pPr>
            <w:r w:rsidRPr="00FE78D9">
              <w:rPr>
                <w:rStyle w:val="FontStyle45"/>
                <w:rFonts w:ascii="Times New Roman" w:cs="Times New Roman"/>
                <w:b w:val="0"/>
                <w:sz w:val="20"/>
                <w:szCs w:val="20"/>
                <w:lang w:val="kk-KZ" w:eastAsia="en-US"/>
              </w:rPr>
              <w:t>SiO</w:t>
            </w:r>
            <w:r w:rsidRPr="00FE78D9">
              <w:rPr>
                <w:rStyle w:val="FontStyle45"/>
                <w:rFonts w:ascii="Times New Roman" w:cs="Times New Roman"/>
                <w:b w:val="0"/>
                <w:sz w:val="20"/>
                <w:szCs w:val="20"/>
                <w:vertAlign w:val="subscript"/>
                <w:lang w:val="kk-KZ" w:eastAsia="en-US"/>
              </w:rPr>
              <w:t>2</w:t>
            </w:r>
          </w:p>
          <w:p w14:paraId="11728EEB" w14:textId="6E2087A9" w:rsidR="00FE78D9" w:rsidRPr="00E453D6" w:rsidRDefault="00FE78D9" w:rsidP="00FE78D9">
            <w:pPr>
              <w:pStyle w:val="Style30"/>
              <w:widowControl/>
              <w:ind w:firstLine="0"/>
              <w:jc w:val="center"/>
              <w:rPr>
                <w:rStyle w:val="FontStyle45"/>
                <w:rFonts w:ascii="Times New Roman" w:cs="Times New Roman"/>
                <w:b w:val="0"/>
                <w:sz w:val="20"/>
                <w:szCs w:val="20"/>
                <w:lang w:val="kk-KZ" w:eastAsia="en-US"/>
              </w:rPr>
            </w:pPr>
            <w:r w:rsidRPr="00FE78D9">
              <w:rPr>
                <w:rStyle w:val="FontStyle45"/>
                <w:rFonts w:ascii="Times New Roman" w:cs="Times New Roman"/>
                <w:b w:val="0"/>
                <w:sz w:val="20"/>
                <w:szCs w:val="20"/>
                <w:lang w:val="kk-KZ" w:eastAsia="en-US"/>
              </w:rPr>
              <w:t>[мкг/л]</w:t>
            </w:r>
          </w:p>
        </w:tc>
      </w:tr>
      <w:tr w:rsidR="00FE78D9" w:rsidRPr="00E453D6" w14:paraId="17C6BDF2" w14:textId="77777777" w:rsidTr="00AE45C6">
        <w:tc>
          <w:tcPr>
            <w:tcW w:w="776" w:type="dxa"/>
            <w:tcBorders>
              <w:top w:val="double" w:sz="4" w:space="0" w:color="auto"/>
              <w:bottom w:val="single" w:sz="4" w:space="0" w:color="auto"/>
            </w:tcBorders>
          </w:tcPr>
          <w:p w14:paraId="53D60B70" w14:textId="25A8E84F" w:rsidR="00E453D6" w:rsidRPr="00E453D6" w:rsidRDefault="00FE78D9" w:rsidP="00E453D6">
            <w:pPr>
              <w:pStyle w:val="Style30"/>
              <w:widowControl/>
              <w:ind w:firstLine="0"/>
              <w:jc w:val="center"/>
              <w:rPr>
                <w:rStyle w:val="FontStyle45"/>
                <w:rFonts w:ascii="Times New Roman" w:cs="Times New Roman"/>
                <w:b w:val="0"/>
                <w:sz w:val="20"/>
                <w:szCs w:val="20"/>
                <w:lang w:val="kk-KZ" w:eastAsia="en-US"/>
              </w:rPr>
            </w:pPr>
            <w:r>
              <w:rPr>
                <w:rStyle w:val="FontStyle45"/>
                <w:rFonts w:ascii="Times New Roman" w:cs="Times New Roman"/>
                <w:b w:val="0"/>
                <w:sz w:val="20"/>
                <w:szCs w:val="20"/>
                <w:lang w:val="kk-KZ" w:eastAsia="en-US"/>
              </w:rPr>
              <w:t>1</w:t>
            </w:r>
          </w:p>
        </w:tc>
        <w:tc>
          <w:tcPr>
            <w:tcW w:w="2007" w:type="dxa"/>
            <w:tcBorders>
              <w:top w:val="double" w:sz="4" w:space="0" w:color="auto"/>
              <w:bottom w:val="single" w:sz="4" w:space="0" w:color="auto"/>
            </w:tcBorders>
          </w:tcPr>
          <w:p w14:paraId="5581A9EB" w14:textId="5C9AD7FE" w:rsidR="00E453D6" w:rsidRPr="00E453D6" w:rsidRDefault="00FE78D9" w:rsidP="00FE78D9">
            <w:pPr>
              <w:pStyle w:val="Style30"/>
              <w:widowControl/>
              <w:ind w:firstLine="0"/>
              <w:jc w:val="center"/>
              <w:rPr>
                <w:rStyle w:val="FontStyle45"/>
                <w:rFonts w:ascii="Times New Roman" w:cs="Times New Roman"/>
                <w:b w:val="0"/>
                <w:sz w:val="20"/>
                <w:szCs w:val="20"/>
                <w:lang w:val="kk-KZ" w:eastAsia="en-US"/>
              </w:rPr>
            </w:pPr>
            <w:r>
              <w:rPr>
                <w:rStyle w:val="FontStyle45"/>
                <w:rFonts w:ascii="Times New Roman" w:cs="Times New Roman"/>
                <w:b w:val="0"/>
                <w:sz w:val="20"/>
                <w:szCs w:val="20"/>
                <w:lang w:val="kk-KZ" w:eastAsia="en-US"/>
              </w:rPr>
              <w:t>Ионообменник</w:t>
            </w:r>
            <w:r w:rsidRPr="00FE78D9">
              <w:rPr>
                <w:rStyle w:val="FontStyle45"/>
                <w:rFonts w:ascii="Times New Roman" w:cs="Times New Roman"/>
                <w:b w:val="0"/>
                <w:sz w:val="20"/>
                <w:szCs w:val="20"/>
                <w:vertAlign w:val="superscript"/>
                <w:lang w:val="kk-KZ" w:eastAsia="en-US"/>
              </w:rPr>
              <w:t>a</w:t>
            </w:r>
          </w:p>
        </w:tc>
        <w:tc>
          <w:tcPr>
            <w:tcW w:w="1361" w:type="dxa"/>
            <w:tcBorders>
              <w:top w:val="double" w:sz="4" w:space="0" w:color="auto"/>
              <w:bottom w:val="single" w:sz="4" w:space="0" w:color="auto"/>
            </w:tcBorders>
          </w:tcPr>
          <w:p w14:paraId="6A607B3A" w14:textId="69526891" w:rsidR="00E453D6" w:rsidRPr="00FE78D9" w:rsidRDefault="00FE78D9" w:rsidP="00FE78D9">
            <w:pPr>
              <w:pStyle w:val="Style30"/>
              <w:widowControl/>
              <w:numPr>
                <w:ilvl w:val="0"/>
                <w:numId w:val="7"/>
              </w:numPr>
              <w:rPr>
                <w:rStyle w:val="FontStyle45"/>
                <w:rFonts w:ascii="Times New Roman" w:cs="Times New Roman"/>
                <w:b w:val="0"/>
                <w:sz w:val="20"/>
                <w:szCs w:val="20"/>
                <w:vertAlign w:val="superscript"/>
                <w:lang w:val="kk-KZ" w:eastAsia="en-US"/>
              </w:rPr>
            </w:pPr>
            <w:r w:rsidRPr="00FE78D9">
              <w:rPr>
                <w:rStyle w:val="FontStyle45"/>
                <w:rFonts w:ascii="Times New Roman" w:cs="Times New Roman"/>
                <w:b w:val="0"/>
                <w:sz w:val="20"/>
                <w:szCs w:val="20"/>
                <w:vertAlign w:val="superscript"/>
                <w:lang w:val="en-US" w:eastAsia="en-US"/>
              </w:rPr>
              <w:t>b</w:t>
            </w:r>
          </w:p>
        </w:tc>
        <w:tc>
          <w:tcPr>
            <w:tcW w:w="991" w:type="dxa"/>
            <w:tcBorders>
              <w:top w:val="double" w:sz="4" w:space="0" w:color="auto"/>
              <w:bottom w:val="single" w:sz="4" w:space="0" w:color="auto"/>
            </w:tcBorders>
          </w:tcPr>
          <w:p w14:paraId="12645EA1" w14:textId="7A46FCCB" w:rsidR="00E453D6" w:rsidRPr="00FE78D9" w:rsidRDefault="00FE78D9" w:rsidP="00E453D6">
            <w:pPr>
              <w:pStyle w:val="Style30"/>
              <w:widowControl/>
              <w:ind w:firstLine="0"/>
              <w:jc w:val="center"/>
              <w:rPr>
                <w:rStyle w:val="FontStyle45"/>
                <w:rFonts w:ascii="Times New Roman" w:cs="Times New Roman"/>
                <w:b w:val="0"/>
                <w:sz w:val="20"/>
                <w:szCs w:val="20"/>
                <w:lang w:val="en-US" w:eastAsia="en-US"/>
              </w:rPr>
            </w:pPr>
            <w:r>
              <w:rPr>
                <w:rStyle w:val="FontStyle45"/>
                <w:rFonts w:ascii="Times New Roman" w:cs="Times New Roman"/>
                <w:b w:val="0"/>
                <w:sz w:val="20"/>
                <w:szCs w:val="20"/>
                <w:lang w:val="en-US" w:eastAsia="en-US"/>
              </w:rPr>
              <w:t>-</w:t>
            </w:r>
          </w:p>
        </w:tc>
        <w:tc>
          <w:tcPr>
            <w:tcW w:w="1413" w:type="dxa"/>
            <w:tcBorders>
              <w:top w:val="double" w:sz="4" w:space="0" w:color="auto"/>
              <w:bottom w:val="single" w:sz="4" w:space="0" w:color="auto"/>
            </w:tcBorders>
          </w:tcPr>
          <w:p w14:paraId="2F8EF1F3" w14:textId="4A0170F3" w:rsidR="00E453D6" w:rsidRPr="00E453D6" w:rsidRDefault="00FE78D9" w:rsidP="00E453D6">
            <w:pPr>
              <w:pStyle w:val="Style30"/>
              <w:widowControl/>
              <w:ind w:firstLine="0"/>
              <w:jc w:val="center"/>
              <w:rPr>
                <w:rStyle w:val="FontStyle45"/>
                <w:rFonts w:ascii="Times New Roman" w:cs="Times New Roman"/>
                <w:b w:val="0"/>
                <w:sz w:val="20"/>
                <w:szCs w:val="20"/>
                <w:lang w:val="kk-KZ" w:eastAsia="en-US"/>
              </w:rPr>
            </w:pPr>
            <w:r w:rsidRPr="00FE78D9">
              <w:rPr>
                <w:rStyle w:val="FontStyle45"/>
                <w:rFonts w:ascii="Times New Roman" w:cs="Times New Roman"/>
                <w:b w:val="0"/>
                <w:sz w:val="20"/>
                <w:szCs w:val="20"/>
                <w:lang w:val="kk-KZ" w:eastAsia="en-US"/>
              </w:rPr>
              <w:t>&lt;</w:t>
            </w:r>
            <w:r>
              <w:rPr>
                <w:rStyle w:val="FontStyle45"/>
                <w:rFonts w:ascii="Times New Roman" w:cs="Times New Roman"/>
                <w:b w:val="0"/>
                <w:sz w:val="20"/>
                <w:szCs w:val="20"/>
                <w:lang w:val="en-US" w:eastAsia="en-US"/>
              </w:rPr>
              <w:t xml:space="preserve"> </w:t>
            </w:r>
            <w:r w:rsidRPr="00FE78D9">
              <w:rPr>
                <w:rStyle w:val="FontStyle45"/>
                <w:rFonts w:ascii="Times New Roman" w:cs="Times New Roman"/>
                <w:b w:val="0"/>
                <w:sz w:val="20"/>
                <w:szCs w:val="20"/>
                <w:lang w:val="kk-KZ" w:eastAsia="en-US"/>
              </w:rPr>
              <w:t>500</w:t>
            </w:r>
          </w:p>
        </w:tc>
        <w:tc>
          <w:tcPr>
            <w:tcW w:w="736" w:type="dxa"/>
            <w:tcBorders>
              <w:top w:val="double" w:sz="4" w:space="0" w:color="auto"/>
              <w:bottom w:val="single" w:sz="4" w:space="0" w:color="auto"/>
            </w:tcBorders>
          </w:tcPr>
          <w:p w14:paraId="19E4B83E" w14:textId="5E40A144" w:rsidR="00E453D6" w:rsidRPr="00FE78D9" w:rsidRDefault="00FE78D9" w:rsidP="00E453D6">
            <w:pPr>
              <w:pStyle w:val="Style30"/>
              <w:widowControl/>
              <w:ind w:firstLine="0"/>
              <w:jc w:val="center"/>
              <w:rPr>
                <w:rStyle w:val="FontStyle45"/>
                <w:rFonts w:ascii="Times New Roman" w:cs="Times New Roman"/>
                <w:b w:val="0"/>
                <w:sz w:val="20"/>
                <w:szCs w:val="20"/>
                <w:lang w:val="en-US" w:eastAsia="en-US"/>
              </w:rPr>
            </w:pPr>
            <w:r>
              <w:rPr>
                <w:rStyle w:val="FontStyle45"/>
                <w:rFonts w:ascii="Times New Roman" w:cs="Times New Roman"/>
                <w:b w:val="0"/>
                <w:sz w:val="20"/>
                <w:szCs w:val="20"/>
                <w:lang w:val="en-US" w:eastAsia="en-US"/>
              </w:rPr>
              <w:t>-</w:t>
            </w:r>
          </w:p>
        </w:tc>
        <w:tc>
          <w:tcPr>
            <w:tcW w:w="1458" w:type="dxa"/>
            <w:tcBorders>
              <w:top w:val="double" w:sz="4" w:space="0" w:color="auto"/>
              <w:bottom w:val="single" w:sz="4" w:space="0" w:color="auto"/>
            </w:tcBorders>
          </w:tcPr>
          <w:p w14:paraId="767CE881" w14:textId="250B2ED8" w:rsidR="00E453D6" w:rsidRPr="00E453D6" w:rsidRDefault="00FE78D9" w:rsidP="00E453D6">
            <w:pPr>
              <w:pStyle w:val="Style30"/>
              <w:widowControl/>
              <w:ind w:firstLine="0"/>
              <w:jc w:val="center"/>
              <w:rPr>
                <w:rStyle w:val="FontStyle45"/>
                <w:rFonts w:ascii="Times New Roman" w:cs="Times New Roman"/>
                <w:b w:val="0"/>
                <w:sz w:val="20"/>
                <w:szCs w:val="20"/>
                <w:lang w:val="kk-KZ" w:eastAsia="en-US"/>
              </w:rPr>
            </w:pPr>
            <w:r w:rsidRPr="00FE78D9">
              <w:rPr>
                <w:rStyle w:val="FontStyle45"/>
                <w:rFonts w:ascii="Times New Roman" w:cs="Times New Roman"/>
                <w:b w:val="0"/>
                <w:sz w:val="20"/>
                <w:szCs w:val="20"/>
                <w:lang w:val="kk-KZ" w:eastAsia="en-US"/>
              </w:rPr>
              <w:t>&lt;</w:t>
            </w:r>
            <w:r>
              <w:rPr>
                <w:rStyle w:val="FontStyle45"/>
                <w:rFonts w:ascii="Times New Roman" w:cs="Times New Roman"/>
                <w:b w:val="0"/>
                <w:sz w:val="20"/>
                <w:szCs w:val="20"/>
                <w:lang w:val="en-US" w:eastAsia="en-US"/>
              </w:rPr>
              <w:t xml:space="preserve"> </w:t>
            </w:r>
            <w:r w:rsidRPr="00FE78D9">
              <w:rPr>
                <w:rStyle w:val="FontStyle45"/>
                <w:rFonts w:ascii="Times New Roman" w:cs="Times New Roman"/>
                <w:b w:val="0"/>
                <w:sz w:val="20"/>
                <w:szCs w:val="20"/>
                <w:lang w:val="kk-KZ" w:eastAsia="en-US"/>
              </w:rPr>
              <w:t>10</w:t>
            </w:r>
          </w:p>
        </w:tc>
        <w:tc>
          <w:tcPr>
            <w:tcW w:w="828" w:type="dxa"/>
            <w:tcBorders>
              <w:top w:val="double" w:sz="4" w:space="0" w:color="auto"/>
              <w:bottom w:val="single" w:sz="4" w:space="0" w:color="auto"/>
            </w:tcBorders>
          </w:tcPr>
          <w:p w14:paraId="30F08FBB" w14:textId="1C2B25B5" w:rsidR="00E453D6" w:rsidRPr="00E453D6" w:rsidRDefault="00FE78D9" w:rsidP="00E453D6">
            <w:pPr>
              <w:pStyle w:val="Style30"/>
              <w:widowControl/>
              <w:ind w:firstLine="0"/>
              <w:jc w:val="center"/>
              <w:rPr>
                <w:rStyle w:val="FontStyle45"/>
                <w:rFonts w:ascii="Times New Roman" w:cs="Times New Roman"/>
                <w:b w:val="0"/>
                <w:sz w:val="20"/>
                <w:szCs w:val="20"/>
                <w:lang w:val="kk-KZ" w:eastAsia="en-US"/>
              </w:rPr>
            </w:pPr>
            <w:r w:rsidRPr="00FE78D9">
              <w:rPr>
                <w:rStyle w:val="FontStyle45"/>
                <w:rFonts w:ascii="Times New Roman" w:cs="Times New Roman"/>
                <w:b w:val="0"/>
                <w:sz w:val="20"/>
                <w:szCs w:val="20"/>
                <w:lang w:val="kk-KZ" w:eastAsia="en-US"/>
              </w:rPr>
              <w:t>&lt;</w:t>
            </w:r>
            <w:r>
              <w:rPr>
                <w:rStyle w:val="FontStyle45"/>
                <w:rFonts w:ascii="Times New Roman" w:cs="Times New Roman"/>
                <w:b w:val="0"/>
                <w:sz w:val="20"/>
                <w:szCs w:val="20"/>
                <w:lang w:val="en-US" w:eastAsia="en-US"/>
              </w:rPr>
              <w:t xml:space="preserve"> </w:t>
            </w:r>
            <w:r w:rsidRPr="00FE78D9">
              <w:rPr>
                <w:rStyle w:val="FontStyle45"/>
                <w:rFonts w:ascii="Times New Roman" w:cs="Times New Roman"/>
                <w:b w:val="0"/>
                <w:sz w:val="20"/>
                <w:szCs w:val="20"/>
                <w:lang w:val="kk-KZ" w:eastAsia="en-US"/>
              </w:rPr>
              <w:t>100</w:t>
            </w:r>
          </w:p>
        </w:tc>
      </w:tr>
      <w:tr w:rsidR="00AE45C6" w:rsidRPr="00E453D6" w14:paraId="16CE6671" w14:textId="77777777" w:rsidTr="00AE45C6">
        <w:tc>
          <w:tcPr>
            <w:tcW w:w="776" w:type="dxa"/>
            <w:tcBorders>
              <w:top w:val="single" w:sz="4" w:space="0" w:color="auto"/>
              <w:bottom w:val="single" w:sz="4" w:space="0" w:color="auto"/>
            </w:tcBorders>
          </w:tcPr>
          <w:p w14:paraId="42F63692" w14:textId="6AA5F7DD" w:rsidR="00AE45C6" w:rsidRDefault="00AE45C6" w:rsidP="00AE45C6">
            <w:pPr>
              <w:pStyle w:val="Style30"/>
              <w:widowControl/>
              <w:ind w:firstLine="0"/>
              <w:jc w:val="center"/>
              <w:rPr>
                <w:rStyle w:val="FontStyle45"/>
                <w:rFonts w:ascii="Times New Roman" w:cs="Times New Roman"/>
                <w:b w:val="0"/>
                <w:sz w:val="20"/>
                <w:szCs w:val="20"/>
                <w:lang w:val="kk-KZ" w:eastAsia="en-US"/>
              </w:rPr>
            </w:pPr>
            <w:r>
              <w:rPr>
                <w:rStyle w:val="FontStyle45"/>
                <w:rFonts w:ascii="Times New Roman" w:cs="Times New Roman"/>
                <w:b w:val="0"/>
                <w:sz w:val="20"/>
                <w:szCs w:val="20"/>
                <w:lang w:val="kk-KZ" w:eastAsia="en-US"/>
              </w:rPr>
              <w:t>2</w:t>
            </w:r>
          </w:p>
        </w:tc>
        <w:tc>
          <w:tcPr>
            <w:tcW w:w="2007" w:type="dxa"/>
            <w:tcBorders>
              <w:top w:val="single" w:sz="4" w:space="0" w:color="auto"/>
              <w:bottom w:val="single" w:sz="4" w:space="0" w:color="auto"/>
            </w:tcBorders>
          </w:tcPr>
          <w:p w14:paraId="7F41A908" w14:textId="5415525F" w:rsidR="00AE45C6" w:rsidRPr="00FE78D9" w:rsidRDefault="00AE45C6" w:rsidP="00AE45C6">
            <w:pPr>
              <w:pStyle w:val="Style30"/>
              <w:widowControl/>
              <w:ind w:firstLine="0"/>
              <w:jc w:val="center"/>
              <w:rPr>
                <w:rStyle w:val="FontStyle45"/>
                <w:rFonts w:ascii="Times New Roman" w:cs="Times New Roman"/>
                <w:b w:val="0"/>
                <w:sz w:val="20"/>
                <w:szCs w:val="20"/>
                <w:lang w:val="kk-KZ" w:eastAsia="en-US"/>
              </w:rPr>
            </w:pPr>
            <w:r w:rsidRPr="00FE78D9">
              <w:rPr>
                <w:rStyle w:val="FontStyle45"/>
                <w:rFonts w:ascii="Times New Roman" w:cs="Times New Roman"/>
                <w:b w:val="0"/>
                <w:sz w:val="20"/>
                <w:szCs w:val="20"/>
                <w:lang w:val="kk-KZ" w:eastAsia="en-US"/>
              </w:rPr>
              <w:t>Ионны</w:t>
            </w:r>
            <w:r>
              <w:rPr>
                <w:rStyle w:val="FontStyle45"/>
                <w:rFonts w:ascii="Times New Roman" w:cs="Times New Roman"/>
                <w:b w:val="0"/>
                <w:sz w:val="20"/>
                <w:szCs w:val="20"/>
                <w:lang w:val="kk-KZ" w:eastAsia="en-US"/>
              </w:rPr>
              <w:t xml:space="preserve">й обмен (одиночный слой) </w:t>
            </w:r>
          </w:p>
          <w:p w14:paraId="14FE8275" w14:textId="77777777" w:rsidR="00AE45C6" w:rsidRPr="00FE78D9" w:rsidRDefault="00AE45C6" w:rsidP="00AE45C6">
            <w:pPr>
              <w:pStyle w:val="Style30"/>
              <w:widowControl/>
              <w:ind w:firstLine="0"/>
              <w:jc w:val="center"/>
              <w:rPr>
                <w:rStyle w:val="FontStyle45"/>
                <w:rFonts w:ascii="Times New Roman" w:cs="Times New Roman"/>
                <w:b w:val="0"/>
                <w:sz w:val="20"/>
                <w:szCs w:val="20"/>
                <w:lang w:val="kk-KZ" w:eastAsia="en-US"/>
              </w:rPr>
            </w:pPr>
            <w:r w:rsidRPr="00FE78D9">
              <w:rPr>
                <w:rStyle w:val="FontStyle45"/>
                <w:rFonts w:ascii="Times New Roman" w:cs="Times New Roman"/>
                <w:b w:val="0"/>
                <w:sz w:val="20"/>
                <w:szCs w:val="20"/>
                <w:lang w:val="kk-KZ" w:eastAsia="en-US"/>
              </w:rPr>
              <w:t>Ионный обмен (смешанный</w:t>
            </w:r>
          </w:p>
          <w:p w14:paraId="7A9862B1" w14:textId="02DF815F" w:rsidR="00AE45C6" w:rsidRPr="00E453D6" w:rsidRDefault="00AE45C6" w:rsidP="00AE45C6">
            <w:pPr>
              <w:pStyle w:val="Style30"/>
              <w:widowControl/>
              <w:ind w:firstLine="0"/>
              <w:jc w:val="center"/>
              <w:rPr>
                <w:rStyle w:val="FontStyle45"/>
                <w:rFonts w:ascii="Times New Roman" w:cs="Times New Roman"/>
                <w:b w:val="0"/>
                <w:sz w:val="20"/>
                <w:szCs w:val="20"/>
                <w:lang w:val="kk-KZ" w:eastAsia="en-US"/>
              </w:rPr>
            </w:pPr>
            <w:r w:rsidRPr="00FE78D9">
              <w:rPr>
                <w:rStyle w:val="FontStyle45"/>
                <w:rFonts w:ascii="Times New Roman" w:cs="Times New Roman"/>
                <w:b w:val="0"/>
                <w:sz w:val="20"/>
                <w:szCs w:val="20"/>
                <w:lang w:val="kk-KZ" w:eastAsia="en-US"/>
              </w:rPr>
              <w:t>слой)</w:t>
            </w:r>
            <w:r w:rsidRPr="00FE78D9">
              <w:rPr>
                <w:rStyle w:val="FontStyle45"/>
                <w:rFonts w:ascii="Times New Roman" w:cs="Times New Roman"/>
                <w:b w:val="0"/>
                <w:sz w:val="20"/>
                <w:szCs w:val="20"/>
                <w:vertAlign w:val="superscript"/>
                <w:lang w:val="kk-KZ" w:eastAsia="en-US"/>
              </w:rPr>
              <w:t>c</w:t>
            </w:r>
          </w:p>
        </w:tc>
        <w:tc>
          <w:tcPr>
            <w:tcW w:w="1361" w:type="dxa"/>
            <w:tcBorders>
              <w:top w:val="single" w:sz="4" w:space="0" w:color="auto"/>
              <w:bottom w:val="single" w:sz="4" w:space="0" w:color="auto"/>
            </w:tcBorders>
          </w:tcPr>
          <w:p w14:paraId="430F1078" w14:textId="541CAF19" w:rsidR="00AE45C6" w:rsidRPr="00E453D6" w:rsidRDefault="00AE45C6" w:rsidP="00AE45C6">
            <w:pPr>
              <w:pStyle w:val="Style30"/>
              <w:widowControl/>
              <w:ind w:firstLine="0"/>
              <w:jc w:val="center"/>
              <w:rPr>
                <w:rStyle w:val="FontStyle45"/>
                <w:rFonts w:ascii="Times New Roman" w:cs="Times New Roman"/>
                <w:b w:val="0"/>
                <w:sz w:val="20"/>
                <w:szCs w:val="20"/>
                <w:lang w:val="kk-KZ" w:eastAsia="en-US"/>
              </w:rPr>
            </w:pPr>
            <w:r w:rsidRPr="00CD2D5A">
              <w:rPr>
                <w:rStyle w:val="FontStyle45"/>
                <w:rFonts w:ascii="Times New Roman" w:cs="Times New Roman"/>
                <w:b w:val="0"/>
                <w:sz w:val="20"/>
                <w:szCs w:val="20"/>
                <w:lang w:val="en-US" w:eastAsia="en-US"/>
              </w:rPr>
              <w:t>-</w:t>
            </w:r>
          </w:p>
        </w:tc>
        <w:tc>
          <w:tcPr>
            <w:tcW w:w="991" w:type="dxa"/>
            <w:tcBorders>
              <w:top w:val="single" w:sz="4" w:space="0" w:color="auto"/>
              <w:bottom w:val="single" w:sz="4" w:space="0" w:color="auto"/>
            </w:tcBorders>
          </w:tcPr>
          <w:p w14:paraId="33F7A249" w14:textId="6B763D3A" w:rsidR="00AE45C6" w:rsidRPr="00E453D6" w:rsidRDefault="00AE45C6" w:rsidP="00AE45C6">
            <w:pPr>
              <w:pStyle w:val="Style30"/>
              <w:widowControl/>
              <w:ind w:firstLine="0"/>
              <w:jc w:val="center"/>
              <w:rPr>
                <w:rStyle w:val="FontStyle45"/>
                <w:rFonts w:ascii="Times New Roman" w:cs="Times New Roman"/>
                <w:b w:val="0"/>
                <w:sz w:val="20"/>
                <w:szCs w:val="20"/>
                <w:lang w:val="kk-KZ" w:eastAsia="en-US"/>
              </w:rPr>
            </w:pPr>
            <w:r w:rsidRPr="00CD2D5A">
              <w:rPr>
                <w:rStyle w:val="FontStyle45"/>
                <w:rFonts w:ascii="Times New Roman" w:cs="Times New Roman"/>
                <w:b w:val="0"/>
                <w:sz w:val="20"/>
                <w:szCs w:val="20"/>
                <w:lang w:val="en-US" w:eastAsia="en-US"/>
              </w:rPr>
              <w:t>-</w:t>
            </w:r>
          </w:p>
        </w:tc>
        <w:tc>
          <w:tcPr>
            <w:tcW w:w="1413" w:type="dxa"/>
            <w:tcBorders>
              <w:top w:val="single" w:sz="4" w:space="0" w:color="auto"/>
              <w:bottom w:val="single" w:sz="4" w:space="0" w:color="auto"/>
            </w:tcBorders>
          </w:tcPr>
          <w:p w14:paraId="3E19AA6E" w14:textId="7C13487F" w:rsidR="00AE45C6" w:rsidRPr="00E453D6" w:rsidRDefault="00AE45C6" w:rsidP="00AE45C6">
            <w:pPr>
              <w:pStyle w:val="Style30"/>
              <w:widowControl/>
              <w:ind w:firstLine="0"/>
              <w:jc w:val="center"/>
              <w:rPr>
                <w:rStyle w:val="FontStyle45"/>
                <w:rFonts w:ascii="Times New Roman" w:cs="Times New Roman"/>
                <w:b w:val="0"/>
                <w:sz w:val="20"/>
                <w:szCs w:val="20"/>
                <w:lang w:val="kk-KZ" w:eastAsia="en-US"/>
              </w:rPr>
            </w:pPr>
            <w:r w:rsidRPr="00AE45C6">
              <w:rPr>
                <w:rStyle w:val="FontStyle45"/>
                <w:rFonts w:ascii="Times New Roman" w:cs="Times New Roman"/>
                <w:b w:val="0"/>
                <w:sz w:val="20"/>
                <w:szCs w:val="20"/>
                <w:lang w:val="kk-KZ" w:eastAsia="en-US"/>
              </w:rPr>
              <w:t>&lt;</w:t>
            </w:r>
            <w:r>
              <w:rPr>
                <w:rStyle w:val="FontStyle45"/>
                <w:rFonts w:ascii="Times New Roman" w:cs="Times New Roman"/>
                <w:b w:val="0"/>
                <w:sz w:val="20"/>
                <w:szCs w:val="20"/>
                <w:lang w:val="kk-KZ" w:eastAsia="en-US"/>
              </w:rPr>
              <w:t xml:space="preserve"> </w:t>
            </w:r>
            <w:r w:rsidRPr="00AE45C6">
              <w:rPr>
                <w:rStyle w:val="FontStyle45"/>
                <w:rFonts w:ascii="Times New Roman" w:cs="Times New Roman"/>
                <w:b w:val="0"/>
                <w:sz w:val="20"/>
                <w:szCs w:val="20"/>
                <w:lang w:val="kk-KZ" w:eastAsia="en-US"/>
              </w:rPr>
              <w:t>500</w:t>
            </w:r>
          </w:p>
        </w:tc>
        <w:tc>
          <w:tcPr>
            <w:tcW w:w="736" w:type="dxa"/>
            <w:tcBorders>
              <w:top w:val="single" w:sz="4" w:space="0" w:color="auto"/>
              <w:bottom w:val="single" w:sz="4" w:space="0" w:color="auto"/>
            </w:tcBorders>
          </w:tcPr>
          <w:p w14:paraId="79AC049D" w14:textId="6E3553F0" w:rsidR="00AE45C6" w:rsidRPr="00E453D6" w:rsidRDefault="00AE45C6" w:rsidP="00AE45C6">
            <w:pPr>
              <w:pStyle w:val="Style30"/>
              <w:widowControl/>
              <w:ind w:firstLine="0"/>
              <w:jc w:val="center"/>
              <w:rPr>
                <w:rStyle w:val="FontStyle45"/>
                <w:rFonts w:ascii="Times New Roman" w:cs="Times New Roman"/>
                <w:b w:val="0"/>
                <w:sz w:val="20"/>
                <w:szCs w:val="20"/>
                <w:lang w:val="kk-KZ" w:eastAsia="en-US"/>
              </w:rPr>
            </w:pPr>
            <w:r>
              <w:rPr>
                <w:rStyle w:val="FontStyle45"/>
                <w:rFonts w:ascii="Times New Roman" w:cs="Times New Roman"/>
                <w:b w:val="0"/>
                <w:sz w:val="20"/>
                <w:szCs w:val="20"/>
                <w:lang w:val="en-US" w:eastAsia="en-US"/>
              </w:rPr>
              <w:t>-</w:t>
            </w:r>
          </w:p>
        </w:tc>
        <w:tc>
          <w:tcPr>
            <w:tcW w:w="1458" w:type="dxa"/>
            <w:tcBorders>
              <w:top w:val="single" w:sz="4" w:space="0" w:color="auto"/>
              <w:bottom w:val="single" w:sz="4" w:space="0" w:color="auto"/>
            </w:tcBorders>
          </w:tcPr>
          <w:p w14:paraId="573A0640" w14:textId="00C7AE18" w:rsidR="00AE45C6" w:rsidRPr="00E453D6" w:rsidRDefault="00AE45C6" w:rsidP="00AE45C6">
            <w:pPr>
              <w:pStyle w:val="Style30"/>
              <w:widowControl/>
              <w:ind w:firstLine="0"/>
              <w:jc w:val="center"/>
              <w:rPr>
                <w:rStyle w:val="FontStyle45"/>
                <w:rFonts w:ascii="Times New Roman" w:cs="Times New Roman"/>
                <w:b w:val="0"/>
                <w:sz w:val="20"/>
                <w:szCs w:val="20"/>
                <w:lang w:val="kk-KZ" w:eastAsia="en-US"/>
              </w:rPr>
            </w:pPr>
            <w:r w:rsidRPr="00AE45C6">
              <w:rPr>
                <w:rStyle w:val="FontStyle45"/>
                <w:rFonts w:ascii="Times New Roman" w:cs="Times New Roman"/>
                <w:b w:val="0"/>
                <w:sz w:val="20"/>
                <w:szCs w:val="20"/>
                <w:lang w:val="kk-KZ" w:eastAsia="en-US"/>
              </w:rPr>
              <w:t>&lt;</w:t>
            </w:r>
            <w:r>
              <w:rPr>
                <w:rStyle w:val="FontStyle45"/>
                <w:rFonts w:ascii="Times New Roman" w:cs="Times New Roman"/>
                <w:b w:val="0"/>
                <w:sz w:val="20"/>
                <w:szCs w:val="20"/>
                <w:lang w:val="kk-KZ" w:eastAsia="en-US"/>
              </w:rPr>
              <w:t xml:space="preserve"> </w:t>
            </w:r>
            <w:r w:rsidRPr="00AE45C6">
              <w:rPr>
                <w:rStyle w:val="FontStyle45"/>
                <w:rFonts w:ascii="Times New Roman" w:cs="Times New Roman"/>
                <w:b w:val="0"/>
                <w:sz w:val="20"/>
                <w:szCs w:val="20"/>
                <w:lang w:val="kk-KZ" w:eastAsia="en-US"/>
              </w:rPr>
              <w:t>0,2</w:t>
            </w:r>
          </w:p>
        </w:tc>
        <w:tc>
          <w:tcPr>
            <w:tcW w:w="828" w:type="dxa"/>
            <w:tcBorders>
              <w:top w:val="single" w:sz="4" w:space="0" w:color="auto"/>
              <w:bottom w:val="single" w:sz="4" w:space="0" w:color="auto"/>
            </w:tcBorders>
          </w:tcPr>
          <w:p w14:paraId="680EB1F8" w14:textId="2644269D" w:rsidR="00AE45C6" w:rsidRPr="00E453D6" w:rsidRDefault="00AE45C6" w:rsidP="00AE45C6">
            <w:pPr>
              <w:pStyle w:val="Style30"/>
              <w:widowControl/>
              <w:ind w:firstLine="0"/>
              <w:jc w:val="center"/>
              <w:rPr>
                <w:rStyle w:val="FontStyle45"/>
                <w:rFonts w:ascii="Times New Roman" w:cs="Times New Roman"/>
                <w:b w:val="0"/>
                <w:sz w:val="20"/>
                <w:szCs w:val="20"/>
                <w:lang w:val="kk-KZ" w:eastAsia="en-US"/>
              </w:rPr>
            </w:pPr>
            <w:r w:rsidRPr="00AE45C6">
              <w:rPr>
                <w:rStyle w:val="FontStyle45"/>
                <w:rFonts w:ascii="Times New Roman" w:cs="Times New Roman"/>
                <w:b w:val="0"/>
                <w:sz w:val="20"/>
                <w:szCs w:val="20"/>
                <w:lang w:val="kk-KZ" w:eastAsia="en-US"/>
              </w:rPr>
              <w:t>&lt;</w:t>
            </w:r>
            <w:r>
              <w:rPr>
                <w:rStyle w:val="FontStyle45"/>
                <w:rFonts w:ascii="Times New Roman" w:cs="Times New Roman"/>
                <w:b w:val="0"/>
                <w:sz w:val="20"/>
                <w:szCs w:val="20"/>
                <w:lang w:val="kk-KZ" w:eastAsia="en-US"/>
              </w:rPr>
              <w:t xml:space="preserve"> </w:t>
            </w:r>
            <w:r w:rsidRPr="00AE45C6">
              <w:rPr>
                <w:rStyle w:val="FontStyle45"/>
                <w:rFonts w:ascii="Times New Roman" w:cs="Times New Roman"/>
                <w:b w:val="0"/>
                <w:sz w:val="20"/>
                <w:szCs w:val="20"/>
                <w:lang w:val="kk-KZ" w:eastAsia="en-US"/>
              </w:rPr>
              <w:t>100</w:t>
            </w:r>
          </w:p>
        </w:tc>
      </w:tr>
      <w:tr w:rsidR="00AE45C6" w:rsidRPr="00E453D6" w14:paraId="1D5AA21F" w14:textId="77777777" w:rsidTr="00AE45C6">
        <w:tc>
          <w:tcPr>
            <w:tcW w:w="776" w:type="dxa"/>
            <w:tcBorders>
              <w:top w:val="single" w:sz="4" w:space="0" w:color="auto"/>
              <w:bottom w:val="single" w:sz="4" w:space="0" w:color="auto"/>
            </w:tcBorders>
          </w:tcPr>
          <w:p w14:paraId="1D6D129B" w14:textId="035489EA" w:rsidR="00AE45C6" w:rsidRDefault="00AE45C6" w:rsidP="00AE45C6">
            <w:pPr>
              <w:pStyle w:val="Style30"/>
              <w:widowControl/>
              <w:ind w:firstLine="0"/>
              <w:jc w:val="center"/>
              <w:rPr>
                <w:rStyle w:val="FontStyle45"/>
                <w:rFonts w:ascii="Times New Roman" w:cs="Times New Roman"/>
                <w:b w:val="0"/>
                <w:sz w:val="20"/>
                <w:szCs w:val="20"/>
                <w:lang w:val="kk-KZ" w:eastAsia="en-US"/>
              </w:rPr>
            </w:pPr>
            <w:r>
              <w:rPr>
                <w:rStyle w:val="FontStyle45"/>
                <w:rFonts w:ascii="Times New Roman" w:cs="Times New Roman"/>
                <w:b w:val="0"/>
                <w:sz w:val="20"/>
                <w:szCs w:val="20"/>
                <w:lang w:val="kk-KZ" w:eastAsia="en-US"/>
              </w:rPr>
              <w:t>3</w:t>
            </w:r>
          </w:p>
        </w:tc>
        <w:tc>
          <w:tcPr>
            <w:tcW w:w="2007" w:type="dxa"/>
            <w:tcBorders>
              <w:top w:val="single" w:sz="4" w:space="0" w:color="auto"/>
              <w:bottom w:val="single" w:sz="4" w:space="0" w:color="auto"/>
            </w:tcBorders>
          </w:tcPr>
          <w:p w14:paraId="3E240952" w14:textId="4E03EB6E" w:rsidR="00AE45C6" w:rsidRPr="00AE45C6" w:rsidRDefault="00AE45C6" w:rsidP="00AE45C6">
            <w:pPr>
              <w:pStyle w:val="Style30"/>
              <w:widowControl/>
              <w:ind w:firstLine="0"/>
              <w:jc w:val="center"/>
              <w:rPr>
                <w:rStyle w:val="FontStyle45"/>
                <w:rFonts w:ascii="Times New Roman" w:cs="Times New Roman"/>
                <w:b w:val="0"/>
                <w:sz w:val="20"/>
                <w:szCs w:val="20"/>
                <w:lang w:val="kk-KZ" w:eastAsia="en-US"/>
              </w:rPr>
            </w:pPr>
            <w:r>
              <w:rPr>
                <w:rStyle w:val="FontStyle45"/>
                <w:rFonts w:ascii="Times New Roman" w:cs="Times New Roman"/>
                <w:b w:val="0"/>
                <w:sz w:val="20"/>
                <w:szCs w:val="20"/>
                <w:lang w:val="kk-KZ" w:eastAsia="en-US"/>
              </w:rPr>
              <w:t xml:space="preserve">Одноступенчатый обратный </w:t>
            </w:r>
            <w:r w:rsidRPr="00AE45C6">
              <w:rPr>
                <w:rStyle w:val="FontStyle45"/>
                <w:rFonts w:ascii="Times New Roman" w:cs="Times New Roman"/>
                <w:b w:val="0"/>
                <w:sz w:val="20"/>
                <w:szCs w:val="20"/>
                <w:lang w:val="kk-KZ" w:eastAsia="en-US"/>
              </w:rPr>
              <w:t>осмос</w:t>
            </w:r>
          </w:p>
          <w:p w14:paraId="7C6F7A8E" w14:textId="76FE00FE" w:rsidR="00AE45C6" w:rsidRPr="00AE45C6" w:rsidRDefault="00AE45C6" w:rsidP="00AE45C6">
            <w:pPr>
              <w:pStyle w:val="Style30"/>
              <w:widowControl/>
              <w:ind w:firstLine="0"/>
              <w:jc w:val="center"/>
              <w:rPr>
                <w:rStyle w:val="FontStyle45"/>
                <w:rFonts w:ascii="Times New Roman" w:cs="Times New Roman"/>
                <w:b w:val="0"/>
                <w:sz w:val="20"/>
                <w:szCs w:val="20"/>
                <w:lang w:val="en-US" w:eastAsia="en-US"/>
              </w:rPr>
            </w:pPr>
            <w:r>
              <w:rPr>
                <w:rStyle w:val="FontStyle45"/>
                <w:rFonts w:ascii="Times New Roman" w:cs="Times New Roman"/>
                <w:b w:val="0"/>
                <w:sz w:val="20"/>
                <w:szCs w:val="20"/>
                <w:lang w:val="en-US" w:eastAsia="en-US"/>
              </w:rPr>
              <w:t>RO</w:t>
            </w:r>
            <w:r w:rsidRPr="00AE45C6">
              <w:rPr>
                <w:rStyle w:val="FontStyle45"/>
                <w:rFonts w:ascii="Times New Roman" w:cs="Times New Roman"/>
                <w:b w:val="0"/>
                <w:sz w:val="20"/>
                <w:szCs w:val="20"/>
                <w:vertAlign w:val="superscript"/>
                <w:lang w:val="en-US" w:eastAsia="en-US"/>
              </w:rPr>
              <w:t>d</w:t>
            </w:r>
          </w:p>
        </w:tc>
        <w:tc>
          <w:tcPr>
            <w:tcW w:w="1361" w:type="dxa"/>
            <w:tcBorders>
              <w:top w:val="single" w:sz="4" w:space="0" w:color="auto"/>
              <w:bottom w:val="single" w:sz="4" w:space="0" w:color="auto"/>
            </w:tcBorders>
          </w:tcPr>
          <w:p w14:paraId="5BBD9268" w14:textId="6A4F54D6" w:rsidR="00AE45C6" w:rsidRPr="00E453D6" w:rsidRDefault="00AE45C6" w:rsidP="00AE45C6">
            <w:pPr>
              <w:pStyle w:val="Style30"/>
              <w:widowControl/>
              <w:ind w:firstLine="0"/>
              <w:jc w:val="center"/>
              <w:rPr>
                <w:rStyle w:val="FontStyle45"/>
                <w:rFonts w:ascii="Times New Roman" w:cs="Times New Roman"/>
                <w:b w:val="0"/>
                <w:sz w:val="20"/>
                <w:szCs w:val="20"/>
                <w:lang w:val="kk-KZ" w:eastAsia="en-US"/>
              </w:rPr>
            </w:pPr>
            <w:r w:rsidRPr="00CD2D5A">
              <w:rPr>
                <w:rStyle w:val="FontStyle45"/>
                <w:rFonts w:ascii="Times New Roman" w:cs="Times New Roman"/>
                <w:b w:val="0"/>
                <w:sz w:val="20"/>
                <w:szCs w:val="20"/>
                <w:lang w:val="en-US" w:eastAsia="en-US"/>
              </w:rPr>
              <w:t>-</w:t>
            </w:r>
          </w:p>
        </w:tc>
        <w:tc>
          <w:tcPr>
            <w:tcW w:w="991" w:type="dxa"/>
            <w:tcBorders>
              <w:top w:val="single" w:sz="4" w:space="0" w:color="auto"/>
              <w:bottom w:val="single" w:sz="4" w:space="0" w:color="auto"/>
            </w:tcBorders>
          </w:tcPr>
          <w:p w14:paraId="12A688E9" w14:textId="00769413" w:rsidR="00AE45C6" w:rsidRPr="00E453D6" w:rsidRDefault="00AE45C6" w:rsidP="00AE45C6">
            <w:pPr>
              <w:pStyle w:val="Style30"/>
              <w:widowControl/>
              <w:ind w:firstLine="0"/>
              <w:jc w:val="center"/>
              <w:rPr>
                <w:rStyle w:val="FontStyle45"/>
                <w:rFonts w:ascii="Times New Roman" w:cs="Times New Roman"/>
                <w:b w:val="0"/>
                <w:sz w:val="20"/>
                <w:szCs w:val="20"/>
                <w:lang w:val="kk-KZ" w:eastAsia="en-US"/>
              </w:rPr>
            </w:pPr>
            <w:r w:rsidRPr="00CD2D5A">
              <w:rPr>
                <w:rStyle w:val="FontStyle45"/>
                <w:rFonts w:ascii="Times New Roman" w:cs="Times New Roman"/>
                <w:b w:val="0"/>
                <w:sz w:val="20"/>
                <w:szCs w:val="20"/>
                <w:lang w:val="en-US" w:eastAsia="en-US"/>
              </w:rPr>
              <w:t>-</w:t>
            </w:r>
          </w:p>
        </w:tc>
        <w:tc>
          <w:tcPr>
            <w:tcW w:w="1413" w:type="dxa"/>
            <w:tcBorders>
              <w:top w:val="single" w:sz="4" w:space="0" w:color="auto"/>
              <w:bottom w:val="single" w:sz="4" w:space="0" w:color="auto"/>
            </w:tcBorders>
          </w:tcPr>
          <w:p w14:paraId="19DF000E" w14:textId="0BBEA31E" w:rsidR="00AE45C6" w:rsidRPr="00E453D6" w:rsidRDefault="00AE45C6" w:rsidP="00AE45C6">
            <w:pPr>
              <w:pStyle w:val="Style30"/>
              <w:widowControl/>
              <w:ind w:firstLine="0"/>
              <w:jc w:val="center"/>
              <w:rPr>
                <w:rStyle w:val="FontStyle45"/>
                <w:rFonts w:ascii="Times New Roman" w:cs="Times New Roman"/>
                <w:b w:val="0"/>
                <w:sz w:val="20"/>
                <w:szCs w:val="20"/>
                <w:lang w:val="kk-KZ" w:eastAsia="en-US"/>
              </w:rPr>
            </w:pPr>
            <w:r w:rsidRPr="00AE45C6">
              <w:rPr>
                <w:rStyle w:val="FontStyle45"/>
                <w:rFonts w:ascii="Times New Roman" w:cs="Times New Roman"/>
                <w:b w:val="0"/>
                <w:sz w:val="20"/>
                <w:szCs w:val="20"/>
                <w:lang w:val="kk-KZ" w:eastAsia="en-US"/>
              </w:rPr>
              <w:t>500</w:t>
            </w:r>
            <w:r>
              <w:rPr>
                <w:rStyle w:val="FontStyle45"/>
                <w:rFonts w:ascii="Times New Roman" w:cs="Times New Roman"/>
                <w:b w:val="0"/>
                <w:sz w:val="20"/>
                <w:szCs w:val="20"/>
                <w:lang w:val="en-US" w:eastAsia="en-US"/>
              </w:rPr>
              <w:t xml:space="preserve"> </w:t>
            </w:r>
            <w:r w:rsidRPr="00AE45C6">
              <w:rPr>
                <w:rStyle w:val="FontStyle45"/>
                <w:rFonts w:ascii="Times New Roman" w:cs="Times New Roman"/>
                <w:b w:val="0"/>
                <w:sz w:val="20"/>
                <w:szCs w:val="20"/>
                <w:lang w:val="kk-KZ" w:eastAsia="en-US"/>
              </w:rPr>
              <w:t>~</w:t>
            </w:r>
            <w:r>
              <w:rPr>
                <w:rStyle w:val="FontStyle45"/>
                <w:rFonts w:ascii="Times New Roman" w:cs="Times New Roman"/>
                <w:b w:val="0"/>
                <w:sz w:val="20"/>
                <w:szCs w:val="20"/>
                <w:lang w:val="en-US" w:eastAsia="en-US"/>
              </w:rPr>
              <w:t xml:space="preserve"> </w:t>
            </w:r>
            <w:r w:rsidRPr="00AE45C6">
              <w:rPr>
                <w:rStyle w:val="FontStyle45"/>
                <w:rFonts w:ascii="Times New Roman" w:cs="Times New Roman"/>
                <w:b w:val="0"/>
                <w:sz w:val="20"/>
                <w:szCs w:val="20"/>
                <w:lang w:val="kk-KZ" w:eastAsia="en-US"/>
              </w:rPr>
              <w:t>50 000</w:t>
            </w:r>
          </w:p>
        </w:tc>
        <w:tc>
          <w:tcPr>
            <w:tcW w:w="736" w:type="dxa"/>
            <w:tcBorders>
              <w:top w:val="single" w:sz="4" w:space="0" w:color="auto"/>
              <w:bottom w:val="single" w:sz="4" w:space="0" w:color="auto"/>
            </w:tcBorders>
          </w:tcPr>
          <w:p w14:paraId="1B11CF69" w14:textId="681B2B97" w:rsidR="00AE45C6" w:rsidRPr="00E453D6" w:rsidRDefault="00AE45C6" w:rsidP="00AE45C6">
            <w:pPr>
              <w:pStyle w:val="Style30"/>
              <w:widowControl/>
              <w:ind w:firstLine="0"/>
              <w:jc w:val="center"/>
              <w:rPr>
                <w:rStyle w:val="FontStyle45"/>
                <w:rFonts w:ascii="Times New Roman" w:cs="Times New Roman"/>
                <w:b w:val="0"/>
                <w:sz w:val="20"/>
                <w:szCs w:val="20"/>
                <w:lang w:val="kk-KZ" w:eastAsia="en-US"/>
              </w:rPr>
            </w:pPr>
            <w:r>
              <w:rPr>
                <w:rStyle w:val="FontStyle45"/>
                <w:rFonts w:ascii="Times New Roman" w:cs="Times New Roman"/>
                <w:b w:val="0"/>
                <w:sz w:val="20"/>
                <w:szCs w:val="20"/>
                <w:lang w:val="en-US" w:eastAsia="en-US"/>
              </w:rPr>
              <w:t>-</w:t>
            </w:r>
          </w:p>
        </w:tc>
        <w:tc>
          <w:tcPr>
            <w:tcW w:w="1458" w:type="dxa"/>
            <w:tcBorders>
              <w:top w:val="single" w:sz="4" w:space="0" w:color="auto"/>
              <w:bottom w:val="single" w:sz="4" w:space="0" w:color="auto"/>
            </w:tcBorders>
          </w:tcPr>
          <w:p w14:paraId="154EBD13" w14:textId="4D2571B5" w:rsidR="00AE45C6" w:rsidRPr="00E453D6" w:rsidRDefault="00AE45C6" w:rsidP="00AE45C6">
            <w:pPr>
              <w:pStyle w:val="Style30"/>
              <w:widowControl/>
              <w:ind w:firstLine="0"/>
              <w:jc w:val="center"/>
              <w:rPr>
                <w:rStyle w:val="FontStyle45"/>
                <w:rFonts w:ascii="Times New Roman" w:cs="Times New Roman"/>
                <w:b w:val="0"/>
                <w:sz w:val="20"/>
                <w:szCs w:val="20"/>
                <w:lang w:val="kk-KZ" w:eastAsia="en-US"/>
              </w:rPr>
            </w:pPr>
            <w:r w:rsidRPr="00AE45C6">
              <w:rPr>
                <w:rStyle w:val="FontStyle45"/>
                <w:rFonts w:ascii="Times New Roman" w:cs="Times New Roman"/>
                <w:b w:val="0"/>
                <w:sz w:val="20"/>
                <w:szCs w:val="20"/>
                <w:lang w:val="kk-KZ" w:eastAsia="en-US"/>
              </w:rPr>
              <w:t>&lt;</w:t>
            </w:r>
            <w:r>
              <w:rPr>
                <w:rStyle w:val="FontStyle45"/>
                <w:rFonts w:ascii="Times New Roman" w:cs="Times New Roman"/>
                <w:b w:val="0"/>
                <w:sz w:val="20"/>
                <w:szCs w:val="20"/>
                <w:lang w:val="en-US" w:eastAsia="en-US"/>
              </w:rPr>
              <w:t xml:space="preserve"> </w:t>
            </w:r>
            <w:r w:rsidRPr="00AE45C6">
              <w:rPr>
                <w:rStyle w:val="FontStyle45"/>
                <w:rFonts w:ascii="Times New Roman" w:cs="Times New Roman"/>
                <w:b w:val="0"/>
                <w:sz w:val="20"/>
                <w:szCs w:val="20"/>
                <w:lang w:val="kk-KZ" w:eastAsia="en-US"/>
              </w:rPr>
              <w:t>15</w:t>
            </w:r>
          </w:p>
        </w:tc>
        <w:tc>
          <w:tcPr>
            <w:tcW w:w="828" w:type="dxa"/>
            <w:tcBorders>
              <w:top w:val="single" w:sz="4" w:space="0" w:color="auto"/>
              <w:bottom w:val="single" w:sz="4" w:space="0" w:color="auto"/>
            </w:tcBorders>
          </w:tcPr>
          <w:p w14:paraId="08B831C9" w14:textId="67683203" w:rsidR="00AE45C6" w:rsidRPr="00E453D6" w:rsidRDefault="00AE45C6" w:rsidP="00AE45C6">
            <w:pPr>
              <w:pStyle w:val="Style30"/>
              <w:widowControl/>
              <w:ind w:firstLine="0"/>
              <w:jc w:val="center"/>
              <w:rPr>
                <w:rStyle w:val="FontStyle45"/>
                <w:rFonts w:ascii="Times New Roman" w:cs="Times New Roman"/>
                <w:b w:val="0"/>
                <w:sz w:val="20"/>
                <w:szCs w:val="20"/>
                <w:lang w:val="kk-KZ" w:eastAsia="en-US"/>
              </w:rPr>
            </w:pPr>
            <w:r w:rsidRPr="00AE45C6">
              <w:rPr>
                <w:rStyle w:val="FontStyle45"/>
                <w:rFonts w:ascii="Times New Roman" w:cs="Times New Roman"/>
                <w:b w:val="0"/>
                <w:sz w:val="20"/>
                <w:szCs w:val="20"/>
                <w:lang w:val="kk-KZ" w:eastAsia="en-US"/>
              </w:rPr>
              <w:t>&lt;</w:t>
            </w:r>
            <w:r>
              <w:rPr>
                <w:rStyle w:val="FontStyle45"/>
                <w:rFonts w:ascii="Times New Roman" w:cs="Times New Roman"/>
                <w:b w:val="0"/>
                <w:sz w:val="20"/>
                <w:szCs w:val="20"/>
                <w:lang w:val="en-US" w:eastAsia="en-US"/>
              </w:rPr>
              <w:t xml:space="preserve"> </w:t>
            </w:r>
            <w:r w:rsidRPr="00AE45C6">
              <w:rPr>
                <w:rStyle w:val="FontStyle45"/>
                <w:rFonts w:ascii="Times New Roman" w:cs="Times New Roman"/>
                <w:b w:val="0"/>
                <w:sz w:val="20"/>
                <w:szCs w:val="20"/>
                <w:lang w:val="kk-KZ" w:eastAsia="en-US"/>
              </w:rPr>
              <w:t>500</w:t>
            </w:r>
          </w:p>
        </w:tc>
      </w:tr>
      <w:tr w:rsidR="00AE45C6" w:rsidRPr="00E453D6" w14:paraId="291C953D" w14:textId="77777777" w:rsidTr="00AE45C6">
        <w:tc>
          <w:tcPr>
            <w:tcW w:w="776" w:type="dxa"/>
            <w:tcBorders>
              <w:top w:val="single" w:sz="4" w:space="0" w:color="auto"/>
              <w:bottom w:val="single" w:sz="4" w:space="0" w:color="auto"/>
            </w:tcBorders>
          </w:tcPr>
          <w:p w14:paraId="2D7E139A" w14:textId="7A445028" w:rsidR="00AE45C6" w:rsidRDefault="00AE45C6" w:rsidP="00AE45C6">
            <w:pPr>
              <w:pStyle w:val="Style30"/>
              <w:widowControl/>
              <w:ind w:firstLine="0"/>
              <w:jc w:val="center"/>
              <w:rPr>
                <w:rStyle w:val="FontStyle45"/>
                <w:rFonts w:ascii="Times New Roman" w:cs="Times New Roman"/>
                <w:b w:val="0"/>
                <w:sz w:val="20"/>
                <w:szCs w:val="20"/>
                <w:lang w:val="kk-KZ" w:eastAsia="en-US"/>
              </w:rPr>
            </w:pPr>
            <w:r>
              <w:rPr>
                <w:rStyle w:val="FontStyle45"/>
                <w:rFonts w:ascii="Times New Roman" w:cs="Times New Roman"/>
                <w:b w:val="0"/>
                <w:sz w:val="20"/>
                <w:szCs w:val="20"/>
                <w:lang w:val="kk-KZ" w:eastAsia="en-US"/>
              </w:rPr>
              <w:t>4</w:t>
            </w:r>
          </w:p>
        </w:tc>
        <w:tc>
          <w:tcPr>
            <w:tcW w:w="2007" w:type="dxa"/>
            <w:tcBorders>
              <w:top w:val="single" w:sz="4" w:space="0" w:color="auto"/>
              <w:bottom w:val="single" w:sz="4" w:space="0" w:color="auto"/>
            </w:tcBorders>
          </w:tcPr>
          <w:p w14:paraId="1B30BFE3" w14:textId="059EA81B" w:rsidR="00AE45C6" w:rsidRPr="00AE45C6" w:rsidRDefault="00AE45C6" w:rsidP="00AE45C6">
            <w:pPr>
              <w:pStyle w:val="Style30"/>
              <w:widowControl/>
              <w:ind w:firstLine="0"/>
              <w:jc w:val="center"/>
              <w:rPr>
                <w:rStyle w:val="FontStyle45"/>
                <w:rFonts w:ascii="Times New Roman" w:cs="Times New Roman"/>
                <w:b w:val="0"/>
                <w:sz w:val="20"/>
                <w:szCs w:val="20"/>
                <w:lang w:val="kk-KZ" w:eastAsia="en-US"/>
              </w:rPr>
            </w:pPr>
            <w:r>
              <w:rPr>
                <w:rStyle w:val="FontStyle45"/>
                <w:rFonts w:ascii="Times New Roman" w:cs="Times New Roman"/>
                <w:b w:val="0"/>
                <w:sz w:val="20"/>
                <w:szCs w:val="20"/>
                <w:lang w:val="kk-KZ" w:eastAsia="en-US"/>
              </w:rPr>
              <w:t>Двухступенчатый обратный</w:t>
            </w:r>
            <w:r>
              <w:rPr>
                <w:rStyle w:val="FontStyle45"/>
                <w:rFonts w:ascii="Times New Roman" w:cs="Times New Roman"/>
                <w:b w:val="0"/>
                <w:sz w:val="20"/>
                <w:szCs w:val="20"/>
                <w:lang w:val="en-US" w:eastAsia="en-US"/>
              </w:rPr>
              <w:t xml:space="preserve"> </w:t>
            </w:r>
            <w:r w:rsidRPr="00AE45C6">
              <w:rPr>
                <w:rStyle w:val="FontStyle45"/>
                <w:rFonts w:ascii="Times New Roman" w:cs="Times New Roman"/>
                <w:b w:val="0"/>
                <w:sz w:val="20"/>
                <w:szCs w:val="20"/>
                <w:lang w:val="kk-KZ" w:eastAsia="en-US"/>
              </w:rPr>
              <w:t>осмос</w:t>
            </w:r>
          </w:p>
          <w:p w14:paraId="58C2B71D" w14:textId="383E3757" w:rsidR="00AE45C6" w:rsidRPr="00E453D6" w:rsidRDefault="00AE45C6" w:rsidP="00AE45C6">
            <w:pPr>
              <w:pStyle w:val="Style30"/>
              <w:widowControl/>
              <w:ind w:firstLine="0"/>
              <w:jc w:val="center"/>
              <w:rPr>
                <w:rStyle w:val="FontStyle45"/>
                <w:rFonts w:ascii="Times New Roman" w:cs="Times New Roman"/>
                <w:b w:val="0"/>
                <w:sz w:val="20"/>
                <w:szCs w:val="20"/>
                <w:lang w:val="kk-KZ" w:eastAsia="en-US"/>
              </w:rPr>
            </w:pPr>
            <w:r w:rsidRPr="00AE45C6">
              <w:rPr>
                <w:rStyle w:val="FontStyle45"/>
                <w:rFonts w:ascii="Times New Roman" w:cs="Times New Roman"/>
                <w:b w:val="0"/>
                <w:sz w:val="20"/>
                <w:szCs w:val="20"/>
                <w:lang w:val="kk-KZ" w:eastAsia="en-US"/>
              </w:rPr>
              <w:t>RO→RO</w:t>
            </w:r>
          </w:p>
        </w:tc>
        <w:tc>
          <w:tcPr>
            <w:tcW w:w="1361" w:type="dxa"/>
            <w:tcBorders>
              <w:top w:val="single" w:sz="4" w:space="0" w:color="auto"/>
              <w:bottom w:val="single" w:sz="4" w:space="0" w:color="auto"/>
            </w:tcBorders>
          </w:tcPr>
          <w:p w14:paraId="40F7A7E8" w14:textId="67EE292C" w:rsidR="00AE45C6" w:rsidRPr="00E453D6" w:rsidRDefault="00AE45C6" w:rsidP="00AE45C6">
            <w:pPr>
              <w:pStyle w:val="Style30"/>
              <w:widowControl/>
              <w:ind w:firstLine="0"/>
              <w:jc w:val="center"/>
              <w:rPr>
                <w:rStyle w:val="FontStyle45"/>
                <w:rFonts w:ascii="Times New Roman" w:cs="Times New Roman"/>
                <w:b w:val="0"/>
                <w:sz w:val="20"/>
                <w:szCs w:val="20"/>
                <w:lang w:val="kk-KZ" w:eastAsia="en-US"/>
              </w:rPr>
            </w:pPr>
            <w:r w:rsidRPr="00CD2D5A">
              <w:rPr>
                <w:rStyle w:val="FontStyle45"/>
                <w:rFonts w:ascii="Times New Roman" w:cs="Times New Roman"/>
                <w:b w:val="0"/>
                <w:sz w:val="20"/>
                <w:szCs w:val="20"/>
                <w:lang w:val="en-US" w:eastAsia="en-US"/>
              </w:rPr>
              <w:t>-</w:t>
            </w:r>
          </w:p>
        </w:tc>
        <w:tc>
          <w:tcPr>
            <w:tcW w:w="991" w:type="dxa"/>
            <w:tcBorders>
              <w:top w:val="single" w:sz="4" w:space="0" w:color="auto"/>
              <w:bottom w:val="single" w:sz="4" w:space="0" w:color="auto"/>
            </w:tcBorders>
          </w:tcPr>
          <w:p w14:paraId="77F136FC" w14:textId="36AE5B9F" w:rsidR="00AE45C6" w:rsidRPr="00E453D6" w:rsidRDefault="00AE45C6" w:rsidP="00AE45C6">
            <w:pPr>
              <w:pStyle w:val="Style30"/>
              <w:widowControl/>
              <w:ind w:firstLine="0"/>
              <w:jc w:val="center"/>
              <w:rPr>
                <w:rStyle w:val="FontStyle45"/>
                <w:rFonts w:ascii="Times New Roman" w:cs="Times New Roman"/>
                <w:b w:val="0"/>
                <w:sz w:val="20"/>
                <w:szCs w:val="20"/>
                <w:lang w:val="kk-KZ" w:eastAsia="en-US"/>
              </w:rPr>
            </w:pPr>
            <w:r w:rsidRPr="00CD2D5A">
              <w:rPr>
                <w:rStyle w:val="FontStyle45"/>
                <w:rFonts w:ascii="Times New Roman" w:cs="Times New Roman"/>
                <w:b w:val="0"/>
                <w:sz w:val="20"/>
                <w:szCs w:val="20"/>
                <w:lang w:val="en-US" w:eastAsia="en-US"/>
              </w:rPr>
              <w:t>-</w:t>
            </w:r>
          </w:p>
        </w:tc>
        <w:tc>
          <w:tcPr>
            <w:tcW w:w="1413" w:type="dxa"/>
            <w:tcBorders>
              <w:top w:val="single" w:sz="4" w:space="0" w:color="auto"/>
              <w:bottom w:val="single" w:sz="4" w:space="0" w:color="auto"/>
            </w:tcBorders>
          </w:tcPr>
          <w:p w14:paraId="7BD75B3A" w14:textId="3460BCEC" w:rsidR="00AE45C6" w:rsidRPr="00E453D6" w:rsidRDefault="00AE45C6" w:rsidP="00AE45C6">
            <w:pPr>
              <w:pStyle w:val="Style30"/>
              <w:widowControl/>
              <w:ind w:firstLine="0"/>
              <w:jc w:val="center"/>
              <w:rPr>
                <w:rStyle w:val="FontStyle45"/>
                <w:rFonts w:ascii="Times New Roman" w:cs="Times New Roman"/>
                <w:b w:val="0"/>
                <w:sz w:val="20"/>
                <w:szCs w:val="20"/>
                <w:lang w:val="kk-KZ" w:eastAsia="en-US"/>
              </w:rPr>
            </w:pPr>
            <w:r w:rsidRPr="00AE45C6">
              <w:rPr>
                <w:rStyle w:val="FontStyle45"/>
                <w:rFonts w:ascii="Times New Roman" w:cs="Times New Roman"/>
                <w:b w:val="0"/>
                <w:sz w:val="20"/>
                <w:szCs w:val="20"/>
                <w:lang w:val="kk-KZ" w:eastAsia="en-US"/>
              </w:rPr>
              <w:t>500</w:t>
            </w:r>
            <w:r>
              <w:rPr>
                <w:rStyle w:val="FontStyle45"/>
                <w:rFonts w:ascii="Times New Roman" w:cs="Times New Roman"/>
                <w:b w:val="0"/>
                <w:sz w:val="20"/>
                <w:szCs w:val="20"/>
                <w:lang w:val="en-US" w:eastAsia="en-US"/>
              </w:rPr>
              <w:t xml:space="preserve"> </w:t>
            </w:r>
            <w:r w:rsidRPr="00AE45C6">
              <w:rPr>
                <w:rStyle w:val="FontStyle45"/>
                <w:rFonts w:ascii="Times New Roman" w:cs="Times New Roman"/>
                <w:b w:val="0"/>
                <w:sz w:val="20"/>
                <w:szCs w:val="20"/>
                <w:lang w:val="kk-KZ" w:eastAsia="en-US"/>
              </w:rPr>
              <w:t>~</w:t>
            </w:r>
            <w:r>
              <w:rPr>
                <w:rStyle w:val="FontStyle45"/>
                <w:rFonts w:ascii="Times New Roman" w:cs="Times New Roman"/>
                <w:b w:val="0"/>
                <w:sz w:val="20"/>
                <w:szCs w:val="20"/>
                <w:lang w:val="en-US" w:eastAsia="en-US"/>
              </w:rPr>
              <w:t xml:space="preserve"> </w:t>
            </w:r>
            <w:r w:rsidRPr="00AE45C6">
              <w:rPr>
                <w:rStyle w:val="FontStyle45"/>
                <w:rFonts w:ascii="Times New Roman" w:cs="Times New Roman"/>
                <w:b w:val="0"/>
                <w:sz w:val="20"/>
                <w:szCs w:val="20"/>
                <w:lang w:val="kk-KZ" w:eastAsia="en-US"/>
              </w:rPr>
              <w:t>50 000</w:t>
            </w:r>
          </w:p>
        </w:tc>
        <w:tc>
          <w:tcPr>
            <w:tcW w:w="736" w:type="dxa"/>
            <w:tcBorders>
              <w:top w:val="single" w:sz="4" w:space="0" w:color="auto"/>
              <w:bottom w:val="single" w:sz="4" w:space="0" w:color="auto"/>
            </w:tcBorders>
          </w:tcPr>
          <w:p w14:paraId="0FD3BFAD" w14:textId="07162ED3" w:rsidR="00AE45C6" w:rsidRPr="00E453D6" w:rsidRDefault="00AE45C6" w:rsidP="00AE45C6">
            <w:pPr>
              <w:pStyle w:val="Style30"/>
              <w:widowControl/>
              <w:ind w:firstLine="0"/>
              <w:jc w:val="center"/>
              <w:rPr>
                <w:rStyle w:val="FontStyle45"/>
                <w:rFonts w:ascii="Times New Roman" w:cs="Times New Roman"/>
                <w:b w:val="0"/>
                <w:sz w:val="20"/>
                <w:szCs w:val="20"/>
                <w:lang w:val="kk-KZ" w:eastAsia="en-US"/>
              </w:rPr>
            </w:pPr>
            <w:r>
              <w:rPr>
                <w:rStyle w:val="FontStyle45"/>
                <w:rFonts w:ascii="Times New Roman" w:cs="Times New Roman"/>
                <w:b w:val="0"/>
                <w:sz w:val="20"/>
                <w:szCs w:val="20"/>
                <w:lang w:val="en-US" w:eastAsia="en-US"/>
              </w:rPr>
              <w:t>-</w:t>
            </w:r>
          </w:p>
        </w:tc>
        <w:tc>
          <w:tcPr>
            <w:tcW w:w="1458" w:type="dxa"/>
            <w:tcBorders>
              <w:top w:val="single" w:sz="4" w:space="0" w:color="auto"/>
              <w:bottom w:val="single" w:sz="4" w:space="0" w:color="auto"/>
            </w:tcBorders>
          </w:tcPr>
          <w:p w14:paraId="496D1036" w14:textId="57F4A1D6" w:rsidR="00AE45C6" w:rsidRPr="00E453D6" w:rsidRDefault="00AE45C6" w:rsidP="00AE45C6">
            <w:pPr>
              <w:pStyle w:val="Style30"/>
              <w:widowControl/>
              <w:ind w:firstLine="0"/>
              <w:jc w:val="center"/>
              <w:rPr>
                <w:rStyle w:val="FontStyle45"/>
                <w:rFonts w:ascii="Times New Roman" w:cs="Times New Roman"/>
                <w:b w:val="0"/>
                <w:sz w:val="20"/>
                <w:szCs w:val="20"/>
                <w:lang w:val="kk-KZ" w:eastAsia="en-US"/>
              </w:rPr>
            </w:pPr>
            <w:r w:rsidRPr="00AE45C6">
              <w:rPr>
                <w:rStyle w:val="FontStyle45"/>
                <w:rFonts w:ascii="Times New Roman" w:cs="Times New Roman"/>
                <w:b w:val="0"/>
                <w:sz w:val="20"/>
                <w:szCs w:val="20"/>
                <w:lang w:val="kk-KZ" w:eastAsia="en-US"/>
              </w:rPr>
              <w:t>&lt;</w:t>
            </w:r>
            <w:r>
              <w:rPr>
                <w:rStyle w:val="FontStyle45"/>
                <w:rFonts w:ascii="Times New Roman" w:cs="Times New Roman"/>
                <w:b w:val="0"/>
                <w:sz w:val="20"/>
                <w:szCs w:val="20"/>
                <w:lang w:val="en-US" w:eastAsia="en-US"/>
              </w:rPr>
              <w:t xml:space="preserve"> </w:t>
            </w:r>
            <w:r w:rsidRPr="00AE45C6">
              <w:rPr>
                <w:rStyle w:val="FontStyle45"/>
                <w:rFonts w:ascii="Times New Roman" w:cs="Times New Roman"/>
                <w:b w:val="0"/>
                <w:sz w:val="20"/>
                <w:szCs w:val="20"/>
                <w:lang w:val="kk-KZ" w:eastAsia="en-US"/>
              </w:rPr>
              <w:t>10</w:t>
            </w:r>
          </w:p>
        </w:tc>
        <w:tc>
          <w:tcPr>
            <w:tcW w:w="828" w:type="dxa"/>
            <w:tcBorders>
              <w:top w:val="single" w:sz="4" w:space="0" w:color="auto"/>
              <w:bottom w:val="single" w:sz="4" w:space="0" w:color="auto"/>
            </w:tcBorders>
          </w:tcPr>
          <w:p w14:paraId="7813C294" w14:textId="6B1F43CB" w:rsidR="00AE45C6" w:rsidRPr="00E453D6" w:rsidRDefault="00AE45C6" w:rsidP="00AE45C6">
            <w:pPr>
              <w:pStyle w:val="Style30"/>
              <w:widowControl/>
              <w:ind w:firstLine="0"/>
              <w:jc w:val="center"/>
              <w:rPr>
                <w:rStyle w:val="FontStyle45"/>
                <w:rFonts w:ascii="Times New Roman" w:cs="Times New Roman"/>
                <w:b w:val="0"/>
                <w:sz w:val="20"/>
                <w:szCs w:val="20"/>
                <w:lang w:val="kk-KZ" w:eastAsia="en-US"/>
              </w:rPr>
            </w:pPr>
            <w:r w:rsidRPr="00AE45C6">
              <w:rPr>
                <w:rStyle w:val="FontStyle45"/>
                <w:rFonts w:ascii="Times New Roman" w:cs="Times New Roman"/>
                <w:b w:val="0"/>
                <w:sz w:val="20"/>
                <w:szCs w:val="20"/>
                <w:lang w:val="kk-KZ" w:eastAsia="en-US"/>
              </w:rPr>
              <w:t>&lt;</w:t>
            </w:r>
            <w:r>
              <w:rPr>
                <w:rStyle w:val="FontStyle45"/>
                <w:rFonts w:ascii="Times New Roman" w:cs="Times New Roman"/>
                <w:b w:val="0"/>
                <w:sz w:val="20"/>
                <w:szCs w:val="20"/>
                <w:lang w:val="en-US" w:eastAsia="en-US"/>
              </w:rPr>
              <w:t xml:space="preserve"> </w:t>
            </w:r>
            <w:r w:rsidRPr="00AE45C6">
              <w:rPr>
                <w:rStyle w:val="FontStyle45"/>
                <w:rFonts w:ascii="Times New Roman" w:cs="Times New Roman"/>
                <w:b w:val="0"/>
                <w:sz w:val="20"/>
                <w:szCs w:val="20"/>
                <w:lang w:val="kk-KZ" w:eastAsia="en-US"/>
              </w:rPr>
              <w:t>500</w:t>
            </w:r>
          </w:p>
        </w:tc>
      </w:tr>
      <w:tr w:rsidR="00AE45C6" w:rsidRPr="00E453D6" w14:paraId="42DF9A65" w14:textId="77777777" w:rsidTr="00AE45C6">
        <w:tc>
          <w:tcPr>
            <w:tcW w:w="776" w:type="dxa"/>
            <w:tcBorders>
              <w:top w:val="single" w:sz="4" w:space="0" w:color="auto"/>
              <w:bottom w:val="single" w:sz="4" w:space="0" w:color="auto"/>
            </w:tcBorders>
          </w:tcPr>
          <w:p w14:paraId="34CF6D1A" w14:textId="21F4D49C" w:rsidR="00AE45C6" w:rsidRPr="00AE45C6" w:rsidRDefault="00AE45C6" w:rsidP="00AE45C6">
            <w:pPr>
              <w:pStyle w:val="Style30"/>
              <w:widowControl/>
              <w:ind w:firstLine="0"/>
              <w:jc w:val="center"/>
              <w:rPr>
                <w:rStyle w:val="FontStyle45"/>
                <w:rFonts w:ascii="Times New Roman" w:cs="Times New Roman"/>
                <w:b w:val="0"/>
                <w:sz w:val="20"/>
                <w:szCs w:val="20"/>
                <w:lang w:val="en-US" w:eastAsia="en-US"/>
              </w:rPr>
            </w:pPr>
            <w:r>
              <w:rPr>
                <w:rStyle w:val="FontStyle45"/>
                <w:rFonts w:ascii="Times New Roman" w:cs="Times New Roman"/>
                <w:b w:val="0"/>
                <w:sz w:val="20"/>
                <w:szCs w:val="20"/>
                <w:lang w:val="en-US" w:eastAsia="en-US"/>
              </w:rPr>
              <w:t>5</w:t>
            </w:r>
          </w:p>
        </w:tc>
        <w:tc>
          <w:tcPr>
            <w:tcW w:w="2007" w:type="dxa"/>
            <w:tcBorders>
              <w:top w:val="single" w:sz="4" w:space="0" w:color="auto"/>
              <w:bottom w:val="single" w:sz="4" w:space="0" w:color="auto"/>
            </w:tcBorders>
          </w:tcPr>
          <w:p w14:paraId="0CD2713C" w14:textId="77777777" w:rsidR="00AE45C6" w:rsidRPr="00AE45C6" w:rsidRDefault="00AE45C6" w:rsidP="00AE45C6">
            <w:pPr>
              <w:pStyle w:val="Style30"/>
              <w:widowControl/>
              <w:ind w:firstLine="0"/>
              <w:jc w:val="center"/>
              <w:rPr>
                <w:rStyle w:val="FontStyle45"/>
                <w:rFonts w:ascii="Times New Roman" w:cs="Times New Roman"/>
                <w:b w:val="0"/>
                <w:sz w:val="20"/>
                <w:szCs w:val="20"/>
                <w:lang w:val="kk-KZ" w:eastAsia="en-US"/>
              </w:rPr>
            </w:pPr>
            <w:r w:rsidRPr="00AE45C6">
              <w:rPr>
                <w:rStyle w:val="FontStyle45"/>
                <w:rFonts w:ascii="Times New Roman" w:cs="Times New Roman"/>
                <w:b w:val="0"/>
                <w:sz w:val="20"/>
                <w:szCs w:val="20"/>
                <w:lang w:val="kk-KZ" w:eastAsia="en-US"/>
              </w:rPr>
              <w:t>Нанофильтрация</w:t>
            </w:r>
          </w:p>
          <w:p w14:paraId="1499555D" w14:textId="004EB3B6" w:rsidR="00AE45C6" w:rsidRDefault="00AE45C6" w:rsidP="00AE45C6">
            <w:pPr>
              <w:pStyle w:val="Style30"/>
              <w:widowControl/>
              <w:ind w:firstLine="0"/>
              <w:jc w:val="center"/>
              <w:rPr>
                <w:rStyle w:val="FontStyle45"/>
                <w:rFonts w:ascii="Times New Roman" w:cs="Times New Roman"/>
                <w:b w:val="0"/>
                <w:sz w:val="20"/>
                <w:szCs w:val="20"/>
                <w:lang w:val="kk-KZ" w:eastAsia="en-US"/>
              </w:rPr>
            </w:pPr>
            <w:r w:rsidRPr="00AE45C6">
              <w:rPr>
                <w:rStyle w:val="FontStyle45"/>
                <w:rFonts w:ascii="Times New Roman" w:cs="Times New Roman"/>
                <w:b w:val="0"/>
                <w:sz w:val="20"/>
                <w:szCs w:val="20"/>
                <w:lang w:val="kk-KZ" w:eastAsia="en-US"/>
              </w:rPr>
              <w:t>NF</w:t>
            </w:r>
          </w:p>
        </w:tc>
        <w:tc>
          <w:tcPr>
            <w:tcW w:w="1361" w:type="dxa"/>
            <w:tcBorders>
              <w:top w:val="single" w:sz="4" w:space="0" w:color="auto"/>
              <w:bottom w:val="single" w:sz="4" w:space="0" w:color="auto"/>
            </w:tcBorders>
          </w:tcPr>
          <w:p w14:paraId="596C9F3C" w14:textId="52F9D59C" w:rsidR="00AE45C6" w:rsidRPr="00AE45C6" w:rsidRDefault="00AE45C6" w:rsidP="00AE45C6">
            <w:pPr>
              <w:pStyle w:val="Style30"/>
              <w:widowControl/>
              <w:ind w:firstLine="0"/>
              <w:jc w:val="center"/>
              <w:rPr>
                <w:rStyle w:val="FontStyle45"/>
                <w:rFonts w:ascii="Times New Roman" w:cs="Times New Roman"/>
                <w:b w:val="0"/>
                <w:sz w:val="20"/>
                <w:szCs w:val="20"/>
                <w:lang w:val="kk-KZ" w:eastAsia="en-US"/>
              </w:rPr>
            </w:pPr>
            <w:r>
              <w:rPr>
                <w:rStyle w:val="FontStyle45"/>
                <w:rFonts w:ascii="Times New Roman" w:cs="Times New Roman"/>
                <w:b w:val="0"/>
                <w:sz w:val="20"/>
                <w:szCs w:val="20"/>
                <w:lang w:val="kk-KZ" w:eastAsia="en-US"/>
              </w:rPr>
              <w:t>-</w:t>
            </w:r>
          </w:p>
        </w:tc>
        <w:tc>
          <w:tcPr>
            <w:tcW w:w="991" w:type="dxa"/>
            <w:tcBorders>
              <w:top w:val="single" w:sz="4" w:space="0" w:color="auto"/>
              <w:bottom w:val="single" w:sz="4" w:space="0" w:color="auto"/>
            </w:tcBorders>
          </w:tcPr>
          <w:p w14:paraId="3725A175" w14:textId="36C1A839" w:rsidR="00AE45C6" w:rsidRPr="00AE45C6" w:rsidRDefault="00AE45C6" w:rsidP="00AE45C6">
            <w:pPr>
              <w:pStyle w:val="Style30"/>
              <w:widowControl/>
              <w:ind w:firstLine="0"/>
              <w:jc w:val="center"/>
              <w:rPr>
                <w:rStyle w:val="FontStyle45"/>
                <w:rFonts w:ascii="Times New Roman" w:cs="Times New Roman"/>
                <w:b w:val="0"/>
                <w:sz w:val="20"/>
                <w:szCs w:val="20"/>
                <w:lang w:val="kk-KZ" w:eastAsia="en-US"/>
              </w:rPr>
            </w:pPr>
            <w:r>
              <w:rPr>
                <w:rStyle w:val="FontStyle45"/>
                <w:rFonts w:ascii="Times New Roman" w:cs="Times New Roman"/>
                <w:b w:val="0"/>
                <w:sz w:val="20"/>
                <w:szCs w:val="20"/>
                <w:lang w:val="kk-KZ" w:eastAsia="en-US"/>
              </w:rPr>
              <w:t>-</w:t>
            </w:r>
          </w:p>
        </w:tc>
        <w:tc>
          <w:tcPr>
            <w:tcW w:w="1413" w:type="dxa"/>
            <w:tcBorders>
              <w:top w:val="single" w:sz="4" w:space="0" w:color="auto"/>
              <w:bottom w:val="single" w:sz="4" w:space="0" w:color="auto"/>
            </w:tcBorders>
          </w:tcPr>
          <w:p w14:paraId="39AFC51E" w14:textId="23424CA1" w:rsidR="00AE45C6" w:rsidRPr="00AE45C6" w:rsidRDefault="00AE45C6" w:rsidP="00AE45C6">
            <w:pPr>
              <w:pStyle w:val="Style30"/>
              <w:widowControl/>
              <w:ind w:firstLine="0"/>
              <w:jc w:val="center"/>
              <w:rPr>
                <w:rStyle w:val="FontStyle45"/>
                <w:rFonts w:ascii="Times New Roman" w:cs="Times New Roman"/>
                <w:b w:val="0"/>
                <w:sz w:val="20"/>
                <w:szCs w:val="20"/>
                <w:lang w:val="kk-KZ" w:eastAsia="en-US"/>
              </w:rPr>
            </w:pPr>
            <w:r w:rsidRPr="00AE45C6">
              <w:rPr>
                <w:rStyle w:val="FontStyle45"/>
                <w:rFonts w:ascii="Times New Roman" w:cs="Times New Roman"/>
                <w:b w:val="0"/>
                <w:sz w:val="20"/>
                <w:szCs w:val="20"/>
                <w:lang w:val="kk-KZ" w:eastAsia="en-US"/>
              </w:rPr>
              <w:t>300</w:t>
            </w:r>
            <w:r>
              <w:rPr>
                <w:rStyle w:val="FontStyle45"/>
                <w:rFonts w:ascii="Times New Roman" w:cs="Times New Roman"/>
                <w:b w:val="0"/>
                <w:sz w:val="20"/>
                <w:szCs w:val="20"/>
                <w:lang w:val="kk-KZ" w:eastAsia="en-US"/>
              </w:rPr>
              <w:t xml:space="preserve"> </w:t>
            </w:r>
            <w:r w:rsidRPr="00AE45C6">
              <w:rPr>
                <w:rStyle w:val="FontStyle45"/>
                <w:rFonts w:ascii="Times New Roman" w:cs="Times New Roman"/>
                <w:b w:val="0"/>
                <w:sz w:val="20"/>
                <w:szCs w:val="20"/>
                <w:lang w:val="kk-KZ" w:eastAsia="en-US"/>
              </w:rPr>
              <w:t>~</w:t>
            </w:r>
            <w:r>
              <w:rPr>
                <w:rStyle w:val="FontStyle45"/>
                <w:rFonts w:ascii="Times New Roman" w:cs="Times New Roman"/>
                <w:b w:val="0"/>
                <w:sz w:val="20"/>
                <w:szCs w:val="20"/>
                <w:lang w:val="kk-KZ" w:eastAsia="en-US"/>
              </w:rPr>
              <w:t xml:space="preserve"> </w:t>
            </w:r>
            <w:r w:rsidRPr="00AE45C6">
              <w:rPr>
                <w:rStyle w:val="FontStyle45"/>
                <w:rFonts w:ascii="Times New Roman" w:cs="Times New Roman"/>
                <w:b w:val="0"/>
                <w:sz w:val="20"/>
                <w:szCs w:val="20"/>
                <w:lang w:val="kk-KZ" w:eastAsia="en-US"/>
              </w:rPr>
              <w:t>30 000</w:t>
            </w:r>
            <w:r w:rsidRPr="00AE45C6">
              <w:rPr>
                <w:rStyle w:val="FontStyle45"/>
                <w:rFonts w:ascii="Times New Roman" w:cs="Times New Roman"/>
                <w:b w:val="0"/>
                <w:sz w:val="20"/>
                <w:szCs w:val="20"/>
                <w:vertAlign w:val="superscript"/>
                <w:lang w:val="kk-KZ" w:eastAsia="en-US"/>
              </w:rPr>
              <w:t>e</w:t>
            </w:r>
          </w:p>
        </w:tc>
        <w:tc>
          <w:tcPr>
            <w:tcW w:w="736" w:type="dxa"/>
            <w:tcBorders>
              <w:top w:val="single" w:sz="4" w:space="0" w:color="auto"/>
              <w:bottom w:val="single" w:sz="4" w:space="0" w:color="auto"/>
            </w:tcBorders>
          </w:tcPr>
          <w:p w14:paraId="2729F1E8" w14:textId="3BA19ACA" w:rsidR="00AE45C6" w:rsidRPr="00AE45C6" w:rsidRDefault="00AE45C6" w:rsidP="00AE45C6">
            <w:pPr>
              <w:pStyle w:val="Style30"/>
              <w:widowControl/>
              <w:ind w:firstLine="0"/>
              <w:jc w:val="center"/>
              <w:rPr>
                <w:rStyle w:val="FontStyle45"/>
                <w:rFonts w:ascii="Times New Roman" w:cs="Times New Roman"/>
                <w:b w:val="0"/>
                <w:sz w:val="20"/>
                <w:szCs w:val="20"/>
                <w:lang w:val="kk-KZ" w:eastAsia="en-US"/>
              </w:rPr>
            </w:pPr>
            <w:r>
              <w:rPr>
                <w:rStyle w:val="FontStyle45"/>
                <w:rFonts w:ascii="Times New Roman" w:cs="Times New Roman"/>
                <w:b w:val="0"/>
                <w:sz w:val="20"/>
                <w:szCs w:val="20"/>
                <w:lang w:val="kk-KZ" w:eastAsia="en-US"/>
              </w:rPr>
              <w:t>-</w:t>
            </w:r>
          </w:p>
        </w:tc>
        <w:tc>
          <w:tcPr>
            <w:tcW w:w="1458" w:type="dxa"/>
            <w:tcBorders>
              <w:top w:val="single" w:sz="4" w:space="0" w:color="auto"/>
              <w:bottom w:val="single" w:sz="4" w:space="0" w:color="auto"/>
            </w:tcBorders>
          </w:tcPr>
          <w:p w14:paraId="0F321B3D" w14:textId="6ABD5438" w:rsidR="00AE45C6" w:rsidRPr="00AE45C6" w:rsidRDefault="00AE45C6" w:rsidP="00AE45C6">
            <w:pPr>
              <w:pStyle w:val="Style30"/>
              <w:widowControl/>
              <w:ind w:firstLine="0"/>
              <w:jc w:val="center"/>
              <w:rPr>
                <w:rStyle w:val="FontStyle45"/>
                <w:rFonts w:ascii="Times New Roman" w:cs="Times New Roman"/>
                <w:b w:val="0"/>
                <w:sz w:val="20"/>
                <w:szCs w:val="20"/>
                <w:lang w:val="kk-KZ" w:eastAsia="en-US"/>
              </w:rPr>
            </w:pPr>
            <w:r w:rsidRPr="00AE45C6">
              <w:rPr>
                <w:rStyle w:val="FontStyle45"/>
                <w:rFonts w:ascii="Times New Roman" w:cs="Times New Roman"/>
                <w:b w:val="0"/>
                <w:sz w:val="20"/>
                <w:szCs w:val="20"/>
                <w:lang w:val="kk-KZ" w:eastAsia="en-US"/>
              </w:rPr>
              <w:t>&lt;</w:t>
            </w:r>
            <w:r>
              <w:rPr>
                <w:rStyle w:val="FontStyle45"/>
                <w:rFonts w:ascii="Times New Roman" w:cs="Times New Roman"/>
                <w:b w:val="0"/>
                <w:sz w:val="20"/>
                <w:szCs w:val="20"/>
                <w:lang w:val="kk-KZ" w:eastAsia="en-US"/>
              </w:rPr>
              <w:t xml:space="preserve"> </w:t>
            </w:r>
            <w:r w:rsidRPr="00AE45C6">
              <w:rPr>
                <w:rStyle w:val="FontStyle45"/>
                <w:rFonts w:ascii="Times New Roman" w:cs="Times New Roman"/>
                <w:b w:val="0"/>
                <w:sz w:val="20"/>
                <w:szCs w:val="20"/>
                <w:lang w:val="kk-KZ" w:eastAsia="en-US"/>
              </w:rPr>
              <w:t>0,1</w:t>
            </w:r>
          </w:p>
        </w:tc>
        <w:tc>
          <w:tcPr>
            <w:tcW w:w="828" w:type="dxa"/>
            <w:tcBorders>
              <w:top w:val="single" w:sz="4" w:space="0" w:color="auto"/>
              <w:bottom w:val="single" w:sz="4" w:space="0" w:color="auto"/>
            </w:tcBorders>
          </w:tcPr>
          <w:p w14:paraId="104BB15B" w14:textId="42BBBA0D" w:rsidR="00AE45C6" w:rsidRPr="00AE45C6" w:rsidRDefault="00AE45C6" w:rsidP="00AE45C6">
            <w:pPr>
              <w:pStyle w:val="Style30"/>
              <w:widowControl/>
              <w:ind w:firstLine="0"/>
              <w:jc w:val="center"/>
              <w:rPr>
                <w:rStyle w:val="FontStyle45"/>
                <w:rFonts w:ascii="Times New Roman" w:cs="Times New Roman"/>
                <w:b w:val="0"/>
                <w:sz w:val="20"/>
                <w:szCs w:val="20"/>
                <w:lang w:val="kk-KZ" w:eastAsia="en-US"/>
              </w:rPr>
            </w:pPr>
            <w:r>
              <w:rPr>
                <w:rStyle w:val="FontStyle45"/>
                <w:rFonts w:ascii="Times New Roman" w:cs="Times New Roman"/>
                <w:b w:val="0"/>
                <w:sz w:val="20"/>
                <w:szCs w:val="20"/>
                <w:lang w:val="kk-KZ" w:eastAsia="en-US"/>
              </w:rPr>
              <w:t>-</w:t>
            </w:r>
          </w:p>
        </w:tc>
      </w:tr>
      <w:tr w:rsidR="00AE45C6" w:rsidRPr="00E453D6" w14:paraId="2B60A7BB" w14:textId="77777777" w:rsidTr="00AE45C6">
        <w:tc>
          <w:tcPr>
            <w:tcW w:w="776" w:type="dxa"/>
            <w:tcBorders>
              <w:top w:val="single" w:sz="4" w:space="0" w:color="auto"/>
              <w:bottom w:val="single" w:sz="4" w:space="0" w:color="auto"/>
            </w:tcBorders>
          </w:tcPr>
          <w:p w14:paraId="1EA0083B" w14:textId="070559B3" w:rsidR="00AE45C6" w:rsidRPr="00AE45C6" w:rsidRDefault="00AE45C6" w:rsidP="00AE45C6">
            <w:pPr>
              <w:pStyle w:val="Style30"/>
              <w:widowControl/>
              <w:ind w:firstLine="0"/>
              <w:jc w:val="center"/>
              <w:rPr>
                <w:rStyle w:val="FontStyle45"/>
                <w:rFonts w:ascii="Times New Roman" w:cs="Times New Roman"/>
                <w:b w:val="0"/>
                <w:sz w:val="20"/>
                <w:szCs w:val="20"/>
                <w:lang w:val="en-US" w:eastAsia="en-US"/>
              </w:rPr>
            </w:pPr>
            <w:r>
              <w:rPr>
                <w:rStyle w:val="FontStyle45"/>
                <w:rFonts w:ascii="Times New Roman" w:cs="Times New Roman"/>
                <w:b w:val="0"/>
                <w:sz w:val="20"/>
                <w:szCs w:val="20"/>
                <w:lang w:val="en-US" w:eastAsia="en-US"/>
              </w:rPr>
              <w:t>6</w:t>
            </w:r>
          </w:p>
        </w:tc>
        <w:tc>
          <w:tcPr>
            <w:tcW w:w="2007" w:type="dxa"/>
            <w:tcBorders>
              <w:top w:val="single" w:sz="4" w:space="0" w:color="auto"/>
              <w:bottom w:val="single" w:sz="4" w:space="0" w:color="auto"/>
            </w:tcBorders>
          </w:tcPr>
          <w:p w14:paraId="076814A6" w14:textId="77777777" w:rsidR="00AE45C6" w:rsidRPr="00AE45C6" w:rsidRDefault="00AE45C6" w:rsidP="00AE45C6">
            <w:pPr>
              <w:pStyle w:val="Style30"/>
              <w:widowControl/>
              <w:ind w:firstLine="0"/>
              <w:jc w:val="center"/>
              <w:rPr>
                <w:rStyle w:val="FontStyle45"/>
                <w:rFonts w:ascii="Times New Roman" w:cs="Times New Roman"/>
                <w:b w:val="0"/>
                <w:sz w:val="20"/>
                <w:szCs w:val="20"/>
                <w:lang w:val="kk-KZ" w:eastAsia="en-US"/>
              </w:rPr>
            </w:pPr>
            <w:r w:rsidRPr="00AE45C6">
              <w:rPr>
                <w:rStyle w:val="FontStyle45"/>
                <w:rFonts w:ascii="Times New Roman" w:cs="Times New Roman"/>
                <w:b w:val="0"/>
                <w:sz w:val="20"/>
                <w:szCs w:val="20"/>
                <w:lang w:val="kk-KZ" w:eastAsia="en-US"/>
              </w:rPr>
              <w:t>Электродиализ</w:t>
            </w:r>
          </w:p>
          <w:p w14:paraId="7C688FD4" w14:textId="459B8674" w:rsidR="00AE45C6" w:rsidRPr="00AE45C6" w:rsidRDefault="00AE45C6" w:rsidP="00AE45C6">
            <w:pPr>
              <w:pStyle w:val="Style30"/>
              <w:widowControl/>
              <w:ind w:firstLine="0"/>
              <w:jc w:val="center"/>
              <w:rPr>
                <w:rStyle w:val="FontStyle45"/>
                <w:rFonts w:ascii="Times New Roman" w:cs="Times New Roman"/>
                <w:b w:val="0"/>
                <w:sz w:val="20"/>
                <w:szCs w:val="20"/>
                <w:lang w:val="en-US" w:eastAsia="en-US"/>
              </w:rPr>
            </w:pPr>
            <w:r>
              <w:rPr>
                <w:rStyle w:val="FontStyle45"/>
                <w:rFonts w:ascii="Times New Roman" w:cs="Times New Roman"/>
                <w:b w:val="0"/>
                <w:sz w:val="20"/>
                <w:szCs w:val="20"/>
                <w:lang w:val="en-US" w:eastAsia="en-US"/>
              </w:rPr>
              <w:t>ED</w:t>
            </w:r>
          </w:p>
        </w:tc>
        <w:tc>
          <w:tcPr>
            <w:tcW w:w="1361" w:type="dxa"/>
            <w:tcBorders>
              <w:top w:val="single" w:sz="4" w:space="0" w:color="auto"/>
              <w:bottom w:val="single" w:sz="4" w:space="0" w:color="auto"/>
            </w:tcBorders>
          </w:tcPr>
          <w:p w14:paraId="5262B465" w14:textId="3675FD00" w:rsidR="00AE45C6" w:rsidRPr="00CD2D5A" w:rsidRDefault="00AE45C6" w:rsidP="00AE45C6">
            <w:pPr>
              <w:pStyle w:val="Style30"/>
              <w:widowControl/>
              <w:ind w:firstLine="0"/>
              <w:jc w:val="center"/>
              <w:rPr>
                <w:rStyle w:val="FontStyle45"/>
                <w:rFonts w:ascii="Times New Roman" w:cs="Times New Roman"/>
                <w:b w:val="0"/>
                <w:sz w:val="20"/>
                <w:szCs w:val="20"/>
                <w:lang w:val="en-US" w:eastAsia="en-US"/>
              </w:rPr>
            </w:pPr>
            <w:r>
              <w:rPr>
                <w:rStyle w:val="FontStyle45"/>
                <w:rFonts w:ascii="Times New Roman" w:cs="Times New Roman"/>
                <w:b w:val="0"/>
                <w:sz w:val="20"/>
                <w:szCs w:val="20"/>
                <w:lang w:val="en-US" w:eastAsia="en-US"/>
              </w:rPr>
              <w:t>-</w:t>
            </w:r>
          </w:p>
        </w:tc>
        <w:tc>
          <w:tcPr>
            <w:tcW w:w="991" w:type="dxa"/>
            <w:tcBorders>
              <w:top w:val="single" w:sz="4" w:space="0" w:color="auto"/>
              <w:bottom w:val="single" w:sz="4" w:space="0" w:color="auto"/>
            </w:tcBorders>
          </w:tcPr>
          <w:p w14:paraId="2FAF749D" w14:textId="2F11E205" w:rsidR="00AE45C6" w:rsidRPr="00CD2D5A" w:rsidRDefault="00AE45C6" w:rsidP="00AE45C6">
            <w:pPr>
              <w:pStyle w:val="Style30"/>
              <w:widowControl/>
              <w:ind w:firstLine="0"/>
              <w:jc w:val="center"/>
              <w:rPr>
                <w:rStyle w:val="FontStyle45"/>
                <w:rFonts w:ascii="Times New Roman" w:cs="Times New Roman"/>
                <w:b w:val="0"/>
                <w:sz w:val="20"/>
                <w:szCs w:val="20"/>
                <w:lang w:val="en-US" w:eastAsia="en-US"/>
              </w:rPr>
            </w:pPr>
            <w:r>
              <w:rPr>
                <w:rStyle w:val="FontStyle45"/>
                <w:rFonts w:ascii="Times New Roman" w:cs="Times New Roman"/>
                <w:b w:val="0"/>
                <w:sz w:val="20"/>
                <w:szCs w:val="20"/>
                <w:lang w:val="en-US" w:eastAsia="en-US"/>
              </w:rPr>
              <w:t>-</w:t>
            </w:r>
          </w:p>
        </w:tc>
        <w:tc>
          <w:tcPr>
            <w:tcW w:w="1413" w:type="dxa"/>
            <w:tcBorders>
              <w:top w:val="single" w:sz="4" w:space="0" w:color="auto"/>
              <w:bottom w:val="single" w:sz="4" w:space="0" w:color="auto"/>
            </w:tcBorders>
          </w:tcPr>
          <w:p w14:paraId="7919706A" w14:textId="716C7AAA" w:rsidR="00AE45C6" w:rsidRPr="00AE45C6" w:rsidRDefault="00AE45C6" w:rsidP="00AE45C6">
            <w:pPr>
              <w:pStyle w:val="Style30"/>
              <w:widowControl/>
              <w:ind w:firstLine="0"/>
              <w:jc w:val="center"/>
              <w:rPr>
                <w:rStyle w:val="FontStyle45"/>
                <w:rFonts w:ascii="Times New Roman" w:cs="Times New Roman"/>
                <w:b w:val="0"/>
                <w:sz w:val="20"/>
                <w:szCs w:val="20"/>
                <w:lang w:val="kk-KZ" w:eastAsia="en-US"/>
              </w:rPr>
            </w:pPr>
            <w:r w:rsidRPr="00AE45C6">
              <w:rPr>
                <w:rStyle w:val="FontStyle45"/>
                <w:rFonts w:ascii="Times New Roman" w:cs="Times New Roman"/>
                <w:b w:val="0"/>
                <w:sz w:val="20"/>
                <w:szCs w:val="20"/>
                <w:lang w:val="kk-KZ" w:eastAsia="en-US"/>
              </w:rPr>
              <w:t>10 000</w:t>
            </w:r>
            <w:r>
              <w:rPr>
                <w:rStyle w:val="FontStyle45"/>
                <w:rFonts w:ascii="Times New Roman" w:cs="Times New Roman"/>
                <w:b w:val="0"/>
                <w:sz w:val="20"/>
                <w:szCs w:val="20"/>
                <w:lang w:val="en-US" w:eastAsia="en-US"/>
              </w:rPr>
              <w:t xml:space="preserve"> </w:t>
            </w:r>
            <w:r>
              <w:rPr>
                <w:rStyle w:val="FontStyle45"/>
                <w:rFonts w:ascii="Times New Roman" w:cs="Times New Roman"/>
                <w:b w:val="0"/>
                <w:sz w:val="20"/>
                <w:szCs w:val="20"/>
                <w:lang w:val="kk-KZ" w:eastAsia="en-US"/>
              </w:rPr>
              <w:t>~</w:t>
            </w:r>
            <w:r>
              <w:rPr>
                <w:rStyle w:val="FontStyle45"/>
                <w:rFonts w:ascii="Times New Roman" w:cs="Times New Roman"/>
                <w:b w:val="0"/>
                <w:sz w:val="20"/>
                <w:szCs w:val="20"/>
                <w:lang w:val="en-US" w:eastAsia="en-US"/>
              </w:rPr>
              <w:t xml:space="preserve"> </w:t>
            </w:r>
            <w:r w:rsidRPr="00AE45C6">
              <w:rPr>
                <w:rStyle w:val="FontStyle45"/>
                <w:rFonts w:ascii="Times New Roman" w:cs="Times New Roman"/>
                <w:b w:val="0"/>
                <w:sz w:val="20"/>
                <w:szCs w:val="20"/>
                <w:lang w:val="kk-KZ" w:eastAsia="en-US"/>
              </w:rPr>
              <w:t>200 000</w:t>
            </w:r>
          </w:p>
        </w:tc>
        <w:tc>
          <w:tcPr>
            <w:tcW w:w="736" w:type="dxa"/>
            <w:tcBorders>
              <w:top w:val="single" w:sz="4" w:space="0" w:color="auto"/>
              <w:bottom w:val="single" w:sz="4" w:space="0" w:color="auto"/>
            </w:tcBorders>
          </w:tcPr>
          <w:p w14:paraId="5FFA9A5A" w14:textId="74E945EF" w:rsidR="00AE45C6" w:rsidRDefault="00AE45C6" w:rsidP="00AE45C6">
            <w:pPr>
              <w:pStyle w:val="Style30"/>
              <w:widowControl/>
              <w:ind w:firstLine="0"/>
              <w:jc w:val="center"/>
              <w:rPr>
                <w:rStyle w:val="FontStyle45"/>
                <w:rFonts w:ascii="Times New Roman" w:cs="Times New Roman"/>
                <w:b w:val="0"/>
                <w:sz w:val="20"/>
                <w:szCs w:val="20"/>
                <w:lang w:val="en-US" w:eastAsia="en-US"/>
              </w:rPr>
            </w:pPr>
            <w:r w:rsidRPr="00AE45C6">
              <w:rPr>
                <w:rStyle w:val="FontStyle45"/>
                <w:rFonts w:ascii="Times New Roman" w:cs="Times New Roman"/>
                <w:b w:val="0"/>
                <w:sz w:val="20"/>
                <w:szCs w:val="20"/>
                <w:lang w:val="en-US" w:eastAsia="en-US"/>
              </w:rPr>
              <w:t>&lt;</w:t>
            </w:r>
            <w:r>
              <w:rPr>
                <w:rStyle w:val="FontStyle45"/>
                <w:rFonts w:ascii="Times New Roman" w:cs="Times New Roman"/>
                <w:b w:val="0"/>
                <w:sz w:val="20"/>
                <w:szCs w:val="20"/>
                <w:lang w:val="en-US" w:eastAsia="en-US"/>
              </w:rPr>
              <w:t xml:space="preserve"> </w:t>
            </w:r>
            <w:r w:rsidRPr="00AE45C6">
              <w:rPr>
                <w:rStyle w:val="FontStyle45"/>
                <w:rFonts w:ascii="Times New Roman" w:cs="Times New Roman"/>
                <w:b w:val="0"/>
                <w:sz w:val="20"/>
                <w:szCs w:val="20"/>
                <w:lang w:val="en-US" w:eastAsia="en-US"/>
              </w:rPr>
              <w:t>20</w:t>
            </w:r>
          </w:p>
        </w:tc>
        <w:tc>
          <w:tcPr>
            <w:tcW w:w="1458" w:type="dxa"/>
            <w:tcBorders>
              <w:top w:val="single" w:sz="4" w:space="0" w:color="auto"/>
              <w:bottom w:val="single" w:sz="4" w:space="0" w:color="auto"/>
            </w:tcBorders>
          </w:tcPr>
          <w:p w14:paraId="2C0054AD" w14:textId="712B22DC" w:rsidR="00AE45C6" w:rsidRPr="00AE45C6" w:rsidRDefault="00AE45C6" w:rsidP="00AE45C6">
            <w:pPr>
              <w:pStyle w:val="Style30"/>
              <w:widowControl/>
              <w:ind w:firstLine="0"/>
              <w:jc w:val="center"/>
              <w:rPr>
                <w:rStyle w:val="FontStyle45"/>
                <w:rFonts w:ascii="Times New Roman" w:cs="Times New Roman"/>
                <w:b w:val="0"/>
                <w:sz w:val="20"/>
                <w:szCs w:val="20"/>
                <w:lang w:val="kk-KZ" w:eastAsia="en-US"/>
              </w:rPr>
            </w:pPr>
            <w:r w:rsidRPr="00AE45C6">
              <w:rPr>
                <w:rStyle w:val="FontStyle45"/>
                <w:rFonts w:ascii="Times New Roman" w:cs="Times New Roman"/>
                <w:b w:val="0"/>
                <w:sz w:val="20"/>
                <w:szCs w:val="20"/>
                <w:lang w:val="kk-KZ" w:eastAsia="en-US"/>
              </w:rPr>
              <w:t>&lt;</w:t>
            </w:r>
            <w:r>
              <w:rPr>
                <w:rStyle w:val="FontStyle45"/>
                <w:rFonts w:ascii="Times New Roman" w:cs="Times New Roman"/>
                <w:b w:val="0"/>
                <w:sz w:val="20"/>
                <w:szCs w:val="20"/>
                <w:lang w:val="en-US" w:eastAsia="en-US"/>
              </w:rPr>
              <w:t xml:space="preserve"> </w:t>
            </w:r>
            <w:r w:rsidRPr="00AE45C6">
              <w:rPr>
                <w:rStyle w:val="FontStyle45"/>
                <w:rFonts w:ascii="Times New Roman" w:cs="Times New Roman"/>
                <w:b w:val="0"/>
                <w:sz w:val="20"/>
                <w:szCs w:val="20"/>
                <w:lang w:val="kk-KZ" w:eastAsia="en-US"/>
              </w:rPr>
              <w:t>1 000</w:t>
            </w:r>
          </w:p>
        </w:tc>
        <w:tc>
          <w:tcPr>
            <w:tcW w:w="828" w:type="dxa"/>
            <w:tcBorders>
              <w:top w:val="single" w:sz="4" w:space="0" w:color="auto"/>
              <w:bottom w:val="single" w:sz="4" w:space="0" w:color="auto"/>
            </w:tcBorders>
          </w:tcPr>
          <w:p w14:paraId="23BD2C7E" w14:textId="43D0F4F9" w:rsidR="00AE45C6" w:rsidRPr="00AE45C6" w:rsidRDefault="00AE45C6" w:rsidP="00AE45C6">
            <w:pPr>
              <w:pStyle w:val="Style30"/>
              <w:widowControl/>
              <w:ind w:firstLine="0"/>
              <w:jc w:val="center"/>
              <w:rPr>
                <w:rStyle w:val="FontStyle45"/>
                <w:rFonts w:ascii="Times New Roman" w:cs="Times New Roman"/>
                <w:b w:val="0"/>
                <w:sz w:val="20"/>
                <w:szCs w:val="20"/>
                <w:lang w:val="kk-KZ" w:eastAsia="en-US"/>
              </w:rPr>
            </w:pPr>
            <w:r w:rsidRPr="00AE45C6">
              <w:rPr>
                <w:rStyle w:val="FontStyle45"/>
                <w:rFonts w:ascii="Times New Roman" w:cs="Times New Roman"/>
                <w:b w:val="0"/>
                <w:sz w:val="20"/>
                <w:szCs w:val="20"/>
                <w:lang w:val="kk-KZ" w:eastAsia="en-US"/>
              </w:rPr>
              <w:t>&lt;</w:t>
            </w:r>
            <w:r>
              <w:rPr>
                <w:rStyle w:val="FontStyle45"/>
                <w:rFonts w:ascii="Times New Roman" w:cs="Times New Roman"/>
                <w:b w:val="0"/>
                <w:sz w:val="20"/>
                <w:szCs w:val="20"/>
                <w:lang w:val="en-US" w:eastAsia="en-US"/>
              </w:rPr>
              <w:t xml:space="preserve"> </w:t>
            </w:r>
            <w:r w:rsidRPr="00AE45C6">
              <w:rPr>
                <w:rStyle w:val="FontStyle45"/>
                <w:rFonts w:ascii="Times New Roman" w:cs="Times New Roman"/>
                <w:b w:val="0"/>
                <w:sz w:val="20"/>
                <w:szCs w:val="20"/>
                <w:lang w:val="kk-KZ" w:eastAsia="en-US"/>
              </w:rPr>
              <w:t>10 000</w:t>
            </w:r>
          </w:p>
        </w:tc>
      </w:tr>
      <w:tr w:rsidR="00AE45C6" w:rsidRPr="00E453D6" w14:paraId="6A87F232" w14:textId="77777777" w:rsidTr="00AE45C6">
        <w:tc>
          <w:tcPr>
            <w:tcW w:w="776" w:type="dxa"/>
            <w:tcBorders>
              <w:top w:val="single" w:sz="4" w:space="0" w:color="auto"/>
              <w:bottom w:val="single" w:sz="4" w:space="0" w:color="auto"/>
            </w:tcBorders>
          </w:tcPr>
          <w:p w14:paraId="6B0B260D" w14:textId="31A1D073" w:rsidR="00AE45C6" w:rsidRPr="00AE45C6" w:rsidRDefault="00AE45C6" w:rsidP="00AE45C6">
            <w:pPr>
              <w:pStyle w:val="Style30"/>
              <w:widowControl/>
              <w:ind w:firstLine="0"/>
              <w:jc w:val="center"/>
              <w:rPr>
                <w:rStyle w:val="FontStyle45"/>
                <w:rFonts w:ascii="Times New Roman" w:cs="Times New Roman"/>
                <w:b w:val="0"/>
                <w:sz w:val="20"/>
                <w:szCs w:val="20"/>
                <w:lang w:val="en-US" w:eastAsia="en-US"/>
              </w:rPr>
            </w:pPr>
            <w:r>
              <w:rPr>
                <w:rStyle w:val="FontStyle45"/>
                <w:rFonts w:ascii="Times New Roman" w:cs="Times New Roman"/>
                <w:b w:val="0"/>
                <w:sz w:val="20"/>
                <w:szCs w:val="20"/>
                <w:lang w:val="en-US" w:eastAsia="en-US"/>
              </w:rPr>
              <w:t>7</w:t>
            </w:r>
          </w:p>
        </w:tc>
        <w:tc>
          <w:tcPr>
            <w:tcW w:w="2007" w:type="dxa"/>
            <w:tcBorders>
              <w:top w:val="single" w:sz="4" w:space="0" w:color="auto"/>
              <w:bottom w:val="single" w:sz="4" w:space="0" w:color="auto"/>
            </w:tcBorders>
          </w:tcPr>
          <w:p w14:paraId="25BFB41D" w14:textId="165D8B49" w:rsidR="00AE45C6" w:rsidRDefault="00AE45C6" w:rsidP="00AE45C6">
            <w:pPr>
              <w:pStyle w:val="Style30"/>
              <w:widowControl/>
              <w:ind w:firstLine="0"/>
              <w:jc w:val="center"/>
              <w:rPr>
                <w:rStyle w:val="FontStyle45"/>
                <w:rFonts w:ascii="Times New Roman" w:cs="Times New Roman"/>
                <w:b w:val="0"/>
                <w:sz w:val="20"/>
                <w:szCs w:val="20"/>
                <w:lang w:val="kk-KZ" w:eastAsia="en-US"/>
              </w:rPr>
            </w:pPr>
            <w:r w:rsidRPr="00AE45C6">
              <w:rPr>
                <w:rStyle w:val="FontStyle45"/>
                <w:rFonts w:ascii="Times New Roman" w:cs="Times New Roman"/>
                <w:b w:val="0"/>
                <w:sz w:val="20"/>
                <w:szCs w:val="20"/>
                <w:lang w:val="kk-KZ" w:eastAsia="en-US"/>
              </w:rPr>
              <w:t>Электродиализ</w:t>
            </w:r>
            <w:r>
              <w:rPr>
                <w:rStyle w:val="FontStyle45"/>
                <w:rFonts w:ascii="Times New Roman" w:cs="Times New Roman"/>
                <w:b w:val="0"/>
                <w:sz w:val="20"/>
                <w:szCs w:val="20"/>
                <w:lang w:val="en-US" w:eastAsia="en-US"/>
              </w:rPr>
              <w:t xml:space="preserve"> </w:t>
            </w:r>
            <w:r w:rsidRPr="00AE45C6">
              <w:rPr>
                <w:rStyle w:val="FontStyle45"/>
                <w:rFonts w:ascii="Times New Roman" w:cs="Times New Roman"/>
                <w:b w:val="0"/>
                <w:sz w:val="20"/>
                <w:szCs w:val="20"/>
                <w:lang w:val="kk-KZ" w:eastAsia="en-US"/>
              </w:rPr>
              <w:t>→ Ионный обмен</w:t>
            </w:r>
          </w:p>
        </w:tc>
        <w:tc>
          <w:tcPr>
            <w:tcW w:w="1361" w:type="dxa"/>
            <w:tcBorders>
              <w:top w:val="single" w:sz="4" w:space="0" w:color="auto"/>
              <w:bottom w:val="single" w:sz="4" w:space="0" w:color="auto"/>
            </w:tcBorders>
          </w:tcPr>
          <w:p w14:paraId="466D8BE2" w14:textId="33EF4AED" w:rsidR="00AE45C6" w:rsidRPr="00CD2D5A" w:rsidRDefault="00AE45C6" w:rsidP="00AE45C6">
            <w:pPr>
              <w:pStyle w:val="Style30"/>
              <w:widowControl/>
              <w:ind w:firstLine="0"/>
              <w:jc w:val="center"/>
              <w:rPr>
                <w:rStyle w:val="FontStyle45"/>
                <w:rFonts w:ascii="Times New Roman" w:cs="Times New Roman"/>
                <w:b w:val="0"/>
                <w:sz w:val="20"/>
                <w:szCs w:val="20"/>
                <w:lang w:val="en-US" w:eastAsia="en-US"/>
              </w:rPr>
            </w:pPr>
            <w:r>
              <w:rPr>
                <w:rStyle w:val="FontStyle45"/>
                <w:rFonts w:ascii="Times New Roman" w:cs="Times New Roman"/>
                <w:b w:val="0"/>
                <w:sz w:val="20"/>
                <w:szCs w:val="20"/>
                <w:lang w:val="en-US" w:eastAsia="en-US"/>
              </w:rPr>
              <w:t>-</w:t>
            </w:r>
          </w:p>
        </w:tc>
        <w:tc>
          <w:tcPr>
            <w:tcW w:w="991" w:type="dxa"/>
            <w:tcBorders>
              <w:top w:val="single" w:sz="4" w:space="0" w:color="auto"/>
              <w:bottom w:val="single" w:sz="4" w:space="0" w:color="auto"/>
            </w:tcBorders>
          </w:tcPr>
          <w:p w14:paraId="739C44A6" w14:textId="2D601AE6" w:rsidR="00AE45C6" w:rsidRPr="00CD2D5A" w:rsidRDefault="00AE45C6" w:rsidP="00AE45C6">
            <w:pPr>
              <w:pStyle w:val="Style30"/>
              <w:widowControl/>
              <w:ind w:firstLine="0"/>
              <w:jc w:val="center"/>
              <w:rPr>
                <w:rStyle w:val="FontStyle45"/>
                <w:rFonts w:ascii="Times New Roman" w:cs="Times New Roman"/>
                <w:b w:val="0"/>
                <w:sz w:val="20"/>
                <w:szCs w:val="20"/>
                <w:lang w:val="en-US" w:eastAsia="en-US"/>
              </w:rPr>
            </w:pPr>
            <w:r>
              <w:rPr>
                <w:rStyle w:val="FontStyle45"/>
                <w:rFonts w:ascii="Times New Roman" w:cs="Times New Roman"/>
                <w:b w:val="0"/>
                <w:sz w:val="20"/>
                <w:szCs w:val="20"/>
                <w:lang w:val="en-US" w:eastAsia="en-US"/>
              </w:rPr>
              <w:t>-</w:t>
            </w:r>
          </w:p>
        </w:tc>
        <w:tc>
          <w:tcPr>
            <w:tcW w:w="1413" w:type="dxa"/>
            <w:tcBorders>
              <w:top w:val="single" w:sz="4" w:space="0" w:color="auto"/>
              <w:bottom w:val="single" w:sz="4" w:space="0" w:color="auto"/>
            </w:tcBorders>
          </w:tcPr>
          <w:p w14:paraId="4D02958E" w14:textId="5A31FDFF" w:rsidR="00AE45C6" w:rsidRPr="00AE45C6" w:rsidRDefault="00AE45C6" w:rsidP="00AE45C6">
            <w:pPr>
              <w:pStyle w:val="Style30"/>
              <w:widowControl/>
              <w:ind w:firstLine="0"/>
              <w:jc w:val="center"/>
              <w:rPr>
                <w:rStyle w:val="FontStyle45"/>
                <w:rFonts w:ascii="Times New Roman" w:cs="Times New Roman"/>
                <w:b w:val="0"/>
                <w:sz w:val="20"/>
                <w:szCs w:val="20"/>
                <w:lang w:val="kk-KZ" w:eastAsia="en-US"/>
              </w:rPr>
            </w:pPr>
            <w:r w:rsidRPr="00AE45C6">
              <w:rPr>
                <w:rStyle w:val="FontStyle45"/>
                <w:rFonts w:ascii="Times New Roman" w:cs="Times New Roman"/>
                <w:b w:val="0"/>
                <w:sz w:val="20"/>
                <w:szCs w:val="20"/>
                <w:lang w:val="kk-KZ" w:eastAsia="en-US"/>
              </w:rPr>
              <w:t>10 000</w:t>
            </w:r>
            <w:r>
              <w:rPr>
                <w:rStyle w:val="FontStyle45"/>
                <w:rFonts w:ascii="Times New Roman" w:cs="Times New Roman"/>
                <w:b w:val="0"/>
                <w:sz w:val="20"/>
                <w:szCs w:val="20"/>
                <w:lang w:val="en-US" w:eastAsia="en-US"/>
              </w:rPr>
              <w:t xml:space="preserve"> </w:t>
            </w:r>
            <w:r w:rsidRPr="00AE45C6">
              <w:rPr>
                <w:rStyle w:val="FontStyle45"/>
                <w:rFonts w:ascii="Times New Roman" w:cs="Times New Roman"/>
                <w:b w:val="0"/>
                <w:sz w:val="20"/>
                <w:szCs w:val="20"/>
                <w:lang w:val="kk-KZ" w:eastAsia="en-US"/>
              </w:rPr>
              <w:t>~</w:t>
            </w:r>
            <w:r>
              <w:rPr>
                <w:rStyle w:val="FontStyle45"/>
                <w:rFonts w:ascii="Times New Roman" w:cs="Times New Roman"/>
                <w:b w:val="0"/>
                <w:sz w:val="20"/>
                <w:szCs w:val="20"/>
                <w:lang w:val="en-US" w:eastAsia="en-US"/>
              </w:rPr>
              <w:t xml:space="preserve"> </w:t>
            </w:r>
            <w:r w:rsidRPr="00AE45C6">
              <w:rPr>
                <w:rStyle w:val="FontStyle45"/>
                <w:rFonts w:ascii="Times New Roman" w:cs="Times New Roman"/>
                <w:b w:val="0"/>
                <w:sz w:val="20"/>
                <w:szCs w:val="20"/>
                <w:lang w:val="kk-KZ" w:eastAsia="en-US"/>
              </w:rPr>
              <w:t>200 000</w:t>
            </w:r>
          </w:p>
        </w:tc>
        <w:tc>
          <w:tcPr>
            <w:tcW w:w="736" w:type="dxa"/>
            <w:tcBorders>
              <w:top w:val="single" w:sz="4" w:space="0" w:color="auto"/>
              <w:bottom w:val="single" w:sz="4" w:space="0" w:color="auto"/>
            </w:tcBorders>
          </w:tcPr>
          <w:p w14:paraId="77304F29" w14:textId="532978A9" w:rsidR="00AE45C6" w:rsidRDefault="00AE45C6" w:rsidP="00AE45C6">
            <w:pPr>
              <w:pStyle w:val="Style30"/>
              <w:widowControl/>
              <w:ind w:firstLine="0"/>
              <w:jc w:val="center"/>
              <w:rPr>
                <w:rStyle w:val="FontStyle45"/>
                <w:rFonts w:ascii="Times New Roman" w:cs="Times New Roman"/>
                <w:b w:val="0"/>
                <w:sz w:val="20"/>
                <w:szCs w:val="20"/>
                <w:lang w:val="en-US" w:eastAsia="en-US"/>
              </w:rPr>
            </w:pPr>
            <w:r w:rsidRPr="00AE45C6">
              <w:rPr>
                <w:rStyle w:val="FontStyle45"/>
                <w:rFonts w:ascii="Times New Roman" w:cs="Times New Roman"/>
                <w:b w:val="0"/>
                <w:sz w:val="20"/>
                <w:szCs w:val="20"/>
                <w:lang w:val="en-US" w:eastAsia="en-US"/>
              </w:rPr>
              <w:t>&lt;</w:t>
            </w:r>
            <w:r>
              <w:rPr>
                <w:rStyle w:val="FontStyle45"/>
                <w:rFonts w:ascii="Times New Roman" w:cs="Times New Roman"/>
                <w:b w:val="0"/>
                <w:sz w:val="20"/>
                <w:szCs w:val="20"/>
                <w:lang w:val="en-US" w:eastAsia="en-US"/>
              </w:rPr>
              <w:t xml:space="preserve"> </w:t>
            </w:r>
            <w:r w:rsidRPr="00AE45C6">
              <w:rPr>
                <w:rStyle w:val="FontStyle45"/>
                <w:rFonts w:ascii="Times New Roman" w:cs="Times New Roman"/>
                <w:b w:val="0"/>
                <w:sz w:val="20"/>
                <w:szCs w:val="20"/>
                <w:lang w:val="en-US" w:eastAsia="en-US"/>
              </w:rPr>
              <w:t>20</w:t>
            </w:r>
          </w:p>
        </w:tc>
        <w:tc>
          <w:tcPr>
            <w:tcW w:w="1458" w:type="dxa"/>
            <w:tcBorders>
              <w:top w:val="single" w:sz="4" w:space="0" w:color="auto"/>
              <w:bottom w:val="single" w:sz="4" w:space="0" w:color="auto"/>
            </w:tcBorders>
          </w:tcPr>
          <w:p w14:paraId="1359CB4A" w14:textId="758BAF66" w:rsidR="00AE45C6" w:rsidRPr="00AE45C6" w:rsidRDefault="00AE45C6" w:rsidP="00AE45C6">
            <w:pPr>
              <w:pStyle w:val="Style30"/>
              <w:widowControl/>
              <w:ind w:firstLine="0"/>
              <w:jc w:val="center"/>
              <w:rPr>
                <w:rStyle w:val="FontStyle45"/>
                <w:rFonts w:ascii="Times New Roman" w:cs="Times New Roman"/>
                <w:b w:val="0"/>
                <w:sz w:val="20"/>
                <w:szCs w:val="20"/>
                <w:lang w:val="kk-KZ" w:eastAsia="en-US"/>
              </w:rPr>
            </w:pPr>
            <w:r w:rsidRPr="00AE45C6">
              <w:rPr>
                <w:rStyle w:val="FontStyle45"/>
                <w:rFonts w:ascii="Times New Roman" w:cs="Times New Roman"/>
                <w:b w:val="0"/>
                <w:sz w:val="20"/>
                <w:szCs w:val="20"/>
                <w:lang w:val="kk-KZ" w:eastAsia="en-US"/>
              </w:rPr>
              <w:t>&lt;</w:t>
            </w:r>
            <w:r>
              <w:rPr>
                <w:rStyle w:val="FontStyle45"/>
                <w:rFonts w:ascii="Times New Roman" w:cs="Times New Roman"/>
                <w:b w:val="0"/>
                <w:sz w:val="20"/>
                <w:szCs w:val="20"/>
                <w:lang w:val="en-US" w:eastAsia="en-US"/>
              </w:rPr>
              <w:t xml:space="preserve"> </w:t>
            </w:r>
            <w:r w:rsidRPr="00AE45C6">
              <w:rPr>
                <w:rStyle w:val="FontStyle45"/>
                <w:rFonts w:ascii="Times New Roman" w:cs="Times New Roman"/>
                <w:b w:val="0"/>
                <w:sz w:val="20"/>
                <w:szCs w:val="20"/>
                <w:lang w:val="kk-KZ" w:eastAsia="en-US"/>
              </w:rPr>
              <w:t>10</w:t>
            </w:r>
          </w:p>
        </w:tc>
        <w:tc>
          <w:tcPr>
            <w:tcW w:w="828" w:type="dxa"/>
            <w:tcBorders>
              <w:top w:val="single" w:sz="4" w:space="0" w:color="auto"/>
              <w:bottom w:val="single" w:sz="4" w:space="0" w:color="auto"/>
            </w:tcBorders>
          </w:tcPr>
          <w:p w14:paraId="76D87EDE" w14:textId="7DA7E353" w:rsidR="00AE45C6" w:rsidRPr="00AE45C6" w:rsidRDefault="00AE45C6" w:rsidP="00AE45C6">
            <w:pPr>
              <w:pStyle w:val="Style30"/>
              <w:widowControl/>
              <w:ind w:firstLine="0"/>
              <w:jc w:val="center"/>
              <w:rPr>
                <w:rStyle w:val="FontStyle45"/>
                <w:rFonts w:ascii="Times New Roman" w:cs="Times New Roman"/>
                <w:b w:val="0"/>
                <w:sz w:val="20"/>
                <w:szCs w:val="20"/>
                <w:lang w:val="kk-KZ" w:eastAsia="en-US"/>
              </w:rPr>
            </w:pPr>
            <w:r w:rsidRPr="00AE45C6">
              <w:rPr>
                <w:rStyle w:val="FontStyle45"/>
                <w:rFonts w:ascii="Times New Roman" w:cs="Times New Roman"/>
                <w:b w:val="0"/>
                <w:sz w:val="20"/>
                <w:szCs w:val="20"/>
                <w:lang w:val="kk-KZ" w:eastAsia="en-US"/>
              </w:rPr>
              <w:t>&lt;</w:t>
            </w:r>
            <w:r>
              <w:rPr>
                <w:rStyle w:val="FontStyle45"/>
                <w:rFonts w:ascii="Times New Roman" w:cs="Times New Roman"/>
                <w:b w:val="0"/>
                <w:sz w:val="20"/>
                <w:szCs w:val="20"/>
                <w:lang w:val="en-US" w:eastAsia="en-US"/>
              </w:rPr>
              <w:t xml:space="preserve"> </w:t>
            </w:r>
            <w:r w:rsidRPr="00AE45C6">
              <w:rPr>
                <w:rStyle w:val="FontStyle45"/>
                <w:rFonts w:ascii="Times New Roman" w:cs="Times New Roman"/>
                <w:b w:val="0"/>
                <w:sz w:val="20"/>
                <w:szCs w:val="20"/>
                <w:lang w:val="kk-KZ" w:eastAsia="en-US"/>
              </w:rPr>
              <w:t>100</w:t>
            </w:r>
          </w:p>
        </w:tc>
      </w:tr>
      <w:tr w:rsidR="00AE45C6" w:rsidRPr="00E453D6" w14:paraId="13CAEB95" w14:textId="77777777" w:rsidTr="00AE45C6">
        <w:tc>
          <w:tcPr>
            <w:tcW w:w="776" w:type="dxa"/>
            <w:tcBorders>
              <w:top w:val="single" w:sz="4" w:space="0" w:color="auto"/>
              <w:bottom w:val="single" w:sz="4" w:space="0" w:color="auto"/>
            </w:tcBorders>
          </w:tcPr>
          <w:p w14:paraId="4E150627" w14:textId="68A65777" w:rsidR="00AE45C6" w:rsidRPr="00AE45C6" w:rsidRDefault="00AE45C6" w:rsidP="00AE45C6">
            <w:pPr>
              <w:pStyle w:val="Style30"/>
              <w:widowControl/>
              <w:ind w:firstLine="0"/>
              <w:jc w:val="center"/>
              <w:rPr>
                <w:rStyle w:val="FontStyle45"/>
                <w:rFonts w:ascii="Times New Roman" w:cs="Times New Roman"/>
                <w:b w:val="0"/>
                <w:sz w:val="20"/>
                <w:szCs w:val="20"/>
                <w:lang w:val="en-US" w:eastAsia="en-US"/>
              </w:rPr>
            </w:pPr>
            <w:r>
              <w:rPr>
                <w:rStyle w:val="FontStyle45"/>
                <w:rFonts w:ascii="Times New Roman" w:cs="Times New Roman"/>
                <w:b w:val="0"/>
                <w:sz w:val="20"/>
                <w:szCs w:val="20"/>
                <w:lang w:val="en-US" w:eastAsia="en-US"/>
              </w:rPr>
              <w:t>8</w:t>
            </w:r>
          </w:p>
        </w:tc>
        <w:tc>
          <w:tcPr>
            <w:tcW w:w="2007" w:type="dxa"/>
            <w:tcBorders>
              <w:top w:val="single" w:sz="4" w:space="0" w:color="auto"/>
              <w:bottom w:val="single" w:sz="4" w:space="0" w:color="auto"/>
            </w:tcBorders>
          </w:tcPr>
          <w:p w14:paraId="6883DEE8" w14:textId="62B742F6" w:rsidR="00AE45C6" w:rsidRPr="00AE45C6" w:rsidRDefault="00AE45C6" w:rsidP="00AE45C6">
            <w:pPr>
              <w:pStyle w:val="Style30"/>
              <w:widowControl/>
              <w:ind w:firstLine="0"/>
              <w:jc w:val="center"/>
              <w:rPr>
                <w:rStyle w:val="FontStyle45"/>
                <w:rFonts w:ascii="Times New Roman" w:cs="Times New Roman"/>
                <w:b w:val="0"/>
                <w:sz w:val="20"/>
                <w:szCs w:val="20"/>
                <w:lang w:val="kk-KZ" w:eastAsia="en-US"/>
              </w:rPr>
            </w:pPr>
            <w:r w:rsidRPr="00AE45C6">
              <w:rPr>
                <w:rStyle w:val="FontStyle45"/>
                <w:rFonts w:ascii="Times New Roman" w:cs="Times New Roman"/>
                <w:b w:val="0"/>
                <w:sz w:val="20"/>
                <w:szCs w:val="20"/>
                <w:lang w:val="kk-KZ" w:eastAsia="en-US"/>
              </w:rPr>
              <w:t>Электродиализ</w:t>
            </w:r>
            <w:r>
              <w:rPr>
                <w:rStyle w:val="FontStyle45"/>
                <w:rFonts w:ascii="Times New Roman" w:cs="Times New Roman"/>
                <w:b w:val="0"/>
                <w:sz w:val="20"/>
                <w:szCs w:val="20"/>
                <w:lang w:val="en-US" w:eastAsia="en-US"/>
              </w:rPr>
              <w:t xml:space="preserve"> </w:t>
            </w:r>
            <w:r w:rsidRPr="00AE45C6">
              <w:rPr>
                <w:rStyle w:val="FontStyle45"/>
                <w:rFonts w:ascii="Times New Roman" w:cs="Times New Roman"/>
                <w:b w:val="0"/>
                <w:sz w:val="20"/>
                <w:szCs w:val="20"/>
                <w:lang w:val="kk-KZ" w:eastAsia="en-US"/>
              </w:rPr>
              <w:t>→</w:t>
            </w:r>
          </w:p>
          <w:p w14:paraId="260B5B93" w14:textId="77777777" w:rsidR="00AE45C6" w:rsidRPr="00AE45C6" w:rsidRDefault="00AE45C6" w:rsidP="00AE45C6">
            <w:pPr>
              <w:pStyle w:val="Style30"/>
              <w:widowControl/>
              <w:ind w:firstLine="0"/>
              <w:jc w:val="center"/>
              <w:rPr>
                <w:rStyle w:val="FontStyle45"/>
                <w:rFonts w:ascii="Times New Roman" w:cs="Times New Roman"/>
                <w:b w:val="0"/>
                <w:sz w:val="20"/>
                <w:szCs w:val="20"/>
                <w:lang w:val="kk-KZ" w:eastAsia="en-US"/>
              </w:rPr>
            </w:pPr>
            <w:r w:rsidRPr="00AE45C6">
              <w:rPr>
                <w:rStyle w:val="FontStyle45"/>
                <w:rFonts w:ascii="Times New Roman" w:cs="Times New Roman"/>
                <w:b w:val="0"/>
                <w:sz w:val="20"/>
                <w:szCs w:val="20"/>
                <w:lang w:val="kk-KZ" w:eastAsia="en-US"/>
              </w:rPr>
              <w:t>Обратный осмос</w:t>
            </w:r>
          </w:p>
          <w:p w14:paraId="1799F763" w14:textId="1CC4E275" w:rsidR="00AE45C6" w:rsidRDefault="00AE45C6" w:rsidP="00AE45C6">
            <w:pPr>
              <w:pStyle w:val="Style30"/>
              <w:widowControl/>
              <w:ind w:firstLine="0"/>
              <w:jc w:val="center"/>
              <w:rPr>
                <w:rStyle w:val="FontStyle45"/>
                <w:rFonts w:ascii="Times New Roman" w:cs="Times New Roman"/>
                <w:b w:val="0"/>
                <w:sz w:val="20"/>
                <w:szCs w:val="20"/>
                <w:lang w:val="kk-KZ" w:eastAsia="en-US"/>
              </w:rPr>
            </w:pPr>
            <w:r w:rsidRPr="00AE45C6">
              <w:rPr>
                <w:rStyle w:val="FontStyle45"/>
                <w:rFonts w:ascii="Times New Roman" w:cs="Times New Roman"/>
                <w:b w:val="0"/>
                <w:sz w:val="20"/>
                <w:szCs w:val="20"/>
                <w:lang w:val="kk-KZ" w:eastAsia="en-US"/>
              </w:rPr>
              <w:t>ED→RO</w:t>
            </w:r>
          </w:p>
        </w:tc>
        <w:tc>
          <w:tcPr>
            <w:tcW w:w="1361" w:type="dxa"/>
            <w:tcBorders>
              <w:top w:val="single" w:sz="4" w:space="0" w:color="auto"/>
              <w:bottom w:val="single" w:sz="4" w:space="0" w:color="auto"/>
            </w:tcBorders>
          </w:tcPr>
          <w:p w14:paraId="08B4560D" w14:textId="264F479D" w:rsidR="00AE45C6" w:rsidRPr="00CD2D5A" w:rsidRDefault="00AE45C6" w:rsidP="00AE45C6">
            <w:pPr>
              <w:pStyle w:val="Style30"/>
              <w:widowControl/>
              <w:ind w:firstLine="0"/>
              <w:jc w:val="center"/>
              <w:rPr>
                <w:rStyle w:val="FontStyle45"/>
                <w:rFonts w:ascii="Times New Roman" w:cs="Times New Roman"/>
                <w:b w:val="0"/>
                <w:sz w:val="20"/>
                <w:szCs w:val="20"/>
                <w:lang w:val="en-US" w:eastAsia="en-US"/>
              </w:rPr>
            </w:pPr>
            <w:r>
              <w:rPr>
                <w:rStyle w:val="FontStyle45"/>
                <w:rFonts w:ascii="Times New Roman" w:cs="Times New Roman"/>
                <w:b w:val="0"/>
                <w:sz w:val="20"/>
                <w:szCs w:val="20"/>
                <w:lang w:val="en-US" w:eastAsia="en-US"/>
              </w:rPr>
              <w:t>-</w:t>
            </w:r>
          </w:p>
        </w:tc>
        <w:tc>
          <w:tcPr>
            <w:tcW w:w="991" w:type="dxa"/>
            <w:tcBorders>
              <w:top w:val="single" w:sz="4" w:space="0" w:color="auto"/>
              <w:bottom w:val="single" w:sz="4" w:space="0" w:color="auto"/>
            </w:tcBorders>
          </w:tcPr>
          <w:p w14:paraId="0955F656" w14:textId="6C1F5FB1" w:rsidR="00AE45C6" w:rsidRPr="00CD2D5A" w:rsidRDefault="00AE45C6" w:rsidP="00AE45C6">
            <w:pPr>
              <w:pStyle w:val="Style30"/>
              <w:widowControl/>
              <w:ind w:firstLine="0"/>
              <w:jc w:val="center"/>
              <w:rPr>
                <w:rStyle w:val="FontStyle45"/>
                <w:rFonts w:ascii="Times New Roman" w:cs="Times New Roman"/>
                <w:b w:val="0"/>
                <w:sz w:val="20"/>
                <w:szCs w:val="20"/>
                <w:lang w:val="en-US" w:eastAsia="en-US"/>
              </w:rPr>
            </w:pPr>
            <w:r>
              <w:rPr>
                <w:rStyle w:val="FontStyle45"/>
                <w:rFonts w:ascii="Times New Roman" w:cs="Times New Roman"/>
                <w:b w:val="0"/>
                <w:sz w:val="20"/>
                <w:szCs w:val="20"/>
                <w:lang w:val="en-US" w:eastAsia="en-US"/>
              </w:rPr>
              <w:t>-</w:t>
            </w:r>
          </w:p>
        </w:tc>
        <w:tc>
          <w:tcPr>
            <w:tcW w:w="1413" w:type="dxa"/>
            <w:tcBorders>
              <w:top w:val="single" w:sz="4" w:space="0" w:color="auto"/>
              <w:bottom w:val="single" w:sz="4" w:space="0" w:color="auto"/>
            </w:tcBorders>
          </w:tcPr>
          <w:p w14:paraId="41D7EAE7" w14:textId="7A06CEDD" w:rsidR="00AE45C6" w:rsidRPr="00AE45C6" w:rsidRDefault="00AE45C6" w:rsidP="00AE45C6">
            <w:pPr>
              <w:pStyle w:val="Style30"/>
              <w:widowControl/>
              <w:ind w:firstLine="0"/>
              <w:jc w:val="center"/>
              <w:rPr>
                <w:rStyle w:val="FontStyle45"/>
                <w:rFonts w:ascii="Times New Roman" w:cs="Times New Roman"/>
                <w:b w:val="0"/>
                <w:sz w:val="20"/>
                <w:szCs w:val="20"/>
                <w:lang w:val="kk-KZ" w:eastAsia="en-US"/>
              </w:rPr>
            </w:pPr>
            <w:r w:rsidRPr="00AE45C6">
              <w:rPr>
                <w:rStyle w:val="FontStyle45"/>
                <w:rFonts w:ascii="Times New Roman" w:cs="Times New Roman"/>
                <w:b w:val="0"/>
                <w:sz w:val="20"/>
                <w:szCs w:val="20"/>
                <w:lang w:val="kk-KZ" w:eastAsia="en-US"/>
              </w:rPr>
              <w:t>10 000</w:t>
            </w:r>
            <w:r>
              <w:rPr>
                <w:rStyle w:val="FontStyle45"/>
                <w:rFonts w:ascii="Times New Roman" w:cs="Times New Roman"/>
                <w:b w:val="0"/>
                <w:sz w:val="20"/>
                <w:szCs w:val="20"/>
                <w:lang w:val="en-US" w:eastAsia="en-US"/>
              </w:rPr>
              <w:t xml:space="preserve"> </w:t>
            </w:r>
            <w:r w:rsidRPr="00AE45C6">
              <w:rPr>
                <w:rStyle w:val="FontStyle45"/>
                <w:rFonts w:ascii="Times New Roman" w:cs="Times New Roman"/>
                <w:b w:val="0"/>
                <w:sz w:val="20"/>
                <w:szCs w:val="20"/>
                <w:lang w:val="kk-KZ" w:eastAsia="en-US"/>
              </w:rPr>
              <w:t>~</w:t>
            </w:r>
            <w:r>
              <w:rPr>
                <w:rStyle w:val="FontStyle45"/>
                <w:rFonts w:ascii="Times New Roman" w:cs="Times New Roman"/>
                <w:b w:val="0"/>
                <w:sz w:val="20"/>
                <w:szCs w:val="20"/>
                <w:lang w:val="en-US" w:eastAsia="en-US"/>
              </w:rPr>
              <w:t xml:space="preserve"> </w:t>
            </w:r>
            <w:r w:rsidRPr="00AE45C6">
              <w:rPr>
                <w:rStyle w:val="FontStyle45"/>
                <w:rFonts w:ascii="Times New Roman" w:cs="Times New Roman"/>
                <w:b w:val="0"/>
                <w:sz w:val="20"/>
                <w:szCs w:val="20"/>
                <w:lang w:val="kk-KZ" w:eastAsia="en-US"/>
              </w:rPr>
              <w:t>200 000</w:t>
            </w:r>
          </w:p>
        </w:tc>
        <w:tc>
          <w:tcPr>
            <w:tcW w:w="736" w:type="dxa"/>
            <w:tcBorders>
              <w:top w:val="single" w:sz="4" w:space="0" w:color="auto"/>
              <w:bottom w:val="single" w:sz="4" w:space="0" w:color="auto"/>
            </w:tcBorders>
          </w:tcPr>
          <w:p w14:paraId="135B7976" w14:textId="344851C7" w:rsidR="00AE45C6" w:rsidRDefault="00AE45C6" w:rsidP="00AE45C6">
            <w:pPr>
              <w:pStyle w:val="Style30"/>
              <w:widowControl/>
              <w:ind w:firstLine="0"/>
              <w:jc w:val="center"/>
              <w:rPr>
                <w:rStyle w:val="FontStyle45"/>
                <w:rFonts w:ascii="Times New Roman" w:cs="Times New Roman"/>
                <w:b w:val="0"/>
                <w:sz w:val="20"/>
                <w:szCs w:val="20"/>
                <w:lang w:val="en-US" w:eastAsia="en-US"/>
              </w:rPr>
            </w:pPr>
            <w:r w:rsidRPr="00AE45C6">
              <w:rPr>
                <w:rStyle w:val="FontStyle45"/>
                <w:rFonts w:ascii="Times New Roman" w:cs="Times New Roman"/>
                <w:b w:val="0"/>
                <w:sz w:val="20"/>
                <w:szCs w:val="20"/>
                <w:lang w:val="en-US" w:eastAsia="en-US"/>
              </w:rPr>
              <w:t>&lt;</w:t>
            </w:r>
            <w:r>
              <w:rPr>
                <w:rStyle w:val="FontStyle45"/>
                <w:rFonts w:ascii="Times New Roman" w:cs="Times New Roman"/>
                <w:b w:val="0"/>
                <w:sz w:val="20"/>
                <w:szCs w:val="20"/>
                <w:lang w:val="en-US" w:eastAsia="en-US"/>
              </w:rPr>
              <w:t xml:space="preserve"> </w:t>
            </w:r>
            <w:r w:rsidRPr="00AE45C6">
              <w:rPr>
                <w:rStyle w:val="FontStyle45"/>
                <w:rFonts w:ascii="Times New Roman" w:cs="Times New Roman"/>
                <w:b w:val="0"/>
                <w:sz w:val="20"/>
                <w:szCs w:val="20"/>
                <w:lang w:val="en-US" w:eastAsia="en-US"/>
              </w:rPr>
              <w:t>20</w:t>
            </w:r>
          </w:p>
        </w:tc>
        <w:tc>
          <w:tcPr>
            <w:tcW w:w="1458" w:type="dxa"/>
            <w:tcBorders>
              <w:top w:val="single" w:sz="4" w:space="0" w:color="auto"/>
              <w:bottom w:val="single" w:sz="4" w:space="0" w:color="auto"/>
            </w:tcBorders>
          </w:tcPr>
          <w:p w14:paraId="374F59AB" w14:textId="1FD36BE3" w:rsidR="00AE45C6" w:rsidRPr="00AE45C6" w:rsidRDefault="00AE45C6" w:rsidP="00AE45C6">
            <w:pPr>
              <w:pStyle w:val="Style30"/>
              <w:widowControl/>
              <w:ind w:firstLine="0"/>
              <w:jc w:val="center"/>
              <w:rPr>
                <w:rStyle w:val="FontStyle45"/>
                <w:rFonts w:ascii="Times New Roman" w:cs="Times New Roman"/>
                <w:b w:val="0"/>
                <w:sz w:val="20"/>
                <w:szCs w:val="20"/>
                <w:lang w:val="kk-KZ" w:eastAsia="en-US"/>
              </w:rPr>
            </w:pPr>
            <w:r w:rsidRPr="00AE45C6">
              <w:rPr>
                <w:rStyle w:val="FontStyle45"/>
                <w:rFonts w:ascii="Times New Roman" w:cs="Times New Roman"/>
                <w:b w:val="0"/>
                <w:sz w:val="20"/>
                <w:szCs w:val="20"/>
                <w:lang w:val="kk-KZ" w:eastAsia="en-US"/>
              </w:rPr>
              <w:t>&lt;</w:t>
            </w:r>
            <w:r>
              <w:rPr>
                <w:rStyle w:val="FontStyle45"/>
                <w:rFonts w:ascii="Times New Roman" w:cs="Times New Roman"/>
                <w:b w:val="0"/>
                <w:sz w:val="20"/>
                <w:szCs w:val="20"/>
                <w:lang w:val="en-US" w:eastAsia="en-US"/>
              </w:rPr>
              <w:t xml:space="preserve"> </w:t>
            </w:r>
            <w:r w:rsidRPr="00AE45C6">
              <w:rPr>
                <w:rStyle w:val="FontStyle45"/>
                <w:rFonts w:ascii="Times New Roman" w:cs="Times New Roman"/>
                <w:b w:val="0"/>
                <w:sz w:val="20"/>
                <w:szCs w:val="20"/>
                <w:lang w:val="kk-KZ" w:eastAsia="en-US"/>
              </w:rPr>
              <w:t>15</w:t>
            </w:r>
          </w:p>
        </w:tc>
        <w:tc>
          <w:tcPr>
            <w:tcW w:w="828" w:type="dxa"/>
            <w:tcBorders>
              <w:top w:val="single" w:sz="4" w:space="0" w:color="auto"/>
              <w:bottom w:val="single" w:sz="4" w:space="0" w:color="auto"/>
            </w:tcBorders>
          </w:tcPr>
          <w:p w14:paraId="7A2FB8A1" w14:textId="6BA44E04" w:rsidR="00AE45C6" w:rsidRPr="00AE45C6" w:rsidRDefault="00AE45C6" w:rsidP="00AE45C6">
            <w:pPr>
              <w:pStyle w:val="Style30"/>
              <w:widowControl/>
              <w:ind w:firstLine="0"/>
              <w:jc w:val="center"/>
              <w:rPr>
                <w:rStyle w:val="FontStyle45"/>
                <w:rFonts w:ascii="Times New Roman" w:cs="Times New Roman"/>
                <w:b w:val="0"/>
                <w:sz w:val="20"/>
                <w:szCs w:val="20"/>
                <w:lang w:val="kk-KZ" w:eastAsia="en-US"/>
              </w:rPr>
            </w:pPr>
            <w:r w:rsidRPr="00AE45C6">
              <w:rPr>
                <w:rStyle w:val="FontStyle45"/>
                <w:rFonts w:ascii="Times New Roman" w:cs="Times New Roman"/>
                <w:b w:val="0"/>
                <w:sz w:val="20"/>
                <w:szCs w:val="20"/>
                <w:lang w:val="kk-KZ" w:eastAsia="en-US"/>
              </w:rPr>
              <w:t>&lt;</w:t>
            </w:r>
            <w:r>
              <w:rPr>
                <w:rStyle w:val="FontStyle45"/>
                <w:rFonts w:ascii="Times New Roman" w:cs="Times New Roman"/>
                <w:b w:val="0"/>
                <w:sz w:val="20"/>
                <w:szCs w:val="20"/>
                <w:lang w:val="en-US" w:eastAsia="en-US"/>
              </w:rPr>
              <w:t xml:space="preserve"> </w:t>
            </w:r>
            <w:r w:rsidRPr="00AE45C6">
              <w:rPr>
                <w:rStyle w:val="FontStyle45"/>
                <w:rFonts w:ascii="Times New Roman" w:cs="Times New Roman"/>
                <w:b w:val="0"/>
                <w:sz w:val="20"/>
                <w:szCs w:val="20"/>
                <w:lang w:val="kk-KZ" w:eastAsia="en-US"/>
              </w:rPr>
              <w:t>500</w:t>
            </w:r>
          </w:p>
        </w:tc>
      </w:tr>
      <w:tr w:rsidR="00AE45C6" w:rsidRPr="00E453D6" w14:paraId="46017C4D" w14:textId="77777777" w:rsidTr="00AE45C6">
        <w:tc>
          <w:tcPr>
            <w:tcW w:w="776" w:type="dxa"/>
            <w:tcBorders>
              <w:top w:val="single" w:sz="4" w:space="0" w:color="auto"/>
              <w:bottom w:val="single" w:sz="4" w:space="0" w:color="auto"/>
            </w:tcBorders>
          </w:tcPr>
          <w:p w14:paraId="707928AD" w14:textId="1F611945" w:rsidR="00AE45C6" w:rsidRPr="00AE45C6" w:rsidRDefault="00AE45C6" w:rsidP="00AE45C6">
            <w:pPr>
              <w:pStyle w:val="Style30"/>
              <w:widowControl/>
              <w:ind w:firstLine="0"/>
              <w:jc w:val="center"/>
              <w:rPr>
                <w:rStyle w:val="FontStyle45"/>
                <w:rFonts w:ascii="Times New Roman" w:cs="Times New Roman"/>
                <w:b w:val="0"/>
                <w:sz w:val="20"/>
                <w:szCs w:val="20"/>
                <w:lang w:val="en-US" w:eastAsia="en-US"/>
              </w:rPr>
            </w:pPr>
            <w:r>
              <w:rPr>
                <w:rStyle w:val="FontStyle45"/>
                <w:rFonts w:ascii="Times New Roman" w:cs="Times New Roman"/>
                <w:b w:val="0"/>
                <w:sz w:val="20"/>
                <w:szCs w:val="20"/>
                <w:lang w:val="en-US" w:eastAsia="en-US"/>
              </w:rPr>
              <w:t>9</w:t>
            </w:r>
          </w:p>
        </w:tc>
        <w:tc>
          <w:tcPr>
            <w:tcW w:w="2007" w:type="dxa"/>
            <w:tcBorders>
              <w:top w:val="single" w:sz="4" w:space="0" w:color="auto"/>
              <w:bottom w:val="single" w:sz="4" w:space="0" w:color="auto"/>
            </w:tcBorders>
          </w:tcPr>
          <w:p w14:paraId="525B1912" w14:textId="77777777" w:rsidR="00AE45C6" w:rsidRPr="00AE45C6" w:rsidRDefault="00AE45C6" w:rsidP="00AE45C6">
            <w:pPr>
              <w:pStyle w:val="Style30"/>
              <w:widowControl/>
              <w:ind w:firstLine="0"/>
              <w:jc w:val="center"/>
              <w:rPr>
                <w:rStyle w:val="FontStyle45"/>
                <w:rFonts w:ascii="Times New Roman" w:cs="Times New Roman"/>
                <w:b w:val="0"/>
                <w:sz w:val="20"/>
                <w:szCs w:val="20"/>
                <w:lang w:val="kk-KZ" w:eastAsia="en-US"/>
              </w:rPr>
            </w:pPr>
            <w:r w:rsidRPr="00AE45C6">
              <w:rPr>
                <w:rStyle w:val="FontStyle45"/>
                <w:rFonts w:ascii="Times New Roman" w:cs="Times New Roman"/>
                <w:b w:val="0"/>
                <w:sz w:val="20"/>
                <w:szCs w:val="20"/>
                <w:lang w:val="kk-KZ" w:eastAsia="en-US"/>
              </w:rPr>
              <w:t>Обратный осмос→ Электродиализ</w:t>
            </w:r>
          </w:p>
          <w:p w14:paraId="731A725A" w14:textId="0BDD9924" w:rsidR="00AE45C6" w:rsidRDefault="00AE45C6" w:rsidP="00AE45C6">
            <w:pPr>
              <w:pStyle w:val="Style30"/>
              <w:widowControl/>
              <w:ind w:firstLine="0"/>
              <w:jc w:val="center"/>
              <w:rPr>
                <w:rStyle w:val="FontStyle45"/>
                <w:rFonts w:ascii="Times New Roman" w:cs="Times New Roman"/>
                <w:b w:val="0"/>
                <w:sz w:val="20"/>
                <w:szCs w:val="20"/>
                <w:lang w:val="kk-KZ" w:eastAsia="en-US"/>
              </w:rPr>
            </w:pPr>
            <w:r w:rsidRPr="00AE45C6">
              <w:rPr>
                <w:rStyle w:val="FontStyle45"/>
                <w:rFonts w:ascii="Times New Roman" w:cs="Times New Roman"/>
                <w:b w:val="0"/>
                <w:sz w:val="20"/>
                <w:szCs w:val="20"/>
                <w:lang w:val="kk-KZ" w:eastAsia="en-US"/>
              </w:rPr>
              <w:t>RO→ED</w:t>
            </w:r>
          </w:p>
        </w:tc>
        <w:tc>
          <w:tcPr>
            <w:tcW w:w="1361" w:type="dxa"/>
            <w:tcBorders>
              <w:top w:val="single" w:sz="4" w:space="0" w:color="auto"/>
              <w:bottom w:val="single" w:sz="4" w:space="0" w:color="auto"/>
            </w:tcBorders>
          </w:tcPr>
          <w:p w14:paraId="58A1CA20" w14:textId="14582EC8" w:rsidR="00AE45C6" w:rsidRPr="00CD2D5A" w:rsidRDefault="00AE45C6" w:rsidP="00AE45C6">
            <w:pPr>
              <w:pStyle w:val="Style30"/>
              <w:widowControl/>
              <w:ind w:firstLine="0"/>
              <w:jc w:val="center"/>
              <w:rPr>
                <w:rStyle w:val="FontStyle45"/>
                <w:rFonts w:ascii="Times New Roman" w:cs="Times New Roman"/>
                <w:b w:val="0"/>
                <w:sz w:val="20"/>
                <w:szCs w:val="20"/>
                <w:lang w:val="en-US" w:eastAsia="en-US"/>
              </w:rPr>
            </w:pPr>
            <w:r>
              <w:rPr>
                <w:rStyle w:val="FontStyle45"/>
                <w:rFonts w:ascii="Times New Roman" w:cs="Times New Roman"/>
                <w:b w:val="0"/>
                <w:sz w:val="20"/>
                <w:szCs w:val="20"/>
                <w:lang w:val="en-US" w:eastAsia="en-US"/>
              </w:rPr>
              <w:t>-</w:t>
            </w:r>
          </w:p>
        </w:tc>
        <w:tc>
          <w:tcPr>
            <w:tcW w:w="991" w:type="dxa"/>
            <w:tcBorders>
              <w:top w:val="single" w:sz="4" w:space="0" w:color="auto"/>
              <w:bottom w:val="single" w:sz="4" w:space="0" w:color="auto"/>
            </w:tcBorders>
          </w:tcPr>
          <w:p w14:paraId="51D408F6" w14:textId="64E1ADE7" w:rsidR="00AE45C6" w:rsidRPr="00CD2D5A" w:rsidRDefault="00AE45C6" w:rsidP="00AE45C6">
            <w:pPr>
              <w:pStyle w:val="Style30"/>
              <w:widowControl/>
              <w:ind w:firstLine="0"/>
              <w:jc w:val="center"/>
              <w:rPr>
                <w:rStyle w:val="FontStyle45"/>
                <w:rFonts w:ascii="Times New Roman" w:cs="Times New Roman"/>
                <w:b w:val="0"/>
                <w:sz w:val="20"/>
                <w:szCs w:val="20"/>
                <w:lang w:val="en-US" w:eastAsia="en-US"/>
              </w:rPr>
            </w:pPr>
            <w:r>
              <w:rPr>
                <w:rStyle w:val="FontStyle45"/>
                <w:rFonts w:ascii="Times New Roman" w:cs="Times New Roman"/>
                <w:b w:val="0"/>
                <w:sz w:val="20"/>
                <w:szCs w:val="20"/>
                <w:lang w:val="en-US" w:eastAsia="en-US"/>
              </w:rPr>
              <w:t>-</w:t>
            </w:r>
          </w:p>
        </w:tc>
        <w:tc>
          <w:tcPr>
            <w:tcW w:w="1413" w:type="dxa"/>
            <w:tcBorders>
              <w:top w:val="single" w:sz="4" w:space="0" w:color="auto"/>
              <w:bottom w:val="single" w:sz="4" w:space="0" w:color="auto"/>
            </w:tcBorders>
          </w:tcPr>
          <w:p w14:paraId="4E68AF51" w14:textId="74FBB579" w:rsidR="00AE45C6" w:rsidRPr="00AE45C6" w:rsidRDefault="00AE45C6" w:rsidP="00AE45C6">
            <w:pPr>
              <w:pStyle w:val="Style30"/>
              <w:widowControl/>
              <w:ind w:firstLine="0"/>
              <w:jc w:val="center"/>
              <w:rPr>
                <w:rStyle w:val="FontStyle45"/>
                <w:rFonts w:ascii="Times New Roman" w:cs="Times New Roman"/>
                <w:b w:val="0"/>
                <w:sz w:val="20"/>
                <w:szCs w:val="20"/>
                <w:lang w:val="kk-KZ" w:eastAsia="en-US"/>
              </w:rPr>
            </w:pPr>
            <w:r w:rsidRPr="00AE45C6">
              <w:rPr>
                <w:rStyle w:val="FontStyle45"/>
                <w:rFonts w:ascii="Times New Roman" w:cs="Times New Roman"/>
                <w:b w:val="0"/>
                <w:sz w:val="20"/>
                <w:szCs w:val="20"/>
                <w:lang w:val="kk-KZ" w:eastAsia="en-US"/>
              </w:rPr>
              <w:t>500</w:t>
            </w:r>
            <w:r>
              <w:rPr>
                <w:rStyle w:val="FontStyle45"/>
                <w:rFonts w:ascii="Times New Roman" w:cs="Times New Roman"/>
                <w:b w:val="0"/>
                <w:sz w:val="20"/>
                <w:szCs w:val="20"/>
                <w:lang w:val="en-US" w:eastAsia="en-US"/>
              </w:rPr>
              <w:t xml:space="preserve"> </w:t>
            </w:r>
            <w:r w:rsidRPr="00AE45C6">
              <w:rPr>
                <w:rStyle w:val="FontStyle45"/>
                <w:rFonts w:ascii="Times New Roman" w:cs="Times New Roman"/>
                <w:b w:val="0"/>
                <w:sz w:val="20"/>
                <w:szCs w:val="20"/>
                <w:lang w:val="kk-KZ" w:eastAsia="en-US"/>
              </w:rPr>
              <w:t>~</w:t>
            </w:r>
            <w:r>
              <w:rPr>
                <w:rStyle w:val="FontStyle45"/>
                <w:rFonts w:ascii="Times New Roman" w:cs="Times New Roman"/>
                <w:b w:val="0"/>
                <w:sz w:val="20"/>
                <w:szCs w:val="20"/>
                <w:lang w:val="en-US" w:eastAsia="en-US"/>
              </w:rPr>
              <w:t xml:space="preserve"> </w:t>
            </w:r>
            <w:r w:rsidRPr="00AE45C6">
              <w:rPr>
                <w:rStyle w:val="FontStyle45"/>
                <w:rFonts w:ascii="Times New Roman" w:cs="Times New Roman"/>
                <w:b w:val="0"/>
                <w:sz w:val="20"/>
                <w:szCs w:val="20"/>
                <w:lang w:val="kk-KZ" w:eastAsia="en-US"/>
              </w:rPr>
              <w:t>50 000</w:t>
            </w:r>
          </w:p>
        </w:tc>
        <w:tc>
          <w:tcPr>
            <w:tcW w:w="736" w:type="dxa"/>
            <w:tcBorders>
              <w:top w:val="single" w:sz="4" w:space="0" w:color="auto"/>
              <w:bottom w:val="single" w:sz="4" w:space="0" w:color="auto"/>
            </w:tcBorders>
          </w:tcPr>
          <w:p w14:paraId="211A8A1F" w14:textId="5BDA6285" w:rsidR="00AE45C6" w:rsidRDefault="00AE45C6" w:rsidP="00AE45C6">
            <w:pPr>
              <w:pStyle w:val="Style30"/>
              <w:widowControl/>
              <w:ind w:firstLine="0"/>
              <w:jc w:val="center"/>
              <w:rPr>
                <w:rStyle w:val="FontStyle45"/>
                <w:rFonts w:ascii="Times New Roman" w:cs="Times New Roman"/>
                <w:b w:val="0"/>
                <w:sz w:val="20"/>
                <w:szCs w:val="20"/>
                <w:lang w:val="en-US" w:eastAsia="en-US"/>
              </w:rPr>
            </w:pPr>
            <w:r w:rsidRPr="00AE45C6">
              <w:rPr>
                <w:rStyle w:val="FontStyle45"/>
                <w:rFonts w:ascii="Times New Roman" w:cs="Times New Roman"/>
                <w:b w:val="0"/>
                <w:sz w:val="20"/>
                <w:szCs w:val="20"/>
                <w:lang w:val="en-US" w:eastAsia="en-US"/>
              </w:rPr>
              <w:t>&lt;</w:t>
            </w:r>
            <w:r>
              <w:rPr>
                <w:rStyle w:val="FontStyle45"/>
                <w:rFonts w:ascii="Times New Roman" w:cs="Times New Roman"/>
                <w:b w:val="0"/>
                <w:sz w:val="20"/>
                <w:szCs w:val="20"/>
                <w:lang w:val="en-US" w:eastAsia="en-US"/>
              </w:rPr>
              <w:t xml:space="preserve"> </w:t>
            </w:r>
            <w:r w:rsidRPr="00AE45C6">
              <w:rPr>
                <w:rStyle w:val="FontStyle45"/>
                <w:rFonts w:ascii="Times New Roman" w:cs="Times New Roman"/>
                <w:b w:val="0"/>
                <w:sz w:val="20"/>
                <w:szCs w:val="20"/>
                <w:lang w:val="en-US" w:eastAsia="en-US"/>
              </w:rPr>
              <w:t>20</w:t>
            </w:r>
          </w:p>
        </w:tc>
        <w:tc>
          <w:tcPr>
            <w:tcW w:w="1458" w:type="dxa"/>
            <w:tcBorders>
              <w:top w:val="single" w:sz="4" w:space="0" w:color="auto"/>
              <w:bottom w:val="single" w:sz="4" w:space="0" w:color="auto"/>
            </w:tcBorders>
          </w:tcPr>
          <w:p w14:paraId="12319CFC" w14:textId="624F19E1" w:rsidR="00AE45C6" w:rsidRPr="00AE45C6" w:rsidRDefault="00AE45C6" w:rsidP="00AE45C6">
            <w:pPr>
              <w:pStyle w:val="Style30"/>
              <w:widowControl/>
              <w:ind w:firstLine="0"/>
              <w:jc w:val="center"/>
              <w:rPr>
                <w:rStyle w:val="FontStyle45"/>
                <w:rFonts w:ascii="Times New Roman" w:cs="Times New Roman"/>
                <w:b w:val="0"/>
                <w:sz w:val="20"/>
                <w:szCs w:val="20"/>
                <w:lang w:val="kk-KZ" w:eastAsia="en-US"/>
              </w:rPr>
            </w:pPr>
            <w:r w:rsidRPr="00AE45C6">
              <w:rPr>
                <w:rStyle w:val="FontStyle45"/>
                <w:rFonts w:ascii="Times New Roman" w:cs="Times New Roman"/>
                <w:b w:val="0"/>
                <w:sz w:val="20"/>
                <w:szCs w:val="20"/>
                <w:lang w:val="kk-KZ" w:eastAsia="en-US"/>
              </w:rPr>
              <w:t>&lt;</w:t>
            </w:r>
            <w:r>
              <w:rPr>
                <w:rStyle w:val="FontStyle45"/>
                <w:rFonts w:ascii="Times New Roman" w:cs="Times New Roman"/>
                <w:b w:val="0"/>
                <w:sz w:val="20"/>
                <w:szCs w:val="20"/>
                <w:lang w:val="en-US" w:eastAsia="en-US"/>
              </w:rPr>
              <w:t xml:space="preserve"> </w:t>
            </w:r>
            <w:r w:rsidRPr="00AE45C6">
              <w:rPr>
                <w:rStyle w:val="FontStyle45"/>
                <w:rFonts w:ascii="Times New Roman" w:cs="Times New Roman"/>
                <w:b w:val="0"/>
                <w:sz w:val="20"/>
                <w:szCs w:val="20"/>
                <w:lang w:val="kk-KZ" w:eastAsia="en-US"/>
              </w:rPr>
              <w:t>1 000</w:t>
            </w:r>
          </w:p>
        </w:tc>
        <w:tc>
          <w:tcPr>
            <w:tcW w:w="828" w:type="dxa"/>
            <w:tcBorders>
              <w:top w:val="single" w:sz="4" w:space="0" w:color="auto"/>
              <w:bottom w:val="single" w:sz="4" w:space="0" w:color="auto"/>
            </w:tcBorders>
          </w:tcPr>
          <w:p w14:paraId="14601B3C" w14:textId="4F2AB805" w:rsidR="00AE45C6" w:rsidRPr="00AE45C6" w:rsidRDefault="00AE45C6" w:rsidP="00AE45C6">
            <w:pPr>
              <w:pStyle w:val="Style30"/>
              <w:widowControl/>
              <w:ind w:firstLine="0"/>
              <w:jc w:val="center"/>
              <w:rPr>
                <w:rStyle w:val="FontStyle45"/>
                <w:rFonts w:ascii="Times New Roman" w:cs="Times New Roman"/>
                <w:b w:val="0"/>
                <w:sz w:val="20"/>
                <w:szCs w:val="20"/>
                <w:lang w:val="kk-KZ" w:eastAsia="en-US"/>
              </w:rPr>
            </w:pPr>
            <w:r w:rsidRPr="00AE45C6">
              <w:rPr>
                <w:rStyle w:val="FontStyle45"/>
                <w:rFonts w:ascii="Times New Roman" w:cs="Times New Roman"/>
                <w:b w:val="0"/>
                <w:sz w:val="20"/>
                <w:szCs w:val="20"/>
                <w:lang w:val="kk-KZ" w:eastAsia="en-US"/>
              </w:rPr>
              <w:t>&lt;</w:t>
            </w:r>
            <w:r>
              <w:rPr>
                <w:rStyle w:val="FontStyle45"/>
                <w:rFonts w:ascii="Times New Roman" w:cs="Times New Roman"/>
                <w:b w:val="0"/>
                <w:sz w:val="20"/>
                <w:szCs w:val="20"/>
                <w:lang w:val="en-US" w:eastAsia="en-US"/>
              </w:rPr>
              <w:t xml:space="preserve"> </w:t>
            </w:r>
            <w:r w:rsidRPr="00AE45C6">
              <w:rPr>
                <w:rStyle w:val="FontStyle45"/>
                <w:rFonts w:ascii="Times New Roman" w:cs="Times New Roman"/>
                <w:b w:val="0"/>
                <w:sz w:val="20"/>
                <w:szCs w:val="20"/>
                <w:lang w:val="kk-KZ" w:eastAsia="en-US"/>
              </w:rPr>
              <w:t>500</w:t>
            </w:r>
          </w:p>
        </w:tc>
      </w:tr>
      <w:tr w:rsidR="00AE45C6" w:rsidRPr="00E453D6" w14:paraId="5F16D083" w14:textId="77777777" w:rsidTr="00AE45C6">
        <w:tc>
          <w:tcPr>
            <w:tcW w:w="776" w:type="dxa"/>
            <w:tcBorders>
              <w:top w:val="single" w:sz="4" w:space="0" w:color="auto"/>
              <w:bottom w:val="single" w:sz="4" w:space="0" w:color="auto"/>
            </w:tcBorders>
          </w:tcPr>
          <w:p w14:paraId="7067E923" w14:textId="6C1EB547" w:rsidR="00AE45C6" w:rsidRDefault="00AE45C6" w:rsidP="00AE45C6">
            <w:pPr>
              <w:pStyle w:val="Style30"/>
              <w:widowControl/>
              <w:ind w:firstLine="0"/>
              <w:jc w:val="center"/>
              <w:rPr>
                <w:rStyle w:val="FontStyle45"/>
                <w:rFonts w:ascii="Times New Roman" w:cs="Times New Roman"/>
                <w:b w:val="0"/>
                <w:sz w:val="20"/>
                <w:szCs w:val="20"/>
                <w:lang w:val="en-US" w:eastAsia="en-US"/>
              </w:rPr>
            </w:pPr>
            <w:r>
              <w:rPr>
                <w:rStyle w:val="FontStyle45"/>
                <w:rFonts w:ascii="Times New Roman" w:cs="Times New Roman"/>
                <w:b w:val="0"/>
                <w:sz w:val="20"/>
                <w:szCs w:val="20"/>
                <w:lang w:val="en-US" w:eastAsia="en-US"/>
              </w:rPr>
              <w:t>10</w:t>
            </w:r>
          </w:p>
        </w:tc>
        <w:tc>
          <w:tcPr>
            <w:tcW w:w="2007" w:type="dxa"/>
            <w:tcBorders>
              <w:top w:val="single" w:sz="4" w:space="0" w:color="auto"/>
              <w:bottom w:val="single" w:sz="4" w:space="0" w:color="auto"/>
            </w:tcBorders>
          </w:tcPr>
          <w:p w14:paraId="79B08E1C" w14:textId="77777777" w:rsidR="00AE45C6" w:rsidRPr="00AE45C6" w:rsidRDefault="00AE45C6" w:rsidP="00AE45C6">
            <w:pPr>
              <w:pStyle w:val="Style30"/>
              <w:widowControl/>
              <w:ind w:firstLine="0"/>
              <w:jc w:val="center"/>
              <w:rPr>
                <w:rStyle w:val="FontStyle45"/>
                <w:rFonts w:ascii="Times New Roman" w:cs="Times New Roman"/>
                <w:b w:val="0"/>
                <w:sz w:val="20"/>
                <w:szCs w:val="20"/>
                <w:lang w:val="kk-KZ" w:eastAsia="en-US"/>
              </w:rPr>
            </w:pPr>
            <w:r w:rsidRPr="00AE45C6">
              <w:rPr>
                <w:rStyle w:val="FontStyle45"/>
                <w:rFonts w:ascii="Times New Roman" w:cs="Times New Roman"/>
                <w:b w:val="0"/>
                <w:sz w:val="20"/>
                <w:szCs w:val="20"/>
                <w:lang w:val="kk-KZ" w:eastAsia="en-US"/>
              </w:rPr>
              <w:t>Обратный осмос</w:t>
            </w:r>
          </w:p>
          <w:p w14:paraId="0548B8DE" w14:textId="22503CA9" w:rsidR="00AE45C6" w:rsidRPr="00AE45C6" w:rsidRDefault="00AE45C6" w:rsidP="00AE45C6">
            <w:pPr>
              <w:pStyle w:val="Style30"/>
              <w:widowControl/>
              <w:ind w:firstLine="0"/>
              <w:jc w:val="center"/>
              <w:rPr>
                <w:rStyle w:val="FontStyle45"/>
                <w:rFonts w:ascii="Times New Roman" w:cs="Times New Roman"/>
                <w:b w:val="0"/>
                <w:sz w:val="20"/>
                <w:szCs w:val="20"/>
                <w:lang w:val="kk-KZ" w:eastAsia="en-US"/>
              </w:rPr>
            </w:pPr>
            <w:r w:rsidRPr="00AE45C6">
              <w:rPr>
                <w:rStyle w:val="FontStyle45"/>
                <w:rFonts w:ascii="Times New Roman" w:cs="Times New Roman"/>
                <w:b w:val="0"/>
                <w:sz w:val="20"/>
                <w:szCs w:val="20"/>
                <w:lang w:val="kk-KZ" w:eastAsia="en-US"/>
              </w:rPr>
              <w:t>Ионообмен (</w:t>
            </w:r>
            <w:r>
              <w:rPr>
                <w:rStyle w:val="FontStyle45"/>
                <w:rFonts w:ascii="Times New Roman" w:cs="Times New Roman"/>
                <w:b w:val="0"/>
                <w:sz w:val="20"/>
                <w:szCs w:val="20"/>
                <w:lang w:val="kk-KZ" w:eastAsia="en-US"/>
              </w:rPr>
              <w:t>одиночный слой</w:t>
            </w:r>
            <w:r w:rsidRPr="00AE45C6">
              <w:rPr>
                <w:rStyle w:val="FontStyle45"/>
                <w:rFonts w:ascii="Times New Roman" w:cs="Times New Roman"/>
                <w:b w:val="0"/>
                <w:sz w:val="20"/>
                <w:szCs w:val="20"/>
                <w:lang w:val="kk-KZ" w:eastAsia="en-US"/>
              </w:rPr>
              <w:t>)</w:t>
            </w:r>
          </w:p>
          <w:p w14:paraId="5D67CAAA" w14:textId="53791ADF" w:rsidR="00AE45C6" w:rsidRPr="00AE45C6" w:rsidRDefault="00AE45C6" w:rsidP="00AE45C6">
            <w:pPr>
              <w:pStyle w:val="Style30"/>
              <w:widowControl/>
              <w:ind w:firstLine="0"/>
              <w:jc w:val="center"/>
              <w:rPr>
                <w:rStyle w:val="FontStyle45"/>
                <w:rFonts w:ascii="Times New Roman" w:cs="Times New Roman"/>
                <w:b w:val="0"/>
                <w:sz w:val="20"/>
                <w:szCs w:val="20"/>
                <w:lang w:val="kk-KZ" w:eastAsia="en-US"/>
              </w:rPr>
            </w:pPr>
            <w:r w:rsidRPr="00AE45C6">
              <w:rPr>
                <w:rStyle w:val="FontStyle45"/>
                <w:rFonts w:ascii="Times New Roman" w:cs="Times New Roman"/>
                <w:b w:val="0"/>
                <w:sz w:val="20"/>
                <w:szCs w:val="20"/>
                <w:lang w:val="kk-KZ" w:eastAsia="en-US"/>
              </w:rPr>
              <w:t>Ионный обмен (смешанный слой)</w:t>
            </w:r>
          </w:p>
        </w:tc>
        <w:tc>
          <w:tcPr>
            <w:tcW w:w="1361" w:type="dxa"/>
            <w:tcBorders>
              <w:top w:val="single" w:sz="4" w:space="0" w:color="auto"/>
              <w:bottom w:val="single" w:sz="4" w:space="0" w:color="auto"/>
            </w:tcBorders>
          </w:tcPr>
          <w:p w14:paraId="71D6CBC6" w14:textId="5E90382F" w:rsidR="00AE45C6" w:rsidRPr="00AE45C6" w:rsidRDefault="00AE45C6" w:rsidP="00AE45C6">
            <w:pPr>
              <w:pStyle w:val="Style30"/>
              <w:widowControl/>
              <w:ind w:firstLine="0"/>
              <w:jc w:val="center"/>
              <w:rPr>
                <w:rStyle w:val="FontStyle45"/>
                <w:rFonts w:ascii="Times New Roman" w:cs="Times New Roman"/>
                <w:b w:val="0"/>
                <w:sz w:val="20"/>
                <w:szCs w:val="20"/>
                <w:lang w:val="kk-KZ" w:eastAsia="en-US"/>
              </w:rPr>
            </w:pPr>
            <w:r>
              <w:rPr>
                <w:rStyle w:val="FontStyle45"/>
                <w:rFonts w:ascii="Times New Roman" w:cs="Times New Roman"/>
                <w:b w:val="0"/>
                <w:sz w:val="20"/>
                <w:szCs w:val="20"/>
                <w:lang w:val="kk-KZ" w:eastAsia="en-US"/>
              </w:rPr>
              <w:t>-</w:t>
            </w:r>
          </w:p>
        </w:tc>
        <w:tc>
          <w:tcPr>
            <w:tcW w:w="991" w:type="dxa"/>
            <w:tcBorders>
              <w:top w:val="single" w:sz="4" w:space="0" w:color="auto"/>
              <w:bottom w:val="single" w:sz="4" w:space="0" w:color="auto"/>
            </w:tcBorders>
          </w:tcPr>
          <w:p w14:paraId="585459F9" w14:textId="3E6C7735" w:rsidR="00AE45C6" w:rsidRPr="00AE45C6" w:rsidRDefault="00AE45C6" w:rsidP="00AE45C6">
            <w:pPr>
              <w:pStyle w:val="Style30"/>
              <w:widowControl/>
              <w:ind w:firstLine="0"/>
              <w:jc w:val="center"/>
              <w:rPr>
                <w:rStyle w:val="FontStyle45"/>
                <w:rFonts w:ascii="Times New Roman" w:cs="Times New Roman"/>
                <w:b w:val="0"/>
                <w:sz w:val="20"/>
                <w:szCs w:val="20"/>
                <w:lang w:val="kk-KZ" w:eastAsia="en-US"/>
              </w:rPr>
            </w:pPr>
            <w:r>
              <w:rPr>
                <w:rStyle w:val="FontStyle45"/>
                <w:rFonts w:ascii="Times New Roman" w:cs="Times New Roman"/>
                <w:b w:val="0"/>
                <w:sz w:val="20"/>
                <w:szCs w:val="20"/>
                <w:lang w:val="kk-KZ" w:eastAsia="en-US"/>
              </w:rPr>
              <w:t>-</w:t>
            </w:r>
          </w:p>
        </w:tc>
        <w:tc>
          <w:tcPr>
            <w:tcW w:w="1413" w:type="dxa"/>
            <w:tcBorders>
              <w:top w:val="single" w:sz="4" w:space="0" w:color="auto"/>
              <w:bottom w:val="single" w:sz="4" w:space="0" w:color="auto"/>
            </w:tcBorders>
          </w:tcPr>
          <w:p w14:paraId="370C86CA" w14:textId="492A8464" w:rsidR="00AE45C6" w:rsidRPr="00AE45C6" w:rsidRDefault="00AE45C6" w:rsidP="00AE45C6">
            <w:pPr>
              <w:pStyle w:val="Style30"/>
              <w:widowControl/>
              <w:ind w:firstLine="0"/>
              <w:jc w:val="center"/>
              <w:rPr>
                <w:rStyle w:val="FontStyle45"/>
                <w:rFonts w:ascii="Times New Roman" w:cs="Times New Roman"/>
                <w:b w:val="0"/>
                <w:sz w:val="20"/>
                <w:szCs w:val="20"/>
                <w:lang w:val="kk-KZ" w:eastAsia="en-US"/>
              </w:rPr>
            </w:pPr>
            <w:r w:rsidRPr="00AE45C6">
              <w:rPr>
                <w:rStyle w:val="FontStyle45"/>
                <w:rFonts w:ascii="Times New Roman" w:cs="Times New Roman"/>
                <w:b w:val="0"/>
                <w:sz w:val="20"/>
                <w:szCs w:val="20"/>
                <w:lang w:val="kk-KZ" w:eastAsia="en-US"/>
              </w:rPr>
              <w:t>500</w:t>
            </w:r>
            <w:r>
              <w:rPr>
                <w:rStyle w:val="FontStyle45"/>
                <w:rFonts w:ascii="Times New Roman" w:cs="Times New Roman"/>
                <w:b w:val="0"/>
                <w:sz w:val="20"/>
                <w:szCs w:val="20"/>
                <w:lang w:val="kk-KZ" w:eastAsia="en-US"/>
              </w:rPr>
              <w:t xml:space="preserve"> </w:t>
            </w:r>
            <w:r w:rsidRPr="00AE45C6">
              <w:rPr>
                <w:rStyle w:val="FontStyle45"/>
                <w:rFonts w:ascii="Times New Roman" w:cs="Times New Roman"/>
                <w:b w:val="0"/>
                <w:sz w:val="20"/>
                <w:szCs w:val="20"/>
                <w:lang w:val="kk-KZ" w:eastAsia="en-US"/>
              </w:rPr>
              <w:t>~</w:t>
            </w:r>
            <w:r>
              <w:rPr>
                <w:rStyle w:val="FontStyle45"/>
                <w:rFonts w:ascii="Times New Roman" w:cs="Times New Roman"/>
                <w:b w:val="0"/>
                <w:sz w:val="20"/>
                <w:szCs w:val="20"/>
                <w:lang w:val="kk-KZ" w:eastAsia="en-US"/>
              </w:rPr>
              <w:t xml:space="preserve"> </w:t>
            </w:r>
            <w:r w:rsidRPr="00AE45C6">
              <w:rPr>
                <w:rStyle w:val="FontStyle45"/>
                <w:rFonts w:ascii="Times New Roman" w:cs="Times New Roman"/>
                <w:b w:val="0"/>
                <w:sz w:val="20"/>
                <w:szCs w:val="20"/>
                <w:lang w:val="kk-KZ" w:eastAsia="en-US"/>
              </w:rPr>
              <w:t>50 000</w:t>
            </w:r>
          </w:p>
        </w:tc>
        <w:tc>
          <w:tcPr>
            <w:tcW w:w="736" w:type="dxa"/>
            <w:tcBorders>
              <w:top w:val="single" w:sz="4" w:space="0" w:color="auto"/>
              <w:bottom w:val="single" w:sz="4" w:space="0" w:color="auto"/>
            </w:tcBorders>
          </w:tcPr>
          <w:p w14:paraId="769BCB58" w14:textId="6B826783" w:rsidR="00AE45C6" w:rsidRPr="00AE45C6" w:rsidRDefault="00AE45C6" w:rsidP="00AE45C6">
            <w:pPr>
              <w:pStyle w:val="Style30"/>
              <w:widowControl/>
              <w:ind w:firstLine="0"/>
              <w:jc w:val="center"/>
              <w:rPr>
                <w:rStyle w:val="FontStyle45"/>
                <w:rFonts w:ascii="Times New Roman" w:cs="Times New Roman"/>
                <w:b w:val="0"/>
                <w:sz w:val="20"/>
                <w:szCs w:val="20"/>
                <w:lang w:val="kk-KZ" w:eastAsia="en-US"/>
              </w:rPr>
            </w:pPr>
            <w:r>
              <w:rPr>
                <w:rStyle w:val="FontStyle45"/>
                <w:rFonts w:ascii="Times New Roman" w:cs="Times New Roman"/>
                <w:b w:val="0"/>
                <w:sz w:val="20"/>
                <w:szCs w:val="20"/>
                <w:lang w:val="kk-KZ" w:eastAsia="en-US"/>
              </w:rPr>
              <w:t>-</w:t>
            </w:r>
          </w:p>
        </w:tc>
        <w:tc>
          <w:tcPr>
            <w:tcW w:w="1458" w:type="dxa"/>
            <w:tcBorders>
              <w:top w:val="single" w:sz="4" w:space="0" w:color="auto"/>
              <w:bottom w:val="single" w:sz="4" w:space="0" w:color="auto"/>
            </w:tcBorders>
          </w:tcPr>
          <w:p w14:paraId="51D4F89C" w14:textId="3F1B8A89" w:rsidR="00AE45C6" w:rsidRPr="00AE45C6" w:rsidRDefault="00AE45C6" w:rsidP="00AE45C6">
            <w:pPr>
              <w:pStyle w:val="Style30"/>
              <w:widowControl/>
              <w:ind w:firstLine="0"/>
              <w:jc w:val="center"/>
              <w:rPr>
                <w:rStyle w:val="FontStyle45"/>
                <w:rFonts w:ascii="Times New Roman" w:cs="Times New Roman"/>
                <w:b w:val="0"/>
                <w:sz w:val="20"/>
                <w:szCs w:val="20"/>
                <w:lang w:val="kk-KZ" w:eastAsia="en-US"/>
              </w:rPr>
            </w:pPr>
            <w:r w:rsidRPr="00AE45C6">
              <w:rPr>
                <w:rStyle w:val="FontStyle45"/>
                <w:rFonts w:ascii="Times New Roman" w:cs="Times New Roman"/>
                <w:b w:val="0"/>
                <w:sz w:val="20"/>
                <w:szCs w:val="20"/>
                <w:lang w:val="kk-KZ" w:eastAsia="en-US"/>
              </w:rPr>
              <w:t>&lt;</w:t>
            </w:r>
            <w:r>
              <w:rPr>
                <w:rStyle w:val="FontStyle45"/>
                <w:rFonts w:ascii="Times New Roman" w:cs="Times New Roman"/>
                <w:b w:val="0"/>
                <w:sz w:val="20"/>
                <w:szCs w:val="20"/>
                <w:lang w:val="kk-KZ" w:eastAsia="en-US"/>
              </w:rPr>
              <w:t xml:space="preserve"> </w:t>
            </w:r>
            <w:r w:rsidRPr="00AE45C6">
              <w:rPr>
                <w:rStyle w:val="FontStyle45"/>
                <w:rFonts w:ascii="Times New Roman" w:cs="Times New Roman"/>
                <w:b w:val="0"/>
                <w:sz w:val="20"/>
                <w:szCs w:val="20"/>
                <w:lang w:val="kk-KZ" w:eastAsia="en-US"/>
              </w:rPr>
              <w:t>0,1</w:t>
            </w:r>
          </w:p>
        </w:tc>
        <w:tc>
          <w:tcPr>
            <w:tcW w:w="828" w:type="dxa"/>
            <w:tcBorders>
              <w:top w:val="single" w:sz="4" w:space="0" w:color="auto"/>
              <w:bottom w:val="single" w:sz="4" w:space="0" w:color="auto"/>
            </w:tcBorders>
          </w:tcPr>
          <w:p w14:paraId="72526C6F" w14:textId="1645F040" w:rsidR="00AE45C6" w:rsidRPr="00AE45C6" w:rsidRDefault="00AE45C6" w:rsidP="00AE45C6">
            <w:pPr>
              <w:pStyle w:val="Style30"/>
              <w:widowControl/>
              <w:ind w:firstLine="0"/>
              <w:jc w:val="center"/>
              <w:rPr>
                <w:rStyle w:val="FontStyle45"/>
                <w:rFonts w:ascii="Times New Roman" w:cs="Times New Roman"/>
                <w:b w:val="0"/>
                <w:sz w:val="20"/>
                <w:szCs w:val="20"/>
                <w:lang w:val="kk-KZ" w:eastAsia="en-US"/>
              </w:rPr>
            </w:pPr>
            <w:r w:rsidRPr="00AE45C6">
              <w:rPr>
                <w:rStyle w:val="FontStyle45"/>
                <w:rFonts w:ascii="Times New Roman" w:cs="Times New Roman"/>
                <w:b w:val="0"/>
                <w:sz w:val="20"/>
                <w:szCs w:val="20"/>
                <w:lang w:val="kk-KZ" w:eastAsia="en-US"/>
              </w:rPr>
              <w:t>&lt;</w:t>
            </w:r>
            <w:r>
              <w:rPr>
                <w:rStyle w:val="FontStyle45"/>
                <w:rFonts w:ascii="Times New Roman" w:cs="Times New Roman"/>
                <w:b w:val="0"/>
                <w:sz w:val="20"/>
                <w:szCs w:val="20"/>
                <w:lang w:val="kk-KZ" w:eastAsia="en-US"/>
              </w:rPr>
              <w:t xml:space="preserve"> </w:t>
            </w:r>
            <w:r w:rsidRPr="00AE45C6">
              <w:rPr>
                <w:rStyle w:val="FontStyle45"/>
                <w:rFonts w:ascii="Times New Roman" w:cs="Times New Roman"/>
                <w:b w:val="0"/>
                <w:sz w:val="20"/>
                <w:szCs w:val="20"/>
                <w:lang w:val="kk-KZ" w:eastAsia="en-US"/>
              </w:rPr>
              <w:t>10</w:t>
            </w:r>
          </w:p>
        </w:tc>
      </w:tr>
      <w:tr w:rsidR="00AE45C6" w:rsidRPr="00E453D6" w14:paraId="6CD92929" w14:textId="77777777" w:rsidTr="00AE45C6">
        <w:tc>
          <w:tcPr>
            <w:tcW w:w="776" w:type="dxa"/>
            <w:tcBorders>
              <w:top w:val="single" w:sz="4" w:space="0" w:color="auto"/>
              <w:bottom w:val="single" w:sz="4" w:space="0" w:color="auto"/>
            </w:tcBorders>
          </w:tcPr>
          <w:p w14:paraId="69F55B7A" w14:textId="181DFB22" w:rsidR="00AE45C6" w:rsidRDefault="00AE45C6" w:rsidP="00AE45C6">
            <w:pPr>
              <w:pStyle w:val="Style30"/>
              <w:widowControl/>
              <w:ind w:firstLine="0"/>
              <w:jc w:val="center"/>
              <w:rPr>
                <w:rStyle w:val="FontStyle45"/>
                <w:rFonts w:ascii="Times New Roman" w:cs="Times New Roman"/>
                <w:b w:val="0"/>
                <w:sz w:val="20"/>
                <w:szCs w:val="20"/>
                <w:lang w:val="en-US" w:eastAsia="en-US"/>
              </w:rPr>
            </w:pPr>
            <w:r>
              <w:rPr>
                <w:rStyle w:val="FontStyle45"/>
                <w:rFonts w:ascii="Times New Roman" w:cs="Times New Roman"/>
                <w:b w:val="0"/>
                <w:sz w:val="20"/>
                <w:szCs w:val="20"/>
                <w:lang w:val="en-US" w:eastAsia="en-US"/>
              </w:rPr>
              <w:t>11</w:t>
            </w:r>
          </w:p>
        </w:tc>
        <w:tc>
          <w:tcPr>
            <w:tcW w:w="2007" w:type="dxa"/>
            <w:tcBorders>
              <w:top w:val="single" w:sz="4" w:space="0" w:color="auto"/>
              <w:bottom w:val="single" w:sz="4" w:space="0" w:color="auto"/>
            </w:tcBorders>
          </w:tcPr>
          <w:p w14:paraId="04C35009" w14:textId="7419B359" w:rsidR="00AE45C6" w:rsidRPr="00AE45C6" w:rsidRDefault="00AE45C6" w:rsidP="00AE45C6">
            <w:pPr>
              <w:pStyle w:val="Style30"/>
              <w:widowControl/>
              <w:ind w:firstLine="0"/>
              <w:jc w:val="center"/>
              <w:rPr>
                <w:rStyle w:val="FontStyle45"/>
                <w:rFonts w:ascii="Times New Roman" w:cs="Times New Roman"/>
                <w:b w:val="0"/>
                <w:sz w:val="20"/>
                <w:szCs w:val="20"/>
                <w:lang w:val="kk-KZ" w:eastAsia="en-US"/>
              </w:rPr>
            </w:pPr>
            <w:r w:rsidRPr="00AE45C6">
              <w:rPr>
                <w:rStyle w:val="FontStyle45"/>
                <w:rFonts w:ascii="Times New Roman" w:cs="Times New Roman"/>
                <w:b w:val="0"/>
                <w:sz w:val="20"/>
                <w:szCs w:val="20"/>
                <w:lang w:val="kk-KZ" w:eastAsia="en-US"/>
              </w:rPr>
              <w:t>Двухступенчатый обратный осмос→ Электродеионизация RO→RO→EDI</w:t>
            </w:r>
          </w:p>
        </w:tc>
        <w:tc>
          <w:tcPr>
            <w:tcW w:w="1361" w:type="dxa"/>
            <w:tcBorders>
              <w:top w:val="single" w:sz="4" w:space="0" w:color="auto"/>
              <w:bottom w:val="single" w:sz="4" w:space="0" w:color="auto"/>
            </w:tcBorders>
          </w:tcPr>
          <w:p w14:paraId="53E20E49" w14:textId="4102DDC5" w:rsidR="00AE45C6" w:rsidRPr="00AE45C6" w:rsidRDefault="00AE45C6" w:rsidP="00AE45C6">
            <w:pPr>
              <w:pStyle w:val="Style30"/>
              <w:widowControl/>
              <w:ind w:firstLine="0"/>
              <w:jc w:val="center"/>
              <w:rPr>
                <w:rStyle w:val="FontStyle45"/>
                <w:rFonts w:ascii="Times New Roman" w:cs="Times New Roman"/>
                <w:b w:val="0"/>
                <w:sz w:val="20"/>
                <w:szCs w:val="20"/>
                <w:lang w:val="kk-KZ" w:eastAsia="en-US"/>
              </w:rPr>
            </w:pPr>
            <w:r>
              <w:rPr>
                <w:rStyle w:val="FontStyle45"/>
                <w:rFonts w:ascii="Times New Roman" w:cs="Times New Roman"/>
                <w:b w:val="0"/>
                <w:sz w:val="20"/>
                <w:szCs w:val="20"/>
                <w:lang w:val="kk-KZ" w:eastAsia="en-US"/>
              </w:rPr>
              <w:t>-</w:t>
            </w:r>
          </w:p>
        </w:tc>
        <w:tc>
          <w:tcPr>
            <w:tcW w:w="991" w:type="dxa"/>
            <w:tcBorders>
              <w:top w:val="single" w:sz="4" w:space="0" w:color="auto"/>
              <w:bottom w:val="single" w:sz="4" w:space="0" w:color="auto"/>
            </w:tcBorders>
          </w:tcPr>
          <w:p w14:paraId="224AD605" w14:textId="79F71F18" w:rsidR="00AE45C6" w:rsidRPr="00AE45C6" w:rsidRDefault="00AE45C6" w:rsidP="00AE45C6">
            <w:pPr>
              <w:pStyle w:val="Style30"/>
              <w:widowControl/>
              <w:ind w:firstLine="0"/>
              <w:jc w:val="center"/>
              <w:rPr>
                <w:rStyle w:val="FontStyle45"/>
                <w:rFonts w:ascii="Times New Roman" w:cs="Times New Roman"/>
                <w:b w:val="0"/>
                <w:sz w:val="20"/>
                <w:szCs w:val="20"/>
                <w:lang w:val="kk-KZ" w:eastAsia="en-US"/>
              </w:rPr>
            </w:pPr>
            <w:r>
              <w:rPr>
                <w:rStyle w:val="FontStyle45"/>
                <w:rFonts w:ascii="Times New Roman" w:cs="Times New Roman"/>
                <w:b w:val="0"/>
                <w:sz w:val="20"/>
                <w:szCs w:val="20"/>
                <w:lang w:val="kk-KZ" w:eastAsia="en-US"/>
              </w:rPr>
              <w:t>-</w:t>
            </w:r>
          </w:p>
        </w:tc>
        <w:tc>
          <w:tcPr>
            <w:tcW w:w="1413" w:type="dxa"/>
            <w:tcBorders>
              <w:top w:val="single" w:sz="4" w:space="0" w:color="auto"/>
              <w:bottom w:val="single" w:sz="4" w:space="0" w:color="auto"/>
            </w:tcBorders>
          </w:tcPr>
          <w:p w14:paraId="2C014CF1" w14:textId="666CDDE4" w:rsidR="00AE45C6" w:rsidRPr="00AE45C6" w:rsidRDefault="00AE45C6" w:rsidP="00AE45C6">
            <w:pPr>
              <w:pStyle w:val="Style30"/>
              <w:widowControl/>
              <w:ind w:firstLine="0"/>
              <w:jc w:val="center"/>
              <w:rPr>
                <w:rStyle w:val="FontStyle45"/>
                <w:rFonts w:ascii="Times New Roman" w:cs="Times New Roman"/>
                <w:b w:val="0"/>
                <w:sz w:val="20"/>
                <w:szCs w:val="20"/>
                <w:lang w:val="kk-KZ" w:eastAsia="en-US"/>
              </w:rPr>
            </w:pPr>
            <w:r w:rsidRPr="00AE45C6">
              <w:rPr>
                <w:rStyle w:val="FontStyle45"/>
                <w:rFonts w:ascii="Times New Roman" w:cs="Times New Roman"/>
                <w:b w:val="0"/>
                <w:sz w:val="20"/>
                <w:szCs w:val="20"/>
                <w:lang w:val="kk-KZ" w:eastAsia="en-US"/>
              </w:rPr>
              <w:t>500</w:t>
            </w:r>
            <w:r>
              <w:rPr>
                <w:rStyle w:val="FontStyle45"/>
                <w:rFonts w:ascii="Times New Roman" w:cs="Times New Roman"/>
                <w:b w:val="0"/>
                <w:sz w:val="20"/>
                <w:szCs w:val="20"/>
                <w:lang w:val="kk-KZ" w:eastAsia="en-US"/>
              </w:rPr>
              <w:t xml:space="preserve"> </w:t>
            </w:r>
            <w:r w:rsidRPr="00AE45C6">
              <w:rPr>
                <w:rStyle w:val="FontStyle45"/>
                <w:rFonts w:ascii="Times New Roman" w:cs="Times New Roman"/>
                <w:b w:val="0"/>
                <w:sz w:val="20"/>
                <w:szCs w:val="20"/>
                <w:lang w:val="kk-KZ" w:eastAsia="en-US"/>
              </w:rPr>
              <w:t>~</w:t>
            </w:r>
            <w:r>
              <w:rPr>
                <w:rStyle w:val="FontStyle45"/>
                <w:rFonts w:ascii="Times New Roman" w:cs="Times New Roman"/>
                <w:b w:val="0"/>
                <w:sz w:val="20"/>
                <w:szCs w:val="20"/>
                <w:lang w:val="kk-KZ" w:eastAsia="en-US"/>
              </w:rPr>
              <w:t xml:space="preserve"> </w:t>
            </w:r>
            <w:r w:rsidRPr="00AE45C6">
              <w:rPr>
                <w:rStyle w:val="FontStyle45"/>
                <w:rFonts w:ascii="Times New Roman" w:cs="Times New Roman"/>
                <w:b w:val="0"/>
                <w:sz w:val="20"/>
                <w:szCs w:val="20"/>
                <w:lang w:val="kk-KZ" w:eastAsia="en-US"/>
              </w:rPr>
              <w:t>50 000</w:t>
            </w:r>
          </w:p>
        </w:tc>
        <w:tc>
          <w:tcPr>
            <w:tcW w:w="736" w:type="dxa"/>
            <w:tcBorders>
              <w:top w:val="single" w:sz="4" w:space="0" w:color="auto"/>
              <w:bottom w:val="single" w:sz="4" w:space="0" w:color="auto"/>
            </w:tcBorders>
          </w:tcPr>
          <w:p w14:paraId="48F18C32" w14:textId="257B5099" w:rsidR="00AE45C6" w:rsidRPr="00AE45C6" w:rsidRDefault="00AE45C6" w:rsidP="00AE45C6">
            <w:pPr>
              <w:pStyle w:val="Style30"/>
              <w:widowControl/>
              <w:ind w:firstLine="0"/>
              <w:jc w:val="center"/>
              <w:rPr>
                <w:rStyle w:val="FontStyle45"/>
                <w:rFonts w:ascii="Times New Roman" w:cs="Times New Roman"/>
                <w:b w:val="0"/>
                <w:sz w:val="20"/>
                <w:szCs w:val="20"/>
                <w:lang w:val="kk-KZ" w:eastAsia="en-US"/>
              </w:rPr>
            </w:pPr>
            <w:r>
              <w:rPr>
                <w:rStyle w:val="FontStyle45"/>
                <w:rFonts w:ascii="Times New Roman" w:cs="Times New Roman"/>
                <w:b w:val="0"/>
                <w:sz w:val="20"/>
                <w:szCs w:val="20"/>
                <w:lang w:val="kk-KZ" w:eastAsia="en-US"/>
              </w:rPr>
              <w:t>-</w:t>
            </w:r>
          </w:p>
        </w:tc>
        <w:tc>
          <w:tcPr>
            <w:tcW w:w="1458" w:type="dxa"/>
            <w:tcBorders>
              <w:top w:val="single" w:sz="4" w:space="0" w:color="auto"/>
              <w:bottom w:val="single" w:sz="4" w:space="0" w:color="auto"/>
            </w:tcBorders>
          </w:tcPr>
          <w:p w14:paraId="759C416A" w14:textId="2FAEEC49" w:rsidR="00AE45C6" w:rsidRPr="00AE45C6" w:rsidRDefault="00AE45C6" w:rsidP="00AE45C6">
            <w:pPr>
              <w:pStyle w:val="Style30"/>
              <w:widowControl/>
              <w:ind w:firstLine="0"/>
              <w:jc w:val="center"/>
              <w:rPr>
                <w:rStyle w:val="FontStyle45"/>
                <w:rFonts w:ascii="Times New Roman" w:cs="Times New Roman"/>
                <w:b w:val="0"/>
                <w:sz w:val="20"/>
                <w:szCs w:val="20"/>
                <w:lang w:val="kk-KZ" w:eastAsia="en-US"/>
              </w:rPr>
            </w:pPr>
            <w:r w:rsidRPr="00AE45C6">
              <w:rPr>
                <w:rStyle w:val="FontStyle45"/>
                <w:rFonts w:ascii="Times New Roman" w:cs="Times New Roman"/>
                <w:b w:val="0"/>
                <w:sz w:val="20"/>
                <w:szCs w:val="20"/>
                <w:lang w:val="kk-KZ" w:eastAsia="en-US"/>
              </w:rPr>
              <w:t>&lt;</w:t>
            </w:r>
            <w:r>
              <w:rPr>
                <w:rStyle w:val="FontStyle45"/>
                <w:rFonts w:ascii="Times New Roman" w:cs="Times New Roman"/>
                <w:b w:val="0"/>
                <w:sz w:val="20"/>
                <w:szCs w:val="20"/>
                <w:lang w:val="kk-KZ" w:eastAsia="en-US"/>
              </w:rPr>
              <w:t xml:space="preserve"> </w:t>
            </w:r>
            <w:r w:rsidRPr="00AE45C6">
              <w:rPr>
                <w:rStyle w:val="FontStyle45"/>
                <w:rFonts w:ascii="Times New Roman" w:cs="Times New Roman"/>
                <w:b w:val="0"/>
                <w:sz w:val="20"/>
                <w:szCs w:val="20"/>
                <w:lang w:val="kk-KZ" w:eastAsia="en-US"/>
              </w:rPr>
              <w:t>0,10</w:t>
            </w:r>
          </w:p>
        </w:tc>
        <w:tc>
          <w:tcPr>
            <w:tcW w:w="828" w:type="dxa"/>
            <w:tcBorders>
              <w:top w:val="single" w:sz="4" w:space="0" w:color="auto"/>
              <w:bottom w:val="single" w:sz="4" w:space="0" w:color="auto"/>
            </w:tcBorders>
          </w:tcPr>
          <w:p w14:paraId="068664E4" w14:textId="78888B8E" w:rsidR="00AE45C6" w:rsidRPr="00AE45C6" w:rsidRDefault="00AE45C6" w:rsidP="00AE45C6">
            <w:pPr>
              <w:pStyle w:val="Style30"/>
              <w:widowControl/>
              <w:ind w:firstLine="0"/>
              <w:jc w:val="center"/>
              <w:rPr>
                <w:rStyle w:val="FontStyle45"/>
                <w:rFonts w:ascii="Times New Roman" w:cs="Times New Roman"/>
                <w:b w:val="0"/>
                <w:sz w:val="20"/>
                <w:szCs w:val="20"/>
                <w:lang w:val="kk-KZ" w:eastAsia="en-US"/>
              </w:rPr>
            </w:pPr>
            <w:r w:rsidRPr="00AE45C6">
              <w:rPr>
                <w:rStyle w:val="FontStyle45"/>
                <w:rFonts w:ascii="Times New Roman" w:cs="Times New Roman"/>
                <w:b w:val="0"/>
                <w:sz w:val="20"/>
                <w:szCs w:val="20"/>
                <w:lang w:val="kk-KZ" w:eastAsia="en-US"/>
              </w:rPr>
              <w:t>&lt;</w:t>
            </w:r>
            <w:r>
              <w:rPr>
                <w:rStyle w:val="FontStyle45"/>
                <w:rFonts w:ascii="Times New Roman" w:cs="Times New Roman"/>
                <w:b w:val="0"/>
                <w:sz w:val="20"/>
                <w:szCs w:val="20"/>
                <w:lang w:val="kk-KZ" w:eastAsia="en-US"/>
              </w:rPr>
              <w:t xml:space="preserve"> </w:t>
            </w:r>
            <w:r w:rsidRPr="00AE45C6">
              <w:rPr>
                <w:rStyle w:val="FontStyle45"/>
                <w:rFonts w:ascii="Times New Roman" w:cs="Times New Roman"/>
                <w:b w:val="0"/>
                <w:sz w:val="20"/>
                <w:szCs w:val="20"/>
                <w:lang w:val="kk-KZ" w:eastAsia="en-US"/>
              </w:rPr>
              <w:t>10</w:t>
            </w:r>
          </w:p>
        </w:tc>
      </w:tr>
      <w:tr w:rsidR="00AE45C6" w:rsidRPr="00E453D6" w14:paraId="3E6D24E6" w14:textId="77777777" w:rsidTr="00132EF6">
        <w:tc>
          <w:tcPr>
            <w:tcW w:w="9570" w:type="dxa"/>
            <w:gridSpan w:val="8"/>
            <w:tcBorders>
              <w:top w:val="single" w:sz="4" w:space="0" w:color="auto"/>
            </w:tcBorders>
          </w:tcPr>
          <w:p w14:paraId="6D2E91C6" w14:textId="77777777" w:rsidR="00AE45C6" w:rsidRPr="00AE45C6" w:rsidRDefault="00AE45C6" w:rsidP="00AE45C6">
            <w:pPr>
              <w:pStyle w:val="Style30"/>
              <w:widowControl/>
              <w:ind w:firstLine="567"/>
              <w:rPr>
                <w:rStyle w:val="FontStyle45"/>
                <w:rFonts w:ascii="Times New Roman" w:cs="Times New Roman"/>
                <w:b w:val="0"/>
                <w:sz w:val="16"/>
                <w:szCs w:val="16"/>
                <w:lang w:val="kk-KZ" w:eastAsia="en-US"/>
              </w:rPr>
            </w:pPr>
            <w:r w:rsidRPr="00AE45C6">
              <w:rPr>
                <w:rStyle w:val="FontStyle45"/>
                <w:rFonts w:ascii="Times New Roman" w:cs="Times New Roman"/>
                <w:b w:val="0"/>
                <w:sz w:val="16"/>
                <w:szCs w:val="16"/>
                <w:vertAlign w:val="superscript"/>
                <w:lang w:val="kk-KZ" w:eastAsia="en-US"/>
              </w:rPr>
              <w:t xml:space="preserve">a, c </w:t>
            </w:r>
            <w:r w:rsidRPr="00AE45C6">
              <w:rPr>
                <w:rStyle w:val="FontStyle45"/>
                <w:rFonts w:ascii="Times New Roman" w:cs="Times New Roman"/>
                <w:b w:val="0"/>
                <w:sz w:val="16"/>
                <w:szCs w:val="16"/>
                <w:lang w:val="kk-KZ" w:eastAsia="en-US"/>
              </w:rPr>
              <w:t>Все виды ионообменных смол обладают определенными свойствами термостойкости. Следовательно, при использовании следует строго контролировать температуру воды.</w:t>
            </w:r>
          </w:p>
          <w:p w14:paraId="2E9B4E7E" w14:textId="77777777" w:rsidR="00AE45C6" w:rsidRPr="00AE45C6" w:rsidRDefault="00AE45C6" w:rsidP="00AE45C6">
            <w:pPr>
              <w:pStyle w:val="Style30"/>
              <w:widowControl/>
              <w:ind w:firstLine="567"/>
              <w:rPr>
                <w:rStyle w:val="FontStyle45"/>
                <w:rFonts w:ascii="Times New Roman" w:cs="Times New Roman"/>
                <w:b w:val="0"/>
                <w:sz w:val="16"/>
                <w:szCs w:val="16"/>
                <w:lang w:val="kk-KZ" w:eastAsia="en-US"/>
              </w:rPr>
            </w:pPr>
            <w:r w:rsidRPr="00AE45C6">
              <w:rPr>
                <w:rStyle w:val="FontStyle45"/>
                <w:rFonts w:ascii="Times New Roman" w:cs="Times New Roman"/>
                <w:b w:val="0"/>
                <w:sz w:val="16"/>
                <w:szCs w:val="16"/>
                <w:lang w:val="kk-KZ" w:eastAsia="en-US"/>
              </w:rPr>
              <w:t>Когда щелочность составляет менее 200 мг/л (CaCO</w:t>
            </w:r>
            <w:r w:rsidRPr="00AE45C6">
              <w:rPr>
                <w:rStyle w:val="FontStyle45"/>
                <w:rFonts w:ascii="Times New Roman" w:cs="Times New Roman"/>
                <w:b w:val="0"/>
                <w:sz w:val="16"/>
                <w:szCs w:val="16"/>
                <w:vertAlign w:val="subscript"/>
                <w:lang w:val="kk-KZ" w:eastAsia="en-US"/>
              </w:rPr>
              <w:t>3</w:t>
            </w:r>
            <w:r w:rsidRPr="00AE45C6">
              <w:rPr>
                <w:rStyle w:val="FontStyle45"/>
                <w:rFonts w:ascii="Times New Roman" w:cs="Times New Roman"/>
                <w:b w:val="0"/>
                <w:sz w:val="16"/>
                <w:szCs w:val="16"/>
                <w:lang w:val="kk-KZ" w:eastAsia="en-US"/>
              </w:rPr>
              <w:t>), можно использовать опреснение первого порядка. Если оно превышает 200 мг/л (CaCO</w:t>
            </w:r>
            <w:r w:rsidRPr="00AE45C6">
              <w:rPr>
                <w:rStyle w:val="FontStyle45"/>
                <w:rFonts w:ascii="Times New Roman" w:cs="Times New Roman"/>
                <w:b w:val="0"/>
                <w:sz w:val="16"/>
                <w:szCs w:val="16"/>
                <w:vertAlign w:val="subscript"/>
                <w:lang w:val="kk-KZ" w:eastAsia="en-US"/>
              </w:rPr>
              <w:t>3</w:t>
            </w:r>
            <w:r w:rsidRPr="00AE45C6">
              <w:rPr>
                <w:rStyle w:val="FontStyle45"/>
                <w:rFonts w:ascii="Times New Roman" w:cs="Times New Roman"/>
                <w:b w:val="0"/>
                <w:sz w:val="16"/>
                <w:szCs w:val="16"/>
                <w:lang w:val="kk-KZ" w:eastAsia="en-US"/>
              </w:rPr>
              <w:t>), можно использовать опреснение второго порядка.</w:t>
            </w:r>
          </w:p>
          <w:p w14:paraId="171F1177" w14:textId="77777777" w:rsidR="00AE45C6" w:rsidRPr="00AE45C6" w:rsidRDefault="00AE45C6" w:rsidP="00AE45C6">
            <w:pPr>
              <w:pStyle w:val="Style30"/>
              <w:widowControl/>
              <w:ind w:firstLine="567"/>
              <w:rPr>
                <w:rStyle w:val="FontStyle45"/>
                <w:rFonts w:ascii="Times New Roman" w:cs="Times New Roman"/>
                <w:b w:val="0"/>
                <w:sz w:val="16"/>
                <w:szCs w:val="16"/>
                <w:lang w:val="kk-KZ" w:eastAsia="en-US"/>
              </w:rPr>
            </w:pPr>
            <w:r w:rsidRPr="00AE45C6">
              <w:rPr>
                <w:rStyle w:val="FontStyle45"/>
                <w:rFonts w:ascii="Times New Roman" w:cs="Times New Roman"/>
                <w:b w:val="0"/>
                <w:sz w:val="16"/>
                <w:szCs w:val="16"/>
                <w:lang w:val="kk-KZ" w:eastAsia="en-US"/>
              </w:rPr>
              <w:t>Когда карбонатная жесткость превышает 150 мг/л (CaCO</w:t>
            </w:r>
            <w:r w:rsidRPr="00AE45C6">
              <w:rPr>
                <w:rStyle w:val="FontStyle45"/>
                <w:rFonts w:ascii="Times New Roman" w:cs="Times New Roman"/>
                <w:b w:val="0"/>
                <w:sz w:val="16"/>
                <w:szCs w:val="16"/>
                <w:vertAlign w:val="subscript"/>
                <w:lang w:val="kk-KZ" w:eastAsia="en-US"/>
              </w:rPr>
              <w:t>3</w:t>
            </w:r>
            <w:r w:rsidRPr="00AE45C6">
              <w:rPr>
                <w:rStyle w:val="FontStyle45"/>
                <w:rFonts w:ascii="Times New Roman" w:cs="Times New Roman"/>
                <w:b w:val="0"/>
                <w:sz w:val="16"/>
                <w:szCs w:val="16"/>
                <w:lang w:val="kk-KZ" w:eastAsia="en-US"/>
              </w:rPr>
              <w:t>), можно использовать эти процессы опреснения, основанные на ионном обмене, такие как опреснение слабой кислотой первого порядка, опреснение слабой кислотой первого порядка и смешанным слоем, опреснение слабой кислотой первого порядка и щелочью, в зависимости от различных ситуации.</w:t>
            </w:r>
          </w:p>
          <w:p w14:paraId="1DEDC5F8" w14:textId="77777777" w:rsidR="00AE45C6" w:rsidRPr="00AE45C6" w:rsidRDefault="00AE45C6" w:rsidP="00AE45C6">
            <w:pPr>
              <w:pStyle w:val="Style30"/>
              <w:widowControl/>
              <w:ind w:firstLine="567"/>
              <w:rPr>
                <w:rStyle w:val="FontStyle45"/>
                <w:rFonts w:ascii="Times New Roman" w:cs="Times New Roman"/>
                <w:b w:val="0"/>
                <w:sz w:val="16"/>
                <w:szCs w:val="16"/>
                <w:lang w:val="kk-KZ" w:eastAsia="en-US"/>
              </w:rPr>
            </w:pPr>
            <w:r w:rsidRPr="00AE45C6">
              <w:rPr>
                <w:rStyle w:val="FontStyle45"/>
                <w:rFonts w:ascii="Times New Roman" w:cs="Times New Roman"/>
                <w:b w:val="0"/>
                <w:sz w:val="16"/>
                <w:szCs w:val="16"/>
                <w:lang w:val="kk-KZ" w:eastAsia="en-US"/>
              </w:rPr>
              <w:t>Ионообменные смолы бывают различных типов. Конкретная реализация требует дальнейшего рассмотрения, чтобы выбрать наиболее подходящий продукт.</w:t>
            </w:r>
          </w:p>
          <w:p w14:paraId="45D0765D" w14:textId="2D23A0B7" w:rsidR="00AE45C6" w:rsidRPr="00AE45C6" w:rsidRDefault="00034454" w:rsidP="00AE45C6">
            <w:pPr>
              <w:pStyle w:val="Style30"/>
              <w:widowControl/>
              <w:ind w:firstLine="567"/>
              <w:rPr>
                <w:rStyle w:val="FontStyle45"/>
                <w:rFonts w:ascii="Times New Roman" w:cs="Times New Roman"/>
                <w:b w:val="0"/>
                <w:sz w:val="16"/>
                <w:szCs w:val="16"/>
                <w:lang w:val="kk-KZ" w:eastAsia="en-US"/>
              </w:rPr>
            </w:pPr>
            <w:r w:rsidRPr="00034454">
              <w:rPr>
                <w:rStyle w:val="FontStyle45"/>
                <w:rFonts w:ascii="Times New Roman" w:cs="Times New Roman"/>
                <w:b w:val="0"/>
                <w:sz w:val="16"/>
                <w:szCs w:val="16"/>
                <w:vertAlign w:val="superscript"/>
                <w:lang w:val="kk-KZ" w:eastAsia="en-US"/>
              </w:rPr>
              <w:t>b</w:t>
            </w:r>
            <w:r w:rsidRPr="00AE45C6">
              <w:rPr>
                <w:rStyle w:val="FontStyle45"/>
                <w:rFonts w:ascii="Times New Roman" w:cs="Times New Roman"/>
                <w:b w:val="0"/>
                <w:sz w:val="16"/>
                <w:szCs w:val="16"/>
                <w:lang w:val="kk-KZ" w:eastAsia="en-US"/>
              </w:rPr>
              <w:t xml:space="preserve"> </w:t>
            </w:r>
            <w:r w:rsidR="00AE45C6" w:rsidRPr="00AE45C6">
              <w:rPr>
                <w:rStyle w:val="FontStyle45"/>
                <w:rFonts w:ascii="Times New Roman" w:cs="Times New Roman"/>
                <w:b w:val="0"/>
                <w:sz w:val="16"/>
                <w:szCs w:val="16"/>
                <w:lang w:val="kk-KZ" w:eastAsia="en-US"/>
              </w:rPr>
              <w:t xml:space="preserve">символ в таблице: </w:t>
            </w:r>
            <w:r>
              <w:rPr>
                <w:rStyle w:val="FontStyle45"/>
                <w:rFonts w:ascii="Times New Roman" w:cs="Times New Roman"/>
                <w:b w:val="0"/>
                <w:sz w:val="16"/>
                <w:szCs w:val="16"/>
                <w:lang w:val="kk-KZ" w:eastAsia="en-US"/>
              </w:rPr>
              <w:t>«</w:t>
            </w:r>
            <w:r w:rsidRPr="00AE45C6">
              <w:rPr>
                <w:rStyle w:val="FontStyle45"/>
                <w:rFonts w:ascii="Times New Roman" w:cs="Times New Roman"/>
                <w:b w:val="0"/>
                <w:sz w:val="16"/>
                <w:szCs w:val="16"/>
                <w:lang w:val="kk-KZ" w:eastAsia="en-US"/>
              </w:rPr>
              <w:t>—</w:t>
            </w:r>
            <w:r>
              <w:rPr>
                <w:rStyle w:val="FontStyle45"/>
                <w:rFonts w:ascii="Times New Roman" w:cs="Times New Roman"/>
                <w:b w:val="0"/>
                <w:sz w:val="16"/>
                <w:szCs w:val="16"/>
                <w:lang w:val="kk-KZ" w:eastAsia="en-US"/>
              </w:rPr>
              <w:t>»</w:t>
            </w:r>
            <w:r w:rsidR="00AE45C6" w:rsidRPr="00AE45C6">
              <w:rPr>
                <w:rStyle w:val="FontStyle45"/>
                <w:rFonts w:ascii="Times New Roman" w:cs="Times New Roman"/>
                <w:b w:val="0"/>
                <w:sz w:val="16"/>
                <w:szCs w:val="16"/>
                <w:lang w:val="kk-KZ" w:eastAsia="en-US"/>
              </w:rPr>
              <w:t xml:space="preserve"> означает, что может быть применимо любое значение для данного параметра.</w:t>
            </w:r>
          </w:p>
          <w:p w14:paraId="69599B42" w14:textId="77777777" w:rsidR="00AE45C6" w:rsidRPr="00AE45C6" w:rsidRDefault="00AE45C6" w:rsidP="00AE45C6">
            <w:pPr>
              <w:pStyle w:val="Style30"/>
              <w:widowControl/>
              <w:ind w:firstLine="567"/>
              <w:rPr>
                <w:rStyle w:val="FontStyle45"/>
                <w:rFonts w:ascii="Times New Roman" w:cs="Times New Roman"/>
                <w:b w:val="0"/>
                <w:sz w:val="16"/>
                <w:szCs w:val="16"/>
                <w:lang w:val="kk-KZ" w:eastAsia="en-US"/>
              </w:rPr>
            </w:pPr>
            <w:r w:rsidRPr="00034454">
              <w:rPr>
                <w:rStyle w:val="FontStyle45"/>
                <w:rFonts w:ascii="Times New Roman" w:cs="Times New Roman"/>
                <w:b w:val="0"/>
                <w:sz w:val="16"/>
                <w:szCs w:val="16"/>
                <w:vertAlign w:val="superscript"/>
                <w:lang w:val="kk-KZ" w:eastAsia="en-US"/>
              </w:rPr>
              <w:t>c</w:t>
            </w:r>
            <w:r w:rsidRPr="00AE45C6">
              <w:rPr>
                <w:rStyle w:val="FontStyle45"/>
                <w:rFonts w:ascii="Times New Roman" w:cs="Times New Roman"/>
                <w:b w:val="0"/>
                <w:sz w:val="16"/>
                <w:szCs w:val="16"/>
                <w:lang w:val="kk-KZ" w:eastAsia="en-US"/>
              </w:rPr>
              <w:t xml:space="preserve"> Когда качество сточных вод не столь строго, проводимость смолы в смешанном слое можно регулировать так, чтобы она составляла менее 0,20 МКС/см.</w:t>
            </w:r>
          </w:p>
          <w:p w14:paraId="2DA62C23" w14:textId="0F5543FB" w:rsidR="00AE45C6" w:rsidRPr="00AE45C6" w:rsidRDefault="00034454" w:rsidP="00AE45C6">
            <w:pPr>
              <w:pStyle w:val="Style30"/>
              <w:widowControl/>
              <w:ind w:firstLine="567"/>
              <w:rPr>
                <w:rStyle w:val="FontStyle45"/>
                <w:rFonts w:ascii="Times New Roman" w:cs="Times New Roman"/>
                <w:b w:val="0"/>
                <w:sz w:val="16"/>
                <w:szCs w:val="16"/>
                <w:lang w:val="kk-KZ" w:eastAsia="en-US"/>
              </w:rPr>
            </w:pPr>
            <w:r w:rsidRPr="00034454">
              <w:rPr>
                <w:rStyle w:val="FontStyle45"/>
                <w:rFonts w:ascii="Times New Roman" w:cs="Times New Roman"/>
                <w:b w:val="0"/>
                <w:sz w:val="16"/>
                <w:szCs w:val="16"/>
                <w:vertAlign w:val="superscript"/>
                <w:lang w:val="kk-KZ" w:eastAsia="en-US"/>
              </w:rPr>
              <w:t>d</w:t>
            </w:r>
            <w:r w:rsidRPr="00AE45C6">
              <w:rPr>
                <w:rStyle w:val="FontStyle45"/>
                <w:rFonts w:ascii="Times New Roman" w:cs="Times New Roman"/>
                <w:b w:val="0"/>
                <w:sz w:val="16"/>
                <w:szCs w:val="16"/>
                <w:lang w:val="kk-KZ" w:eastAsia="en-US"/>
              </w:rPr>
              <w:t xml:space="preserve"> </w:t>
            </w:r>
            <w:r w:rsidR="00AE45C6" w:rsidRPr="00AE45C6">
              <w:rPr>
                <w:rStyle w:val="FontStyle45"/>
                <w:rFonts w:ascii="Times New Roman" w:cs="Times New Roman"/>
                <w:b w:val="0"/>
                <w:sz w:val="16"/>
                <w:szCs w:val="16"/>
                <w:lang w:val="kk-KZ" w:eastAsia="en-US"/>
              </w:rPr>
              <w:t>мембраны RO можно разделить на множество типов в зависимости от различной солености, материалов и т.д. В настоящем стандарте RO - это общий термин, а не конкретная реализация или продукт. Фактическое применение должно быть выбрано исходя из конкретной ситуации.</w:t>
            </w:r>
          </w:p>
          <w:p w14:paraId="1B87A90D" w14:textId="5AF8098A" w:rsidR="00AE45C6" w:rsidRPr="00AE45C6" w:rsidRDefault="00AE45C6" w:rsidP="00AE45C6">
            <w:pPr>
              <w:pStyle w:val="Style30"/>
              <w:widowControl/>
              <w:ind w:firstLine="567"/>
              <w:rPr>
                <w:rStyle w:val="FontStyle45"/>
                <w:rFonts w:ascii="Times New Roman" w:cs="Times New Roman"/>
                <w:b w:val="0"/>
                <w:sz w:val="20"/>
                <w:szCs w:val="20"/>
                <w:lang w:val="kk-KZ" w:eastAsia="en-US"/>
              </w:rPr>
            </w:pPr>
            <w:r w:rsidRPr="00034454">
              <w:rPr>
                <w:rStyle w:val="FontStyle45"/>
                <w:rFonts w:ascii="Times New Roman" w:cs="Times New Roman"/>
                <w:b w:val="0"/>
                <w:sz w:val="16"/>
                <w:szCs w:val="16"/>
                <w:vertAlign w:val="superscript"/>
                <w:lang w:val="kk-KZ" w:eastAsia="en-US"/>
              </w:rPr>
              <w:t>e</w:t>
            </w:r>
            <w:r w:rsidRPr="00AE45C6">
              <w:rPr>
                <w:rStyle w:val="FontStyle45"/>
                <w:rFonts w:ascii="Times New Roman" w:cs="Times New Roman"/>
                <w:b w:val="0"/>
                <w:sz w:val="16"/>
                <w:szCs w:val="16"/>
                <w:lang w:val="kk-KZ" w:eastAsia="en-US"/>
              </w:rPr>
              <w:t xml:space="preserve"> Требования TDS influent к нанофильтрации тесно связаны с ионным составом. Приток с высоким TDS может соответствовать требованиям при высоком содержании одновалентных ионов в сырой воде.</w:t>
            </w:r>
          </w:p>
        </w:tc>
      </w:tr>
    </w:tbl>
    <w:p w14:paraId="2CA628D9" w14:textId="77777777" w:rsidR="00E453D6" w:rsidRPr="00E453D6" w:rsidRDefault="00E453D6" w:rsidP="00E453D6">
      <w:pPr>
        <w:pStyle w:val="Style30"/>
        <w:widowControl/>
        <w:ind w:firstLine="0"/>
        <w:jc w:val="center"/>
        <w:rPr>
          <w:rStyle w:val="FontStyle45"/>
          <w:rFonts w:ascii="Times New Roman" w:cs="Times New Roman"/>
          <w:lang w:val="kk-KZ" w:eastAsia="en-US"/>
        </w:rPr>
      </w:pPr>
    </w:p>
    <w:p w14:paraId="3EA3D473" w14:textId="77777777" w:rsidR="00BB0E9F" w:rsidRPr="00BB0E9F" w:rsidRDefault="00BB0E9F" w:rsidP="00BB0E9F">
      <w:pPr>
        <w:pStyle w:val="Style30"/>
        <w:widowControl/>
        <w:ind w:firstLine="0"/>
        <w:jc w:val="center"/>
        <w:rPr>
          <w:rStyle w:val="FontStyle45"/>
          <w:rFonts w:ascii="Times New Roman" w:cs="Times New Roman"/>
          <w:lang w:val="kk-KZ" w:eastAsia="en-US"/>
        </w:rPr>
      </w:pPr>
    </w:p>
    <w:p w14:paraId="402CC352" w14:textId="7B500EA2" w:rsidR="00F67EC7" w:rsidRPr="00E656A2" w:rsidRDefault="00F67EC7" w:rsidP="00C206C4">
      <w:pPr>
        <w:pStyle w:val="Style22"/>
        <w:widowControl/>
        <w:ind w:firstLine="567"/>
        <w:rPr>
          <w:rStyle w:val="FontStyle61"/>
          <w:rFonts w:ascii="Times New Roman" w:hAnsi="Times New Roman" w:cs="Times New Roman"/>
          <w:sz w:val="20"/>
          <w:szCs w:val="20"/>
          <w:lang w:eastAsia="en-US"/>
        </w:rPr>
      </w:pPr>
    </w:p>
    <w:p w14:paraId="5AEADB25" w14:textId="77777777" w:rsidR="00C92061" w:rsidRPr="00FB7DBA" w:rsidRDefault="00C92061" w:rsidP="00C206C4">
      <w:pPr>
        <w:pStyle w:val="Style22"/>
        <w:widowControl/>
        <w:ind w:firstLine="567"/>
        <w:rPr>
          <w:rStyle w:val="FontStyle61"/>
          <w:rFonts w:ascii="Times New Roman" w:hAnsi="Times New Roman" w:cs="Times New Roman"/>
          <w:sz w:val="24"/>
          <w:szCs w:val="24"/>
          <w:lang w:eastAsia="en-US"/>
        </w:rPr>
      </w:pPr>
    </w:p>
    <w:p w14:paraId="0B9E9DD0" w14:textId="2D1ACE00" w:rsidR="00B94D50" w:rsidRPr="00B94D50" w:rsidRDefault="00B94D50" w:rsidP="00B94D50">
      <w:pPr>
        <w:pStyle w:val="Style12"/>
        <w:widowControl/>
        <w:jc w:val="center"/>
        <w:rPr>
          <w:rFonts w:ascii="Times New Roman" w:hAnsi="Times New Roman"/>
          <w:b/>
          <w:bCs/>
          <w:color w:val="000000"/>
          <w:shd w:val="clear" w:color="auto" w:fill="FFFFFF"/>
          <w:lang w:val="kk-KZ"/>
        </w:rPr>
      </w:pPr>
      <w:r w:rsidRPr="00B94D50">
        <w:rPr>
          <w:rFonts w:ascii="Times New Roman" w:hAnsi="Times New Roman"/>
          <w:b/>
          <w:bCs/>
          <w:color w:val="000000"/>
          <w:shd w:val="clear" w:color="auto" w:fill="FFFFFF"/>
          <w:lang w:val="kk-KZ"/>
        </w:rPr>
        <w:lastRenderedPageBreak/>
        <w:t>Приложение А</w:t>
      </w:r>
    </w:p>
    <w:p w14:paraId="785D9ADB" w14:textId="4638248F" w:rsidR="00B94D50" w:rsidRPr="00BC18E3" w:rsidRDefault="00B94D50" w:rsidP="00B94D50">
      <w:pPr>
        <w:pStyle w:val="Style12"/>
        <w:widowControl/>
        <w:jc w:val="center"/>
        <w:rPr>
          <w:rFonts w:ascii="Times New Roman" w:hAnsi="Times New Roman"/>
          <w:i/>
          <w:iCs/>
          <w:color w:val="000000"/>
          <w:shd w:val="clear" w:color="auto" w:fill="FFFFFF"/>
        </w:rPr>
      </w:pPr>
      <w:r w:rsidRPr="00BC18E3">
        <w:rPr>
          <w:rFonts w:ascii="Times New Roman" w:hAnsi="Times New Roman"/>
          <w:i/>
          <w:iCs/>
          <w:color w:val="000000"/>
          <w:shd w:val="clear" w:color="auto" w:fill="FFFFFF"/>
        </w:rPr>
        <w:t>(информационное)</w:t>
      </w:r>
    </w:p>
    <w:p w14:paraId="72DF4E39" w14:textId="4A2DD789" w:rsidR="00B94D50" w:rsidRDefault="00B94D50" w:rsidP="00B94D50">
      <w:pPr>
        <w:pStyle w:val="Style12"/>
        <w:widowControl/>
        <w:jc w:val="center"/>
        <w:rPr>
          <w:rFonts w:ascii="Times New Roman" w:hAnsi="Times New Roman"/>
          <w:color w:val="000000"/>
          <w:shd w:val="clear" w:color="auto" w:fill="FFFFFF"/>
        </w:rPr>
      </w:pPr>
    </w:p>
    <w:p w14:paraId="5BB2745D" w14:textId="6EF51296" w:rsidR="00034454" w:rsidRPr="00034454" w:rsidRDefault="00034454" w:rsidP="00B94D50">
      <w:pPr>
        <w:pStyle w:val="Style12"/>
        <w:widowControl/>
        <w:jc w:val="center"/>
        <w:rPr>
          <w:rFonts w:ascii="Times New Roman" w:hAnsi="Times New Roman"/>
          <w:b/>
          <w:color w:val="000000"/>
          <w:shd w:val="clear" w:color="auto" w:fill="FFFFFF"/>
        </w:rPr>
      </w:pPr>
      <w:r w:rsidRPr="00034454">
        <w:rPr>
          <w:rFonts w:ascii="Times New Roman" w:hAnsi="Times New Roman"/>
          <w:b/>
          <w:color w:val="000000"/>
          <w:shd w:val="clear" w:color="auto" w:fill="FFFFFF"/>
        </w:rPr>
        <w:t>Процесс предварительной обработки</w:t>
      </w:r>
    </w:p>
    <w:p w14:paraId="38D13DA5" w14:textId="5CA8F519" w:rsidR="002E2B30" w:rsidRDefault="002E2B30" w:rsidP="002E2B30">
      <w:pPr>
        <w:widowControl/>
        <w:ind w:firstLine="709"/>
        <w:rPr>
          <w:rStyle w:val="FontStyle62"/>
          <w:rFonts w:ascii="Times New Roman" w:hAnsi="Times New Roman" w:cs="Times New Roman"/>
          <w:sz w:val="24"/>
          <w:szCs w:val="24"/>
        </w:rPr>
      </w:pPr>
    </w:p>
    <w:p w14:paraId="289DE78F" w14:textId="77777777" w:rsidR="00034454" w:rsidRPr="00034454" w:rsidRDefault="00034454" w:rsidP="00034454">
      <w:pPr>
        <w:widowControl/>
        <w:ind w:firstLine="567"/>
        <w:rPr>
          <w:rStyle w:val="FontStyle62"/>
          <w:rFonts w:ascii="Times New Roman" w:hAnsi="Times New Roman" w:cs="Times New Roman"/>
          <w:b/>
          <w:sz w:val="24"/>
          <w:szCs w:val="24"/>
        </w:rPr>
      </w:pPr>
      <w:r w:rsidRPr="00034454">
        <w:rPr>
          <w:rStyle w:val="FontStyle62"/>
          <w:rFonts w:ascii="Times New Roman" w:hAnsi="Times New Roman" w:cs="Times New Roman"/>
          <w:b/>
          <w:sz w:val="24"/>
          <w:szCs w:val="24"/>
        </w:rPr>
        <w:t>A.1 Традиционные технологии обработки</w:t>
      </w:r>
    </w:p>
    <w:p w14:paraId="4CC92A19" w14:textId="77777777" w:rsidR="00034454" w:rsidRPr="00034454" w:rsidRDefault="00034454" w:rsidP="00034454">
      <w:pPr>
        <w:widowControl/>
        <w:ind w:firstLine="567"/>
        <w:rPr>
          <w:rStyle w:val="FontStyle62"/>
          <w:rFonts w:ascii="Times New Roman" w:hAnsi="Times New Roman" w:cs="Times New Roman"/>
          <w:sz w:val="24"/>
          <w:szCs w:val="24"/>
        </w:rPr>
      </w:pPr>
      <w:r w:rsidRPr="00034454">
        <w:rPr>
          <w:rStyle w:val="FontStyle62"/>
          <w:rFonts w:ascii="Times New Roman" w:hAnsi="Times New Roman" w:cs="Times New Roman"/>
          <w:sz w:val="24"/>
          <w:szCs w:val="24"/>
        </w:rPr>
        <w:t>Традиционное лечение включает в себя первичное лечение и вторичную обработку. Технологии первичной обработки (например, просеивание, осаждение, флотация, отделение масла и т.д.) и технологии вторичной обработки (например, анаэробный процесс, аэробный аэробный процесс и т.д.) могут быть использованы для удаления взвешенных твердых частиц, жира и масел, растворенных и коллоидных соединений и органических веществ.</w:t>
      </w:r>
    </w:p>
    <w:p w14:paraId="5C60D00E" w14:textId="77777777" w:rsidR="00034454" w:rsidRPr="00034454" w:rsidRDefault="00034454" w:rsidP="00034454">
      <w:pPr>
        <w:widowControl/>
        <w:ind w:firstLine="567"/>
        <w:rPr>
          <w:rStyle w:val="FontStyle62"/>
          <w:rFonts w:ascii="Times New Roman" w:hAnsi="Times New Roman" w:cs="Times New Roman"/>
          <w:sz w:val="24"/>
          <w:szCs w:val="24"/>
        </w:rPr>
      </w:pPr>
    </w:p>
    <w:p w14:paraId="091A942A" w14:textId="77777777" w:rsidR="00034454" w:rsidRPr="00034454" w:rsidRDefault="00034454" w:rsidP="00034454">
      <w:pPr>
        <w:widowControl/>
        <w:ind w:firstLine="567"/>
        <w:rPr>
          <w:rStyle w:val="FontStyle62"/>
          <w:rFonts w:ascii="Times New Roman" w:hAnsi="Times New Roman" w:cs="Times New Roman"/>
          <w:b/>
          <w:sz w:val="24"/>
          <w:szCs w:val="24"/>
        </w:rPr>
      </w:pPr>
      <w:r w:rsidRPr="00034454">
        <w:rPr>
          <w:rStyle w:val="FontStyle62"/>
          <w:rFonts w:ascii="Times New Roman" w:hAnsi="Times New Roman" w:cs="Times New Roman"/>
          <w:b/>
          <w:sz w:val="24"/>
          <w:szCs w:val="24"/>
        </w:rPr>
        <w:t>A.2 Технологии третичной обработки</w:t>
      </w:r>
    </w:p>
    <w:p w14:paraId="5BB2B206" w14:textId="77777777" w:rsidR="00034454" w:rsidRPr="00034454" w:rsidRDefault="00034454" w:rsidP="00034454">
      <w:pPr>
        <w:widowControl/>
        <w:ind w:firstLine="567"/>
        <w:rPr>
          <w:rStyle w:val="FontStyle62"/>
          <w:rFonts w:ascii="Times New Roman" w:hAnsi="Times New Roman" w:cs="Times New Roman"/>
          <w:b/>
          <w:sz w:val="24"/>
          <w:szCs w:val="24"/>
        </w:rPr>
      </w:pPr>
      <w:r w:rsidRPr="00034454">
        <w:rPr>
          <w:rStyle w:val="FontStyle62"/>
          <w:rFonts w:ascii="Times New Roman" w:hAnsi="Times New Roman" w:cs="Times New Roman"/>
          <w:b/>
          <w:sz w:val="24"/>
          <w:szCs w:val="24"/>
        </w:rPr>
        <w:t>A.2.1 Коагуляция и осаждение</w:t>
      </w:r>
    </w:p>
    <w:p w14:paraId="716474CE" w14:textId="77777777" w:rsidR="00034454" w:rsidRPr="00034454" w:rsidRDefault="00034454" w:rsidP="00034454">
      <w:pPr>
        <w:widowControl/>
        <w:ind w:firstLine="567"/>
        <w:rPr>
          <w:rStyle w:val="FontStyle62"/>
          <w:rFonts w:ascii="Times New Roman" w:hAnsi="Times New Roman" w:cs="Times New Roman"/>
          <w:sz w:val="24"/>
          <w:szCs w:val="24"/>
        </w:rPr>
      </w:pPr>
      <w:r w:rsidRPr="00034454">
        <w:rPr>
          <w:rStyle w:val="FontStyle62"/>
          <w:rFonts w:ascii="Times New Roman" w:hAnsi="Times New Roman" w:cs="Times New Roman"/>
          <w:sz w:val="24"/>
          <w:szCs w:val="24"/>
        </w:rPr>
        <w:t>Соли алюминия, соли железа и полимерные флокулянты (например, полиакриламид) могут использоваться в качестве коагулянта для удаления остаточных взвешенных твердых частиц и органических веществ, причем в конструкции осадительного бака применимы как адвекционный, так и вертикальный тип потока. Электрокоагуляция является еще одной альтернативой предварительной обработки с более низкими остаточными концентрациями растворенных неорганических веществ.</w:t>
      </w:r>
    </w:p>
    <w:p w14:paraId="35E200DE" w14:textId="77777777" w:rsidR="00034454" w:rsidRPr="00034454" w:rsidRDefault="00034454" w:rsidP="00034454">
      <w:pPr>
        <w:widowControl/>
        <w:ind w:firstLine="567"/>
        <w:rPr>
          <w:rStyle w:val="FontStyle62"/>
          <w:rFonts w:ascii="Times New Roman" w:hAnsi="Times New Roman" w:cs="Times New Roman"/>
          <w:b/>
          <w:sz w:val="24"/>
          <w:szCs w:val="24"/>
        </w:rPr>
      </w:pPr>
      <w:r w:rsidRPr="00034454">
        <w:rPr>
          <w:rStyle w:val="FontStyle62"/>
          <w:rFonts w:ascii="Times New Roman" w:hAnsi="Times New Roman" w:cs="Times New Roman"/>
          <w:b/>
          <w:sz w:val="24"/>
          <w:szCs w:val="24"/>
        </w:rPr>
        <w:t>A.2.2 Фильтрация</w:t>
      </w:r>
    </w:p>
    <w:p w14:paraId="3A480C35" w14:textId="77777777" w:rsidR="00034454" w:rsidRPr="00034454" w:rsidRDefault="00034454" w:rsidP="00034454">
      <w:pPr>
        <w:widowControl/>
        <w:ind w:firstLine="567"/>
        <w:rPr>
          <w:rStyle w:val="FontStyle62"/>
          <w:rFonts w:ascii="Times New Roman" w:hAnsi="Times New Roman" w:cs="Times New Roman"/>
          <w:sz w:val="24"/>
          <w:szCs w:val="24"/>
        </w:rPr>
      </w:pPr>
      <w:r w:rsidRPr="00034454">
        <w:rPr>
          <w:rStyle w:val="FontStyle62"/>
          <w:rFonts w:ascii="Times New Roman" w:hAnsi="Times New Roman" w:cs="Times New Roman"/>
          <w:sz w:val="24"/>
          <w:szCs w:val="24"/>
        </w:rPr>
        <w:t>Для удаления остаточных взвешенных частиц и органических веществ можно использовать фильтрацию, выбрав фильтрующий резервуар (например, гранулированную среду, волокнистую среду и т.д.), микрофильтрацию (MF) или ультрафильтрацию (UF). Фильтрующий бак включает в себя двухслойный фильтрующий бак, однослойный фильтрующий бак или однородный фильтрующий бак. Двухслойный фильтрующий бак может использовать антрацит или кварцевый песок в качестве наполнителя, в то время как как однослойный фильтрующий бак, так и однородный фильтрующий бак также могут использовать кварцевый песок в качестве наполнителя. Даже при использовании MF или UF перед RO картриджные фильтры часто используются непосредственно перед RO в качестве дополнительной меры защиты.</w:t>
      </w:r>
    </w:p>
    <w:p w14:paraId="790912A2" w14:textId="77777777" w:rsidR="00034454" w:rsidRPr="00034454" w:rsidRDefault="00034454" w:rsidP="00034454">
      <w:pPr>
        <w:widowControl/>
        <w:ind w:firstLine="567"/>
        <w:rPr>
          <w:rStyle w:val="FontStyle62"/>
          <w:rFonts w:ascii="Times New Roman" w:hAnsi="Times New Roman" w:cs="Times New Roman"/>
          <w:b/>
          <w:sz w:val="24"/>
          <w:szCs w:val="24"/>
        </w:rPr>
      </w:pPr>
      <w:r w:rsidRPr="00034454">
        <w:rPr>
          <w:rStyle w:val="FontStyle62"/>
          <w:rFonts w:ascii="Times New Roman" w:hAnsi="Times New Roman" w:cs="Times New Roman"/>
          <w:b/>
          <w:sz w:val="24"/>
          <w:szCs w:val="24"/>
        </w:rPr>
        <w:t>A.2.3 Усовершенствованное окисление</w:t>
      </w:r>
    </w:p>
    <w:p w14:paraId="6C1CD8B2" w14:textId="77777777" w:rsidR="00034454" w:rsidRPr="00034454" w:rsidRDefault="00034454" w:rsidP="00034454">
      <w:pPr>
        <w:widowControl/>
        <w:ind w:firstLine="567"/>
        <w:rPr>
          <w:rStyle w:val="FontStyle62"/>
          <w:rFonts w:ascii="Times New Roman" w:hAnsi="Times New Roman" w:cs="Times New Roman"/>
          <w:sz w:val="24"/>
          <w:szCs w:val="24"/>
        </w:rPr>
      </w:pPr>
      <w:r w:rsidRPr="00034454">
        <w:rPr>
          <w:rStyle w:val="FontStyle62"/>
          <w:rFonts w:ascii="Times New Roman" w:hAnsi="Times New Roman" w:cs="Times New Roman"/>
          <w:sz w:val="24"/>
          <w:szCs w:val="24"/>
        </w:rPr>
        <w:t>Если биоразлагаемость органических веществ во входящем потоке низкая, для удаления этих органических веществ или улучшения биоразлагаемости этих органических веществ можно использовать каталитическое окисление озоном, технологию электролитического каталитического окисления, электрохимическую технологию.</w:t>
      </w:r>
    </w:p>
    <w:p w14:paraId="29B20AA5" w14:textId="77777777" w:rsidR="00034454" w:rsidRPr="00034454" w:rsidRDefault="00034454" w:rsidP="00034454">
      <w:pPr>
        <w:widowControl/>
        <w:ind w:firstLine="567"/>
        <w:rPr>
          <w:rStyle w:val="FontStyle62"/>
          <w:rFonts w:ascii="Times New Roman" w:hAnsi="Times New Roman" w:cs="Times New Roman"/>
          <w:b/>
          <w:sz w:val="24"/>
          <w:szCs w:val="24"/>
        </w:rPr>
      </w:pPr>
      <w:r w:rsidRPr="00034454">
        <w:rPr>
          <w:rStyle w:val="FontStyle62"/>
          <w:rFonts w:ascii="Times New Roman" w:hAnsi="Times New Roman" w:cs="Times New Roman"/>
          <w:b/>
          <w:sz w:val="24"/>
          <w:szCs w:val="24"/>
        </w:rPr>
        <w:t>A.2.4 Аэрированная биофильтрация</w:t>
      </w:r>
    </w:p>
    <w:p w14:paraId="2E4F17A9" w14:textId="77777777" w:rsidR="00034454" w:rsidRPr="00034454" w:rsidRDefault="00034454" w:rsidP="00034454">
      <w:pPr>
        <w:widowControl/>
        <w:ind w:firstLine="567"/>
        <w:rPr>
          <w:rStyle w:val="FontStyle62"/>
          <w:rFonts w:ascii="Times New Roman" w:hAnsi="Times New Roman" w:cs="Times New Roman"/>
          <w:sz w:val="24"/>
          <w:szCs w:val="24"/>
        </w:rPr>
      </w:pPr>
      <w:r w:rsidRPr="00034454">
        <w:rPr>
          <w:rStyle w:val="FontStyle62"/>
          <w:rFonts w:ascii="Times New Roman" w:hAnsi="Times New Roman" w:cs="Times New Roman"/>
          <w:sz w:val="24"/>
          <w:szCs w:val="24"/>
        </w:rPr>
        <w:t>Если способность органического вещества к биологическому разложению во входящем потоке относительно хорошая (БПК5/ХПК ≥ 0,2), для удаления этих органических веществ может быть применена аэрационная биофильтрация.</w:t>
      </w:r>
    </w:p>
    <w:p w14:paraId="2B4B7F52" w14:textId="77777777" w:rsidR="00034454" w:rsidRPr="00034454" w:rsidRDefault="00034454" w:rsidP="00034454">
      <w:pPr>
        <w:widowControl/>
        <w:ind w:firstLine="567"/>
        <w:rPr>
          <w:rStyle w:val="FontStyle62"/>
          <w:rFonts w:ascii="Times New Roman" w:hAnsi="Times New Roman" w:cs="Times New Roman"/>
          <w:b/>
          <w:sz w:val="24"/>
          <w:szCs w:val="24"/>
        </w:rPr>
      </w:pPr>
      <w:r w:rsidRPr="00034454">
        <w:rPr>
          <w:rStyle w:val="FontStyle62"/>
          <w:rFonts w:ascii="Times New Roman" w:hAnsi="Times New Roman" w:cs="Times New Roman"/>
          <w:b/>
          <w:sz w:val="24"/>
          <w:szCs w:val="24"/>
        </w:rPr>
        <w:t>A.2.5 Адсорбция активированным углем</w:t>
      </w:r>
    </w:p>
    <w:p w14:paraId="58CF9533" w14:textId="0A6026DD" w:rsidR="00034454" w:rsidRDefault="00034454" w:rsidP="00034454">
      <w:pPr>
        <w:widowControl/>
        <w:ind w:firstLine="567"/>
        <w:rPr>
          <w:rStyle w:val="FontStyle62"/>
          <w:rFonts w:ascii="Times New Roman" w:hAnsi="Times New Roman" w:cs="Times New Roman"/>
          <w:sz w:val="24"/>
          <w:szCs w:val="24"/>
        </w:rPr>
      </w:pPr>
      <w:r w:rsidRPr="00034454">
        <w:rPr>
          <w:rStyle w:val="FontStyle62"/>
          <w:rFonts w:ascii="Times New Roman" w:hAnsi="Times New Roman" w:cs="Times New Roman"/>
          <w:sz w:val="24"/>
          <w:szCs w:val="24"/>
        </w:rPr>
        <w:t>Активированный уголь можно использовать для улучшения качества воды путем удаления запаха и органических веществ из воды. В процессе адсорбции активированного угля используются гранулированные фильтры с активированным углем. А в качестве фильтрующего слоя можно использовать псевдоожиженный слой или движущийся слой.</w:t>
      </w:r>
    </w:p>
    <w:p w14:paraId="25AA2E2F" w14:textId="0CBA7D05" w:rsidR="002E2B30" w:rsidRDefault="002E2B30" w:rsidP="002E2B30">
      <w:pPr>
        <w:widowControl/>
        <w:ind w:firstLine="709"/>
        <w:rPr>
          <w:rStyle w:val="FontStyle62"/>
          <w:rFonts w:ascii="Times New Roman" w:hAnsi="Times New Roman" w:cs="Times New Roman"/>
          <w:sz w:val="24"/>
          <w:szCs w:val="24"/>
        </w:rPr>
      </w:pPr>
    </w:p>
    <w:p w14:paraId="695AE847" w14:textId="5F8DE639" w:rsidR="002E2B30" w:rsidRDefault="002E2B30" w:rsidP="002E2B30">
      <w:pPr>
        <w:widowControl/>
        <w:ind w:firstLine="709"/>
        <w:rPr>
          <w:rStyle w:val="FontStyle62"/>
          <w:rFonts w:ascii="Times New Roman" w:hAnsi="Times New Roman" w:cs="Times New Roman"/>
          <w:sz w:val="24"/>
          <w:szCs w:val="24"/>
        </w:rPr>
      </w:pPr>
    </w:p>
    <w:p w14:paraId="61C61144" w14:textId="06914183" w:rsidR="002E2B30" w:rsidRDefault="002E2B30" w:rsidP="002E2B30">
      <w:pPr>
        <w:widowControl/>
        <w:ind w:firstLine="709"/>
        <w:rPr>
          <w:rStyle w:val="FontStyle62"/>
          <w:rFonts w:ascii="Times New Roman" w:hAnsi="Times New Roman" w:cs="Times New Roman"/>
          <w:sz w:val="24"/>
          <w:szCs w:val="24"/>
        </w:rPr>
      </w:pPr>
    </w:p>
    <w:p w14:paraId="0D8AEFF9" w14:textId="2624CB78" w:rsidR="002E2B30" w:rsidRDefault="002E2B30" w:rsidP="002E2B30">
      <w:pPr>
        <w:widowControl/>
        <w:ind w:firstLine="709"/>
        <w:rPr>
          <w:rStyle w:val="FontStyle62"/>
          <w:rFonts w:ascii="Times New Roman" w:hAnsi="Times New Roman" w:cs="Times New Roman"/>
          <w:sz w:val="24"/>
          <w:szCs w:val="24"/>
        </w:rPr>
      </w:pPr>
    </w:p>
    <w:p w14:paraId="6C9E9448" w14:textId="17832CC4" w:rsidR="002E2B30" w:rsidRPr="00034454" w:rsidRDefault="00034454" w:rsidP="00034454">
      <w:pPr>
        <w:widowControl/>
        <w:ind w:firstLine="0"/>
        <w:jc w:val="center"/>
        <w:rPr>
          <w:rStyle w:val="FontStyle62"/>
          <w:rFonts w:ascii="Times New Roman" w:hAnsi="Times New Roman" w:cs="Times New Roman"/>
          <w:b/>
          <w:sz w:val="24"/>
          <w:szCs w:val="24"/>
          <w:lang w:val="en-US"/>
        </w:rPr>
      </w:pPr>
      <w:r w:rsidRPr="00034454">
        <w:rPr>
          <w:rStyle w:val="FontStyle62"/>
          <w:rFonts w:ascii="Times New Roman" w:hAnsi="Times New Roman" w:cs="Times New Roman"/>
          <w:b/>
          <w:sz w:val="24"/>
          <w:szCs w:val="24"/>
          <w:lang w:val="kk-KZ"/>
        </w:rPr>
        <w:lastRenderedPageBreak/>
        <w:t xml:space="preserve">Приложение </w:t>
      </w:r>
      <w:r w:rsidRPr="00034454">
        <w:rPr>
          <w:rStyle w:val="FontStyle62"/>
          <w:rFonts w:ascii="Times New Roman" w:hAnsi="Times New Roman" w:cs="Times New Roman"/>
          <w:b/>
          <w:sz w:val="24"/>
          <w:szCs w:val="24"/>
          <w:lang w:val="en-US"/>
        </w:rPr>
        <w:t>B</w:t>
      </w:r>
    </w:p>
    <w:p w14:paraId="1E591666" w14:textId="1A4A4F40" w:rsidR="00034454" w:rsidRPr="00034454" w:rsidRDefault="00034454" w:rsidP="00034454">
      <w:pPr>
        <w:widowControl/>
        <w:ind w:firstLine="0"/>
        <w:jc w:val="center"/>
        <w:rPr>
          <w:rStyle w:val="FontStyle62"/>
          <w:rFonts w:ascii="Times New Roman" w:hAnsi="Times New Roman" w:cs="Times New Roman"/>
          <w:i/>
          <w:sz w:val="24"/>
          <w:szCs w:val="24"/>
        </w:rPr>
      </w:pPr>
      <w:r w:rsidRPr="00034454">
        <w:rPr>
          <w:rStyle w:val="FontStyle62"/>
          <w:rFonts w:ascii="Times New Roman" w:hAnsi="Times New Roman" w:cs="Times New Roman"/>
          <w:i/>
          <w:sz w:val="24"/>
          <w:szCs w:val="24"/>
          <w:lang w:val="en-US"/>
        </w:rPr>
        <w:t>(</w:t>
      </w:r>
      <w:r w:rsidRPr="00034454">
        <w:rPr>
          <w:rStyle w:val="FontStyle62"/>
          <w:rFonts w:ascii="Times New Roman" w:hAnsi="Times New Roman" w:cs="Times New Roman"/>
          <w:i/>
          <w:sz w:val="24"/>
          <w:szCs w:val="24"/>
          <w:lang w:val="kk-KZ"/>
        </w:rPr>
        <w:t>информационное</w:t>
      </w:r>
      <w:r w:rsidRPr="00034454">
        <w:rPr>
          <w:rStyle w:val="FontStyle62"/>
          <w:rFonts w:ascii="Times New Roman" w:hAnsi="Times New Roman" w:cs="Times New Roman"/>
          <w:i/>
          <w:sz w:val="24"/>
          <w:szCs w:val="24"/>
        </w:rPr>
        <w:t>)</w:t>
      </w:r>
    </w:p>
    <w:p w14:paraId="3F31373F" w14:textId="5E21395C" w:rsidR="002E2B30" w:rsidRDefault="002E2B30" w:rsidP="002E2B30">
      <w:pPr>
        <w:widowControl/>
        <w:ind w:firstLine="709"/>
        <w:rPr>
          <w:rStyle w:val="FontStyle62"/>
          <w:rFonts w:ascii="Times New Roman" w:hAnsi="Times New Roman" w:cs="Times New Roman"/>
          <w:sz w:val="24"/>
          <w:szCs w:val="24"/>
        </w:rPr>
      </w:pPr>
    </w:p>
    <w:p w14:paraId="3BA27795" w14:textId="0D64F9AF" w:rsidR="002E2B30" w:rsidRPr="00034454" w:rsidRDefault="00034454" w:rsidP="00034454">
      <w:pPr>
        <w:widowControl/>
        <w:ind w:firstLine="0"/>
        <w:jc w:val="center"/>
        <w:rPr>
          <w:rStyle w:val="FontStyle62"/>
          <w:rFonts w:ascii="Times New Roman" w:hAnsi="Times New Roman" w:cs="Times New Roman"/>
          <w:b/>
          <w:sz w:val="24"/>
          <w:szCs w:val="24"/>
        </w:rPr>
      </w:pPr>
      <w:r w:rsidRPr="00034454">
        <w:rPr>
          <w:rStyle w:val="FontStyle62"/>
          <w:rFonts w:ascii="Times New Roman" w:hAnsi="Times New Roman" w:cs="Times New Roman"/>
          <w:b/>
          <w:sz w:val="24"/>
          <w:szCs w:val="24"/>
        </w:rPr>
        <w:t>Типичные характеристики технологий опреснения</w:t>
      </w:r>
    </w:p>
    <w:p w14:paraId="3B6B36C7" w14:textId="7623D61B" w:rsidR="002E2B30" w:rsidRDefault="002E2B30" w:rsidP="002E2B30">
      <w:pPr>
        <w:widowControl/>
        <w:ind w:firstLine="709"/>
        <w:rPr>
          <w:rStyle w:val="FontStyle62"/>
          <w:rFonts w:ascii="Times New Roman" w:hAnsi="Times New Roman" w:cs="Times New Roman"/>
          <w:sz w:val="24"/>
          <w:szCs w:val="24"/>
        </w:rPr>
      </w:pPr>
    </w:p>
    <w:p w14:paraId="49A2341E" w14:textId="2EC39A27" w:rsidR="00034454" w:rsidRPr="00034454" w:rsidRDefault="00034454" w:rsidP="00034454">
      <w:pPr>
        <w:widowControl/>
        <w:ind w:firstLine="567"/>
        <w:rPr>
          <w:rStyle w:val="FontStyle62"/>
          <w:rFonts w:ascii="Times New Roman" w:hAnsi="Times New Roman" w:cs="Times New Roman"/>
          <w:sz w:val="24"/>
          <w:szCs w:val="24"/>
        </w:rPr>
      </w:pPr>
      <w:r w:rsidRPr="00034454">
        <w:rPr>
          <w:rStyle w:val="FontStyle62"/>
          <w:rFonts w:ascii="Times New Roman" w:hAnsi="Times New Roman" w:cs="Times New Roman"/>
          <w:sz w:val="24"/>
          <w:szCs w:val="24"/>
        </w:rPr>
        <w:t xml:space="preserve">Существует множество видов технологий опреснения воды, которые быстро развиваются. Исходя из этого, эффективность десяти технологий была дополнительно обобщена в таблице В.1, см. [14]-[18], </w:t>
      </w:r>
      <w:r>
        <w:rPr>
          <w:rStyle w:val="FontStyle62"/>
          <w:rFonts w:ascii="Times New Roman" w:hAnsi="Times New Roman" w:cs="Times New Roman"/>
          <w:sz w:val="24"/>
          <w:szCs w:val="24"/>
          <w:lang w:val="kk-KZ"/>
        </w:rPr>
        <w:t xml:space="preserve">в целях </w:t>
      </w:r>
      <w:r>
        <w:rPr>
          <w:rStyle w:val="FontStyle62"/>
          <w:rFonts w:ascii="Times New Roman" w:hAnsi="Times New Roman" w:cs="Times New Roman"/>
          <w:sz w:val="24"/>
          <w:szCs w:val="24"/>
        </w:rPr>
        <w:t>полезных рекомендаций</w:t>
      </w:r>
      <w:r w:rsidRPr="00034454">
        <w:rPr>
          <w:rStyle w:val="FontStyle62"/>
          <w:rFonts w:ascii="Times New Roman" w:hAnsi="Times New Roman" w:cs="Times New Roman"/>
          <w:sz w:val="24"/>
          <w:szCs w:val="24"/>
        </w:rPr>
        <w:t xml:space="preserve"> компаниям и заинтересованным сторонам.</w:t>
      </w:r>
    </w:p>
    <w:p w14:paraId="6EB62C7A" w14:textId="237C3284" w:rsidR="00034454" w:rsidRPr="00034454" w:rsidRDefault="00034454" w:rsidP="00034454">
      <w:pPr>
        <w:widowControl/>
        <w:ind w:firstLine="567"/>
        <w:rPr>
          <w:rStyle w:val="FontStyle62"/>
          <w:rFonts w:ascii="Times New Roman" w:hAnsi="Times New Roman" w:cs="Times New Roman"/>
          <w:sz w:val="24"/>
          <w:szCs w:val="24"/>
        </w:rPr>
      </w:pPr>
      <w:r w:rsidRPr="00034454">
        <w:rPr>
          <w:rStyle w:val="FontStyle62"/>
          <w:rFonts w:ascii="Times New Roman" w:hAnsi="Times New Roman" w:cs="Times New Roman"/>
          <w:sz w:val="24"/>
          <w:szCs w:val="24"/>
        </w:rPr>
        <w:t>а) По скорости удаления TDS, общей скорости удаления жесткости и общей скорости удаления щелочности 7 технологий показали превосходные результаты, превышающие 90</w:t>
      </w:r>
      <w:r>
        <w:rPr>
          <w:rStyle w:val="FontStyle62"/>
          <w:rFonts w:ascii="Times New Roman" w:hAnsi="Times New Roman" w:cs="Times New Roman"/>
          <w:sz w:val="24"/>
          <w:szCs w:val="24"/>
          <w:lang w:val="kk-KZ"/>
        </w:rPr>
        <w:t xml:space="preserve"> </w:t>
      </w:r>
      <w:r w:rsidRPr="00034454">
        <w:rPr>
          <w:rStyle w:val="FontStyle62"/>
          <w:rFonts w:ascii="Times New Roman" w:hAnsi="Times New Roman" w:cs="Times New Roman"/>
          <w:sz w:val="24"/>
          <w:szCs w:val="24"/>
        </w:rPr>
        <w:t>%. Скорость удаления TDS при нанофильтрации сильно зависит от ионного состава, когда сырая вода в основном содержит ионы высокой валентности, может быть достигнута высокая скорость удаления.</w:t>
      </w:r>
    </w:p>
    <w:p w14:paraId="5DD52C65" w14:textId="01740BB3" w:rsidR="00034454" w:rsidRPr="00034454" w:rsidRDefault="00034454" w:rsidP="00034454">
      <w:pPr>
        <w:widowControl/>
        <w:ind w:firstLine="567"/>
        <w:rPr>
          <w:rStyle w:val="FontStyle62"/>
          <w:rFonts w:ascii="Times New Roman" w:hAnsi="Times New Roman" w:cs="Times New Roman"/>
          <w:sz w:val="24"/>
          <w:szCs w:val="24"/>
        </w:rPr>
      </w:pPr>
      <w:r>
        <w:rPr>
          <w:rStyle w:val="FontStyle62"/>
          <w:rFonts w:ascii="Times New Roman" w:hAnsi="Times New Roman" w:cs="Times New Roman"/>
          <w:sz w:val="24"/>
          <w:szCs w:val="24"/>
          <w:lang w:val="en-US"/>
        </w:rPr>
        <w:t>b</w:t>
      </w:r>
      <w:r w:rsidRPr="00034454">
        <w:rPr>
          <w:rStyle w:val="FontStyle62"/>
          <w:rFonts w:ascii="Times New Roman" w:hAnsi="Times New Roman" w:cs="Times New Roman"/>
          <w:sz w:val="24"/>
          <w:szCs w:val="24"/>
        </w:rPr>
        <w:t>) Что касается качества воды притока, EDI требует строгого диапазона концентраций TDS, который должен составлять менее 10 мг/л. Ионный обмен должен составлять менее 500 мг/л, а другие технологии (ED, MD, MVR, MEE и т.д.) позволяют обрабатывать сточные воды с очень высокой концентрацией TDS.</w:t>
      </w:r>
    </w:p>
    <w:p w14:paraId="56150412" w14:textId="77777777" w:rsidR="00034454" w:rsidRPr="00034454" w:rsidRDefault="00034454" w:rsidP="00034454">
      <w:pPr>
        <w:widowControl/>
        <w:ind w:firstLine="567"/>
        <w:rPr>
          <w:rStyle w:val="FontStyle62"/>
          <w:rFonts w:ascii="Times New Roman" w:hAnsi="Times New Roman" w:cs="Times New Roman"/>
          <w:sz w:val="24"/>
          <w:szCs w:val="24"/>
        </w:rPr>
      </w:pPr>
      <w:r w:rsidRPr="00034454">
        <w:rPr>
          <w:rStyle w:val="FontStyle62"/>
          <w:rFonts w:ascii="Times New Roman" w:hAnsi="Times New Roman" w:cs="Times New Roman"/>
          <w:sz w:val="24"/>
          <w:szCs w:val="24"/>
        </w:rPr>
        <w:t>c) С точки зрения энергопотребления MD потребляет больше энергии, чем другие технологии.</w:t>
      </w:r>
    </w:p>
    <w:p w14:paraId="7F49F729" w14:textId="7919276B" w:rsidR="00034454" w:rsidRPr="00034454" w:rsidRDefault="00034454" w:rsidP="00034454">
      <w:pPr>
        <w:widowControl/>
        <w:ind w:firstLine="567"/>
        <w:rPr>
          <w:rStyle w:val="FontStyle62"/>
          <w:rFonts w:ascii="Times New Roman" w:hAnsi="Times New Roman" w:cs="Times New Roman"/>
          <w:sz w:val="24"/>
          <w:szCs w:val="24"/>
        </w:rPr>
      </w:pPr>
      <w:r w:rsidRPr="00034454">
        <w:rPr>
          <w:rStyle w:val="FontStyle62"/>
          <w:rFonts w:ascii="Times New Roman" w:hAnsi="Times New Roman" w:cs="Times New Roman"/>
          <w:sz w:val="24"/>
          <w:szCs w:val="24"/>
        </w:rPr>
        <w:t>d) Что касается степени извлечения воды, то ионный обмен, RO, EDI, ED, NF, MD могут достигать 85</w:t>
      </w:r>
      <w:r>
        <w:rPr>
          <w:rStyle w:val="FontStyle62"/>
          <w:rFonts w:ascii="Times New Roman" w:hAnsi="Times New Roman" w:cs="Times New Roman"/>
          <w:sz w:val="24"/>
          <w:szCs w:val="24"/>
          <w:lang w:val="kk-KZ"/>
        </w:rPr>
        <w:t xml:space="preserve"> </w:t>
      </w:r>
      <w:r w:rsidRPr="00034454">
        <w:rPr>
          <w:rStyle w:val="FontStyle62"/>
          <w:rFonts w:ascii="Times New Roman" w:hAnsi="Times New Roman" w:cs="Times New Roman"/>
          <w:sz w:val="24"/>
          <w:szCs w:val="24"/>
        </w:rPr>
        <w:t>%. Затраты на производство воды в определенной степени связаны с потреблением энергии и различаются в разных странах и регионах. Цена на энергию в разных местах оказывает значительное влияние на стоимость производства воды.</w:t>
      </w:r>
    </w:p>
    <w:p w14:paraId="57D9CF54" w14:textId="75F0244D" w:rsidR="00034454" w:rsidRDefault="00034454" w:rsidP="00034454">
      <w:pPr>
        <w:widowControl/>
        <w:ind w:firstLine="567"/>
        <w:rPr>
          <w:rStyle w:val="FontStyle62"/>
          <w:rFonts w:ascii="Times New Roman" w:hAnsi="Times New Roman" w:cs="Times New Roman"/>
          <w:sz w:val="24"/>
          <w:szCs w:val="24"/>
        </w:rPr>
      </w:pPr>
      <w:r w:rsidRPr="00034454">
        <w:rPr>
          <w:rStyle w:val="FontStyle62"/>
          <w:rFonts w:ascii="Times New Roman" w:hAnsi="Times New Roman" w:cs="Times New Roman"/>
          <w:sz w:val="24"/>
          <w:szCs w:val="24"/>
        </w:rPr>
        <w:t>e) С точки зрения окружающей среды основными вторичными загрязнителями в результате ионного обмена являются кислотные и щелочные сточные воды, вода для обратной промывки, возобновляемая вода. Концентрированная вода является вторичным загрязнителем RO, EDI, ED, NF, MD и FO. ED и EDI могут вызывать попадание как электродной воды, так и концентрированной воды.</w:t>
      </w:r>
    </w:p>
    <w:p w14:paraId="18AD944A" w14:textId="6FC6E5AF" w:rsidR="00034454" w:rsidRDefault="00034454" w:rsidP="00034454">
      <w:pPr>
        <w:widowControl/>
        <w:ind w:firstLine="567"/>
        <w:rPr>
          <w:rStyle w:val="FontStyle62"/>
          <w:rFonts w:ascii="Times New Roman" w:hAnsi="Times New Roman" w:cs="Times New Roman"/>
          <w:sz w:val="24"/>
          <w:szCs w:val="24"/>
        </w:rPr>
      </w:pPr>
    </w:p>
    <w:p w14:paraId="3C664F94" w14:textId="54FB4338" w:rsidR="00034454" w:rsidRDefault="00034454" w:rsidP="00034454">
      <w:pPr>
        <w:widowControl/>
        <w:ind w:firstLine="567"/>
        <w:rPr>
          <w:rStyle w:val="FontStyle62"/>
          <w:rFonts w:ascii="Times New Roman" w:hAnsi="Times New Roman" w:cs="Times New Roman"/>
          <w:sz w:val="24"/>
          <w:szCs w:val="24"/>
        </w:rPr>
      </w:pPr>
    </w:p>
    <w:p w14:paraId="464EAA9D" w14:textId="60E11493" w:rsidR="00034454" w:rsidRDefault="00034454" w:rsidP="00034454">
      <w:pPr>
        <w:widowControl/>
        <w:ind w:firstLine="567"/>
        <w:rPr>
          <w:rStyle w:val="FontStyle62"/>
          <w:rFonts w:ascii="Times New Roman" w:hAnsi="Times New Roman" w:cs="Times New Roman"/>
          <w:sz w:val="24"/>
          <w:szCs w:val="24"/>
        </w:rPr>
      </w:pPr>
    </w:p>
    <w:p w14:paraId="35DF29AA" w14:textId="1888F6A7" w:rsidR="00034454" w:rsidRDefault="00034454" w:rsidP="00034454">
      <w:pPr>
        <w:widowControl/>
        <w:ind w:firstLine="567"/>
        <w:rPr>
          <w:rStyle w:val="FontStyle62"/>
          <w:rFonts w:ascii="Times New Roman" w:hAnsi="Times New Roman" w:cs="Times New Roman"/>
          <w:sz w:val="24"/>
          <w:szCs w:val="24"/>
        </w:rPr>
      </w:pPr>
    </w:p>
    <w:p w14:paraId="596B2A80" w14:textId="45BD9E06" w:rsidR="00034454" w:rsidRDefault="00034454" w:rsidP="00034454">
      <w:pPr>
        <w:widowControl/>
        <w:ind w:firstLine="567"/>
        <w:rPr>
          <w:rStyle w:val="FontStyle62"/>
          <w:rFonts w:ascii="Times New Roman" w:hAnsi="Times New Roman" w:cs="Times New Roman"/>
          <w:sz w:val="24"/>
          <w:szCs w:val="24"/>
        </w:rPr>
      </w:pPr>
    </w:p>
    <w:p w14:paraId="166432D6" w14:textId="155F6E6F" w:rsidR="00034454" w:rsidRDefault="00034454" w:rsidP="00034454">
      <w:pPr>
        <w:widowControl/>
        <w:ind w:firstLine="567"/>
        <w:rPr>
          <w:rStyle w:val="FontStyle62"/>
          <w:rFonts w:ascii="Times New Roman" w:hAnsi="Times New Roman" w:cs="Times New Roman"/>
          <w:sz w:val="24"/>
          <w:szCs w:val="24"/>
        </w:rPr>
      </w:pPr>
    </w:p>
    <w:p w14:paraId="091C45A9" w14:textId="4FA77A55" w:rsidR="00034454" w:rsidRDefault="00034454" w:rsidP="00034454">
      <w:pPr>
        <w:widowControl/>
        <w:ind w:firstLine="567"/>
        <w:rPr>
          <w:rStyle w:val="FontStyle62"/>
          <w:rFonts w:ascii="Times New Roman" w:hAnsi="Times New Roman" w:cs="Times New Roman"/>
          <w:sz w:val="24"/>
          <w:szCs w:val="24"/>
        </w:rPr>
      </w:pPr>
    </w:p>
    <w:p w14:paraId="670CEE1C" w14:textId="1BAF62D5" w:rsidR="00034454" w:rsidRDefault="00034454" w:rsidP="00034454">
      <w:pPr>
        <w:widowControl/>
        <w:ind w:firstLine="567"/>
        <w:rPr>
          <w:rStyle w:val="FontStyle62"/>
          <w:rFonts w:ascii="Times New Roman" w:hAnsi="Times New Roman" w:cs="Times New Roman"/>
          <w:sz w:val="24"/>
          <w:szCs w:val="24"/>
        </w:rPr>
      </w:pPr>
    </w:p>
    <w:p w14:paraId="326F46CB" w14:textId="3B3D59B8" w:rsidR="00034454" w:rsidRDefault="00034454" w:rsidP="00034454">
      <w:pPr>
        <w:widowControl/>
        <w:ind w:firstLine="567"/>
        <w:rPr>
          <w:rStyle w:val="FontStyle62"/>
          <w:rFonts w:ascii="Times New Roman" w:hAnsi="Times New Roman" w:cs="Times New Roman"/>
          <w:sz w:val="24"/>
          <w:szCs w:val="24"/>
        </w:rPr>
      </w:pPr>
    </w:p>
    <w:p w14:paraId="3BA7C62E" w14:textId="55D07667" w:rsidR="00034454" w:rsidRDefault="00034454" w:rsidP="00034454">
      <w:pPr>
        <w:widowControl/>
        <w:ind w:firstLine="567"/>
        <w:rPr>
          <w:rStyle w:val="FontStyle62"/>
          <w:rFonts w:ascii="Times New Roman" w:hAnsi="Times New Roman" w:cs="Times New Roman"/>
          <w:sz w:val="24"/>
          <w:szCs w:val="24"/>
        </w:rPr>
      </w:pPr>
    </w:p>
    <w:p w14:paraId="395B2B9B" w14:textId="2DE15792" w:rsidR="00034454" w:rsidRDefault="00034454" w:rsidP="00034454">
      <w:pPr>
        <w:widowControl/>
        <w:ind w:firstLine="567"/>
        <w:rPr>
          <w:rStyle w:val="FontStyle62"/>
          <w:rFonts w:ascii="Times New Roman" w:hAnsi="Times New Roman" w:cs="Times New Roman"/>
          <w:sz w:val="24"/>
          <w:szCs w:val="24"/>
        </w:rPr>
      </w:pPr>
    </w:p>
    <w:p w14:paraId="38E956DA" w14:textId="15911818" w:rsidR="00034454" w:rsidRDefault="00034454" w:rsidP="00034454">
      <w:pPr>
        <w:widowControl/>
        <w:ind w:firstLine="567"/>
        <w:rPr>
          <w:rStyle w:val="FontStyle62"/>
          <w:rFonts w:ascii="Times New Roman" w:hAnsi="Times New Roman" w:cs="Times New Roman"/>
          <w:sz w:val="24"/>
          <w:szCs w:val="24"/>
        </w:rPr>
      </w:pPr>
    </w:p>
    <w:p w14:paraId="7A55FD39" w14:textId="0C349133" w:rsidR="00034454" w:rsidRDefault="00034454" w:rsidP="00034454">
      <w:pPr>
        <w:widowControl/>
        <w:ind w:firstLine="567"/>
        <w:rPr>
          <w:rStyle w:val="FontStyle62"/>
          <w:rFonts w:ascii="Times New Roman" w:hAnsi="Times New Roman" w:cs="Times New Roman"/>
          <w:sz w:val="24"/>
          <w:szCs w:val="24"/>
        </w:rPr>
      </w:pPr>
    </w:p>
    <w:p w14:paraId="2B44922D" w14:textId="77777777" w:rsidR="00034454" w:rsidRDefault="00034454" w:rsidP="00034454">
      <w:pPr>
        <w:widowControl/>
        <w:ind w:firstLine="567"/>
        <w:rPr>
          <w:rStyle w:val="FontStyle62"/>
          <w:rFonts w:ascii="Times New Roman" w:hAnsi="Times New Roman" w:cs="Times New Roman"/>
          <w:sz w:val="24"/>
          <w:szCs w:val="24"/>
        </w:rPr>
        <w:sectPr w:rsidR="00034454" w:rsidSect="008F3745">
          <w:pgSz w:w="11906" w:h="16838" w:code="9"/>
          <w:pgMar w:top="1418" w:right="1418" w:bottom="1418" w:left="1134" w:header="1021" w:footer="1021" w:gutter="0"/>
          <w:pgNumType w:start="1"/>
          <w:cols w:space="708"/>
          <w:titlePg/>
          <w:docGrid w:linePitch="360"/>
        </w:sectPr>
      </w:pPr>
    </w:p>
    <w:p w14:paraId="57B31A48" w14:textId="4162239D" w:rsidR="00034454" w:rsidRPr="00034454" w:rsidRDefault="00DD1270" w:rsidP="00034454">
      <w:pPr>
        <w:widowControl/>
        <w:ind w:firstLine="0"/>
        <w:jc w:val="center"/>
        <w:rPr>
          <w:rStyle w:val="FontStyle62"/>
          <w:rFonts w:ascii="Times New Roman" w:hAnsi="Times New Roman" w:cs="Times New Roman"/>
          <w:b/>
          <w:sz w:val="24"/>
          <w:szCs w:val="24"/>
        </w:rPr>
      </w:pPr>
      <w:r w:rsidRPr="00DD1270">
        <w:rPr>
          <w:rStyle w:val="FontStyle62"/>
          <w:rFonts w:ascii="Times New Roman" w:hAnsi="Times New Roman" w:cs="Times New Roman"/>
          <w:b/>
          <w:noProof/>
          <w:sz w:val="24"/>
          <w:szCs w:val="24"/>
        </w:rPr>
        <w:lastRenderedPageBreak/>
        <mc:AlternateContent>
          <mc:Choice Requires="wps">
            <w:drawing>
              <wp:anchor distT="45720" distB="45720" distL="114300" distR="114300" simplePos="0" relativeHeight="251655680" behindDoc="0" locked="0" layoutInCell="1" allowOverlap="1" wp14:anchorId="6638726A" wp14:editId="2AFD9688">
                <wp:simplePos x="0" y="0"/>
                <wp:positionH relativeFrom="column">
                  <wp:posOffset>-882968</wp:posOffset>
                </wp:positionH>
                <wp:positionV relativeFrom="paragraph">
                  <wp:posOffset>318454</wp:posOffset>
                </wp:positionV>
                <wp:extent cx="2251075" cy="1404620"/>
                <wp:effectExtent l="4763" t="0" r="1587" b="1588"/>
                <wp:wrapNone/>
                <wp:docPr id="9"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2251075" cy="1404620"/>
                        </a:xfrm>
                        <a:prstGeom prst="rect">
                          <a:avLst/>
                        </a:prstGeom>
                        <a:solidFill>
                          <a:srgbClr val="FFFFFF"/>
                        </a:solidFill>
                        <a:ln w="9525">
                          <a:noFill/>
                          <a:miter lim="800000"/>
                          <a:headEnd/>
                          <a:tailEnd/>
                        </a:ln>
                      </wps:spPr>
                      <wps:txbx>
                        <w:txbxContent>
                          <w:p w14:paraId="429928A4" w14:textId="6B811855" w:rsidR="00DD1270" w:rsidRPr="00DD1270" w:rsidRDefault="00DD1270" w:rsidP="00DD1270">
                            <w:pPr>
                              <w:ind w:firstLine="0"/>
                              <w:rPr>
                                <w:sz w:val="24"/>
                                <w:szCs w:val="24"/>
                              </w:rPr>
                            </w:pPr>
                            <w:r w:rsidRPr="00DD1270">
                              <w:rPr>
                                <w:sz w:val="24"/>
                                <w:szCs w:val="24"/>
                                <w:lang w:val="kk-KZ"/>
                              </w:rPr>
                              <w:t>12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6638726A" id="_x0000_t202" coordsize="21600,21600" o:spt="202" path="m,l,21600r21600,l21600,xe">
                <v:stroke joinstyle="miter"/>
                <v:path gradientshapeok="t" o:connecttype="rect"/>
              </v:shapetype>
              <v:shape id="Надпись 2" o:spid="_x0000_s1026" type="#_x0000_t202" style="position:absolute;left:0;text-align:left;margin-left:-69.55pt;margin-top:25.1pt;width:177.25pt;height:110.6pt;rotation:90;z-index:2516556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" stroked="f">
                <v:textbox style="mso-fit-shape-to-text:t">
                  <w:txbxContent>
                    <w:p w14:paraId="429928A4" w14:textId="6B811855" w:rsidR="00DD1270" w:rsidRPr="00DD1270" w:rsidRDefault="00DD1270" w:rsidP="00DD1270">
                      <w:pPr>
                        <w:ind w:firstLine="0"/>
                        <w:rPr>
                          <w:sz w:val="24"/>
                          <w:szCs w:val="24"/>
                        </w:rPr>
                      </w:pPr>
                      <w:r w:rsidRPr="00DD1270">
                        <w:rPr>
                          <w:sz w:val="24"/>
                          <w:szCs w:val="24"/>
                          <w:lang w:val="kk-KZ"/>
                        </w:rPr>
                        <w:t>12</w:t>
                      </w:r>
                    </w:p>
                  </w:txbxContent>
                </v:textbox>
              </v:shape>
            </w:pict>
          </mc:Fallback>
        </mc:AlternateContent>
      </w:r>
      <w:r w:rsidRPr="00DD1270">
        <w:rPr>
          <w:rStyle w:val="FontStyle62"/>
          <w:rFonts w:ascii="Times New Roman" w:hAnsi="Times New Roman" w:cs="Times New Roman"/>
          <w:b/>
          <w:noProof/>
          <w:sz w:val="24"/>
          <w:szCs w:val="24"/>
        </w:rPr>
        <mc:AlternateContent>
          <mc:Choice Requires="wps">
            <w:drawing>
              <wp:anchor distT="45720" distB="45720" distL="114300" distR="114300" simplePos="0" relativeHeight="251654656" behindDoc="0" locked="0" layoutInCell="1" allowOverlap="1" wp14:anchorId="714424DA" wp14:editId="7FB66E5C">
                <wp:simplePos x="0" y="0"/>
                <wp:positionH relativeFrom="column">
                  <wp:posOffset>8603508</wp:posOffset>
                </wp:positionH>
                <wp:positionV relativeFrom="paragraph">
                  <wp:posOffset>254954</wp:posOffset>
                </wp:positionV>
                <wp:extent cx="2251075" cy="1404620"/>
                <wp:effectExtent l="4763" t="0" r="1587" b="1588"/>
                <wp:wrapNone/>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2251075" cy="1404620"/>
                        </a:xfrm>
                        <a:prstGeom prst="rect">
                          <a:avLst/>
                        </a:prstGeom>
                        <a:solidFill>
                          <a:srgbClr val="FFFFFF"/>
                        </a:solidFill>
                        <a:ln w="9525">
                          <a:noFill/>
                          <a:miter lim="800000"/>
                          <a:headEnd/>
                          <a:tailEnd/>
                        </a:ln>
                      </wps:spPr>
                      <wps:txbx>
                        <w:txbxContent>
                          <w:p w14:paraId="119991A3" w14:textId="04C7491D" w:rsidR="00DD1270" w:rsidRPr="00DD1270" w:rsidRDefault="00DD1270" w:rsidP="00DD1270">
                            <w:pPr>
                              <w:ind w:firstLine="0"/>
                              <w:rPr>
                                <w:b/>
                                <w:sz w:val="24"/>
                                <w:szCs w:val="24"/>
                              </w:rPr>
                            </w:pPr>
                            <w:r w:rsidRPr="00DD1270">
                              <w:rPr>
                                <w:b/>
                                <w:sz w:val="24"/>
                                <w:szCs w:val="24"/>
                              </w:rPr>
                              <w:t xml:space="preserve">СТ РК </w:t>
                            </w:r>
                            <w:r w:rsidRPr="00DD1270">
                              <w:rPr>
                                <w:b/>
                                <w:sz w:val="24"/>
                                <w:szCs w:val="24"/>
                                <w:lang w:val="en-US"/>
                              </w:rPr>
                              <w:t>ISO</w:t>
                            </w:r>
                            <w:r w:rsidRPr="00DD1270">
                              <w:rPr>
                                <w:b/>
                                <w:sz w:val="24"/>
                                <w:szCs w:val="24"/>
                              </w:rPr>
                              <w:t xml:space="preserve"> 23044</w:t>
                            </w:r>
                          </w:p>
                          <w:p w14:paraId="6C4C8180" w14:textId="1D885B13" w:rsidR="00DD1270" w:rsidRPr="00DD1270" w:rsidRDefault="00DD1270" w:rsidP="00DD1270">
                            <w:pPr>
                              <w:ind w:firstLine="0"/>
                              <w:rPr>
                                <w:i/>
                                <w:sz w:val="24"/>
                                <w:szCs w:val="24"/>
                              </w:rPr>
                            </w:pPr>
                            <w:r w:rsidRPr="00DD1270">
                              <w:rPr>
                                <w:i/>
                                <w:sz w:val="24"/>
                                <w:szCs w:val="24"/>
                              </w:rPr>
                              <w:t>(</w:t>
                            </w:r>
                            <w:r w:rsidRPr="00DD1270">
                              <w:rPr>
                                <w:i/>
                                <w:sz w:val="24"/>
                                <w:szCs w:val="24"/>
                                <w:lang w:val="kk-KZ"/>
                              </w:rPr>
                              <w:t>проект, редакция 1</w:t>
                            </w:r>
                            <w:r w:rsidRPr="00DD1270">
                              <w:rPr>
                                <w:i/>
                                <w:sz w:val="24"/>
                                <w:szCs w:val="24"/>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714424DA" id="_x0000_s1027" type="#_x0000_t202" style="position:absolute;left:0;text-align:left;margin-left:677.45pt;margin-top:20.1pt;width:177.25pt;height:110.6pt;rotation:90;z-index:251654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" stroked="f">
                <v:textbox style="mso-fit-shape-to-text:t">
                  <w:txbxContent>
                    <w:p w14:paraId="119991A3" w14:textId="04C7491D" w:rsidR="00DD1270" w:rsidRPr="00DD1270" w:rsidRDefault="00DD1270" w:rsidP="00DD1270">
                      <w:pPr>
                        <w:ind w:firstLine="0"/>
                        <w:rPr>
                          <w:b/>
                          <w:sz w:val="24"/>
                          <w:szCs w:val="24"/>
                        </w:rPr>
                      </w:pPr>
                      <w:r w:rsidRPr="00DD1270">
                        <w:rPr>
                          <w:b/>
                          <w:sz w:val="24"/>
                          <w:szCs w:val="24"/>
                        </w:rPr>
                        <w:t xml:space="preserve">СТ РК </w:t>
                      </w:r>
                      <w:r w:rsidRPr="00DD1270">
                        <w:rPr>
                          <w:b/>
                          <w:sz w:val="24"/>
                          <w:szCs w:val="24"/>
                          <w:lang w:val="en-US"/>
                        </w:rPr>
                        <w:t>ISO</w:t>
                      </w:r>
                      <w:r w:rsidRPr="00DD1270">
                        <w:rPr>
                          <w:b/>
                          <w:sz w:val="24"/>
                          <w:szCs w:val="24"/>
                        </w:rPr>
                        <w:t xml:space="preserve"> 23044</w:t>
                      </w:r>
                    </w:p>
                    <w:p w14:paraId="6C4C8180" w14:textId="1D885B13" w:rsidR="00DD1270" w:rsidRPr="00DD1270" w:rsidRDefault="00DD1270" w:rsidP="00DD1270">
                      <w:pPr>
                        <w:ind w:firstLine="0"/>
                        <w:rPr>
                          <w:i/>
                          <w:sz w:val="24"/>
                          <w:szCs w:val="24"/>
                        </w:rPr>
                      </w:pPr>
                      <w:r w:rsidRPr="00DD1270">
                        <w:rPr>
                          <w:i/>
                          <w:sz w:val="24"/>
                          <w:szCs w:val="24"/>
                        </w:rPr>
                        <w:t>(</w:t>
                      </w:r>
                      <w:r w:rsidRPr="00DD1270">
                        <w:rPr>
                          <w:i/>
                          <w:sz w:val="24"/>
                          <w:szCs w:val="24"/>
                          <w:lang w:val="kk-KZ"/>
                        </w:rPr>
                        <w:t>проект, редакция 1</w:t>
                      </w:r>
                      <w:r w:rsidRPr="00DD1270">
                        <w:rPr>
                          <w:i/>
                          <w:sz w:val="24"/>
                          <w:szCs w:val="24"/>
                        </w:rPr>
                        <w:t>)</w:t>
                      </w:r>
                    </w:p>
                  </w:txbxContent>
                </v:textbox>
              </v:shape>
            </w:pict>
          </mc:Fallback>
        </mc:AlternateContent>
      </w:r>
      <w:r w:rsidR="00034454" w:rsidRPr="00034454">
        <w:rPr>
          <w:rStyle w:val="FontStyle62"/>
          <w:rFonts w:ascii="Times New Roman" w:hAnsi="Times New Roman" w:cs="Times New Roman"/>
          <w:b/>
          <w:sz w:val="24"/>
          <w:szCs w:val="24"/>
        </w:rPr>
        <w:t>Таблица B.1 – Типичные характеристики технологий опреснения</w:t>
      </w:r>
    </w:p>
    <w:tbl>
      <w:tblPr>
        <w:tblStyle w:val="a9"/>
        <w:tblW w:w="0" w:type="auto"/>
        <w:tblLayout w:type="fixed"/>
        <w:tblLook w:val="04A0" w:firstRow="1" w:lastRow="0" w:firstColumn="1" w:lastColumn="0" w:noHBand="0" w:noVBand="1"/>
      </w:tblPr>
      <w:tblGrid>
        <w:gridCol w:w="817"/>
        <w:gridCol w:w="1857"/>
        <w:gridCol w:w="1450"/>
        <w:gridCol w:w="1450"/>
        <w:gridCol w:w="1338"/>
        <w:gridCol w:w="1521"/>
        <w:gridCol w:w="1278"/>
        <w:gridCol w:w="1344"/>
        <w:gridCol w:w="1244"/>
        <w:gridCol w:w="1919"/>
      </w:tblGrid>
      <w:tr w:rsidR="00821DD3" w:rsidRPr="00034454" w14:paraId="425D4B85" w14:textId="77777777" w:rsidTr="00132EF6">
        <w:tc>
          <w:tcPr>
            <w:tcW w:w="817" w:type="dxa"/>
            <w:tcBorders>
              <w:bottom w:val="double" w:sz="4" w:space="0" w:color="auto"/>
            </w:tcBorders>
          </w:tcPr>
          <w:p w14:paraId="41ACB9B9" w14:textId="490154BB" w:rsidR="00034454" w:rsidRPr="00034454" w:rsidRDefault="00034454" w:rsidP="00034454">
            <w:pPr>
              <w:widowControl/>
              <w:ind w:firstLine="0"/>
              <w:jc w:val="center"/>
              <w:rPr>
                <w:rStyle w:val="FontStyle62"/>
                <w:rFonts w:ascii="Times New Roman" w:hAnsi="Times New Roman" w:cs="Times New Roman"/>
                <w:sz w:val="20"/>
                <w:szCs w:val="20"/>
                <w:lang w:val="kk-KZ"/>
              </w:rPr>
            </w:pPr>
            <w:r w:rsidRPr="00034454">
              <w:rPr>
                <w:rStyle w:val="FontStyle62"/>
                <w:rFonts w:ascii="Times New Roman" w:hAnsi="Times New Roman" w:cs="Times New Roman"/>
                <w:sz w:val="20"/>
                <w:szCs w:val="20"/>
                <w:lang w:val="kk-KZ"/>
              </w:rPr>
              <w:t>Номер</w:t>
            </w:r>
          </w:p>
        </w:tc>
        <w:tc>
          <w:tcPr>
            <w:tcW w:w="1857" w:type="dxa"/>
            <w:tcBorders>
              <w:bottom w:val="double" w:sz="4" w:space="0" w:color="auto"/>
            </w:tcBorders>
          </w:tcPr>
          <w:p w14:paraId="1A5DB2C5" w14:textId="6F18269F" w:rsidR="00034454" w:rsidRPr="00034454" w:rsidRDefault="00034454" w:rsidP="00821DD3">
            <w:pPr>
              <w:widowControl/>
              <w:ind w:firstLine="0"/>
              <w:jc w:val="center"/>
              <w:rPr>
                <w:rStyle w:val="FontStyle62"/>
                <w:rFonts w:ascii="Times New Roman" w:hAnsi="Times New Roman" w:cs="Times New Roman"/>
                <w:sz w:val="20"/>
                <w:szCs w:val="20"/>
              </w:rPr>
            </w:pPr>
            <w:r w:rsidRPr="00034454">
              <w:rPr>
                <w:rStyle w:val="FontStyle62"/>
                <w:rFonts w:ascii="Times New Roman" w:hAnsi="Times New Roman" w:cs="Times New Roman"/>
                <w:sz w:val="20"/>
                <w:szCs w:val="20"/>
              </w:rPr>
              <w:t>Технологии</w:t>
            </w:r>
          </w:p>
        </w:tc>
        <w:tc>
          <w:tcPr>
            <w:tcW w:w="1450" w:type="dxa"/>
            <w:tcBorders>
              <w:bottom w:val="double" w:sz="4" w:space="0" w:color="auto"/>
            </w:tcBorders>
          </w:tcPr>
          <w:p w14:paraId="6CF96AF1" w14:textId="77777777" w:rsidR="00034454" w:rsidRPr="00034454" w:rsidRDefault="00034454" w:rsidP="00034454">
            <w:pPr>
              <w:widowControl/>
              <w:ind w:firstLine="0"/>
              <w:jc w:val="center"/>
              <w:rPr>
                <w:rStyle w:val="FontStyle62"/>
                <w:rFonts w:ascii="Times New Roman" w:hAnsi="Times New Roman" w:cs="Times New Roman"/>
                <w:sz w:val="20"/>
                <w:szCs w:val="20"/>
              </w:rPr>
            </w:pPr>
            <w:r w:rsidRPr="00034454">
              <w:rPr>
                <w:rStyle w:val="FontStyle62"/>
                <w:rFonts w:ascii="Times New Roman" w:hAnsi="Times New Roman" w:cs="Times New Roman"/>
                <w:sz w:val="20"/>
                <w:szCs w:val="20"/>
              </w:rPr>
              <w:t>TDS</w:t>
            </w:r>
          </w:p>
          <w:p w14:paraId="179FEAC3" w14:textId="183AEDA2" w:rsidR="00034454" w:rsidRPr="00034454" w:rsidRDefault="00034454" w:rsidP="00034454">
            <w:pPr>
              <w:widowControl/>
              <w:ind w:firstLine="0"/>
              <w:jc w:val="center"/>
              <w:rPr>
                <w:rStyle w:val="FontStyle62"/>
                <w:rFonts w:ascii="Times New Roman" w:hAnsi="Times New Roman" w:cs="Times New Roman"/>
                <w:sz w:val="20"/>
                <w:szCs w:val="20"/>
              </w:rPr>
            </w:pPr>
            <w:r w:rsidRPr="00034454">
              <w:rPr>
                <w:rStyle w:val="FontStyle62"/>
                <w:rFonts w:ascii="Times New Roman" w:hAnsi="Times New Roman" w:cs="Times New Roman"/>
                <w:sz w:val="20"/>
                <w:szCs w:val="20"/>
              </w:rPr>
              <w:t>эффективность удаления (%)</w:t>
            </w:r>
          </w:p>
        </w:tc>
        <w:tc>
          <w:tcPr>
            <w:tcW w:w="1450" w:type="dxa"/>
            <w:tcBorders>
              <w:bottom w:val="double" w:sz="4" w:space="0" w:color="auto"/>
            </w:tcBorders>
          </w:tcPr>
          <w:p w14:paraId="6CFE0158" w14:textId="089A3BAC" w:rsidR="00034454" w:rsidRPr="00034454" w:rsidRDefault="00034454" w:rsidP="00034454">
            <w:pPr>
              <w:widowControl/>
              <w:ind w:firstLine="0"/>
              <w:jc w:val="center"/>
              <w:rPr>
                <w:rStyle w:val="FontStyle62"/>
                <w:rFonts w:ascii="Times New Roman" w:hAnsi="Times New Roman" w:cs="Times New Roman"/>
                <w:sz w:val="20"/>
                <w:szCs w:val="20"/>
              </w:rPr>
            </w:pPr>
            <w:r w:rsidRPr="00034454">
              <w:rPr>
                <w:rStyle w:val="FontStyle62"/>
                <w:rFonts w:ascii="Times New Roman" w:hAnsi="Times New Roman" w:cs="Times New Roman"/>
                <w:sz w:val="20"/>
                <w:szCs w:val="20"/>
              </w:rPr>
              <w:t>Общая эффективность удаления твердости (%)</w:t>
            </w:r>
          </w:p>
        </w:tc>
        <w:tc>
          <w:tcPr>
            <w:tcW w:w="1338" w:type="dxa"/>
            <w:tcBorders>
              <w:bottom w:val="double" w:sz="4" w:space="0" w:color="auto"/>
            </w:tcBorders>
          </w:tcPr>
          <w:p w14:paraId="67868A3F" w14:textId="277BDD8E" w:rsidR="00034454" w:rsidRPr="00034454" w:rsidRDefault="00034454" w:rsidP="00034454">
            <w:pPr>
              <w:widowControl/>
              <w:ind w:firstLine="0"/>
              <w:jc w:val="center"/>
              <w:rPr>
                <w:rStyle w:val="FontStyle62"/>
                <w:rFonts w:ascii="Times New Roman" w:hAnsi="Times New Roman" w:cs="Times New Roman"/>
                <w:sz w:val="20"/>
                <w:szCs w:val="20"/>
              </w:rPr>
            </w:pPr>
            <w:r w:rsidRPr="00034454">
              <w:rPr>
                <w:rStyle w:val="FontStyle62"/>
                <w:rFonts w:ascii="Times New Roman" w:hAnsi="Times New Roman" w:cs="Times New Roman"/>
                <w:sz w:val="20"/>
                <w:szCs w:val="20"/>
              </w:rPr>
              <w:t>Эффективность удаления щелочности (%)</w:t>
            </w:r>
          </w:p>
        </w:tc>
        <w:tc>
          <w:tcPr>
            <w:tcW w:w="1521" w:type="dxa"/>
            <w:tcBorders>
              <w:bottom w:val="double" w:sz="4" w:space="0" w:color="auto"/>
            </w:tcBorders>
          </w:tcPr>
          <w:p w14:paraId="6DD7BD09" w14:textId="77777777" w:rsidR="00034454" w:rsidRPr="00034454" w:rsidRDefault="00034454" w:rsidP="00034454">
            <w:pPr>
              <w:widowControl/>
              <w:ind w:firstLine="0"/>
              <w:jc w:val="center"/>
              <w:rPr>
                <w:rStyle w:val="FontStyle62"/>
                <w:rFonts w:ascii="Times New Roman" w:hAnsi="Times New Roman" w:cs="Times New Roman"/>
                <w:sz w:val="20"/>
                <w:szCs w:val="20"/>
              </w:rPr>
            </w:pPr>
            <w:r w:rsidRPr="00034454">
              <w:rPr>
                <w:rStyle w:val="FontStyle62"/>
                <w:rFonts w:ascii="Times New Roman" w:hAnsi="Times New Roman" w:cs="Times New Roman"/>
                <w:sz w:val="20"/>
                <w:szCs w:val="20"/>
              </w:rPr>
              <w:t>TDS</w:t>
            </w:r>
          </w:p>
          <w:p w14:paraId="2F7287B4" w14:textId="087C0745" w:rsidR="00034454" w:rsidRPr="00034454" w:rsidRDefault="00034454" w:rsidP="00034454">
            <w:pPr>
              <w:widowControl/>
              <w:ind w:firstLine="0"/>
              <w:jc w:val="center"/>
              <w:rPr>
                <w:rStyle w:val="FontStyle62"/>
                <w:rFonts w:ascii="Times New Roman" w:hAnsi="Times New Roman" w:cs="Times New Roman"/>
                <w:sz w:val="20"/>
                <w:szCs w:val="20"/>
              </w:rPr>
            </w:pPr>
            <w:r w:rsidRPr="00034454">
              <w:rPr>
                <w:rStyle w:val="FontStyle62"/>
                <w:rFonts w:ascii="Times New Roman" w:hAnsi="Times New Roman" w:cs="Times New Roman"/>
                <w:sz w:val="20"/>
                <w:szCs w:val="20"/>
              </w:rPr>
              <w:t>диапазон концентраций для входящего потока (мг/л)</w:t>
            </w:r>
          </w:p>
        </w:tc>
        <w:tc>
          <w:tcPr>
            <w:tcW w:w="1278" w:type="dxa"/>
            <w:tcBorders>
              <w:bottom w:val="double" w:sz="4" w:space="0" w:color="auto"/>
            </w:tcBorders>
          </w:tcPr>
          <w:p w14:paraId="57CCBEAF" w14:textId="2DC58734" w:rsidR="00034454" w:rsidRPr="00034454" w:rsidRDefault="00034454" w:rsidP="00034454">
            <w:pPr>
              <w:widowControl/>
              <w:ind w:firstLine="0"/>
              <w:jc w:val="center"/>
              <w:rPr>
                <w:rStyle w:val="FontStyle62"/>
                <w:rFonts w:ascii="Times New Roman" w:hAnsi="Times New Roman" w:cs="Times New Roman"/>
                <w:sz w:val="20"/>
                <w:szCs w:val="20"/>
              </w:rPr>
            </w:pPr>
            <w:r w:rsidRPr="00034454">
              <w:rPr>
                <w:rStyle w:val="FontStyle62"/>
                <w:rFonts w:ascii="Times New Roman" w:hAnsi="Times New Roman" w:cs="Times New Roman"/>
                <w:sz w:val="20"/>
                <w:szCs w:val="20"/>
              </w:rPr>
              <w:t xml:space="preserve">Потребление энергии (кВтч/м3) </w:t>
            </w:r>
          </w:p>
        </w:tc>
        <w:tc>
          <w:tcPr>
            <w:tcW w:w="1344" w:type="dxa"/>
            <w:tcBorders>
              <w:bottom w:val="double" w:sz="4" w:space="0" w:color="auto"/>
            </w:tcBorders>
          </w:tcPr>
          <w:p w14:paraId="64BC258D" w14:textId="6D90DE89" w:rsidR="00034454" w:rsidRPr="00034454" w:rsidRDefault="00034454" w:rsidP="00034454">
            <w:pPr>
              <w:widowControl/>
              <w:ind w:firstLine="0"/>
              <w:jc w:val="center"/>
              <w:rPr>
                <w:rStyle w:val="FontStyle62"/>
                <w:rFonts w:ascii="Times New Roman" w:hAnsi="Times New Roman" w:cs="Times New Roman"/>
                <w:sz w:val="20"/>
                <w:szCs w:val="20"/>
              </w:rPr>
            </w:pPr>
            <w:r w:rsidRPr="00034454">
              <w:rPr>
                <w:rStyle w:val="FontStyle62"/>
                <w:rFonts w:ascii="Times New Roman" w:hAnsi="Times New Roman" w:cs="Times New Roman"/>
                <w:sz w:val="20"/>
                <w:szCs w:val="20"/>
              </w:rPr>
              <w:t>Коэффициент извлечения воды (%)</w:t>
            </w:r>
          </w:p>
        </w:tc>
        <w:tc>
          <w:tcPr>
            <w:tcW w:w="1244" w:type="dxa"/>
            <w:tcBorders>
              <w:bottom w:val="double" w:sz="4" w:space="0" w:color="auto"/>
            </w:tcBorders>
          </w:tcPr>
          <w:p w14:paraId="20F9743B" w14:textId="0BB1EA03" w:rsidR="00034454" w:rsidRPr="00034454" w:rsidRDefault="00821DD3" w:rsidP="00034454">
            <w:pPr>
              <w:widowControl/>
              <w:ind w:firstLine="0"/>
              <w:jc w:val="center"/>
              <w:rPr>
                <w:rStyle w:val="FontStyle62"/>
                <w:rFonts w:ascii="Times New Roman" w:hAnsi="Times New Roman" w:cs="Times New Roman"/>
                <w:sz w:val="20"/>
                <w:szCs w:val="20"/>
              </w:rPr>
            </w:pPr>
            <w:r w:rsidRPr="00821DD3">
              <w:rPr>
                <w:rStyle w:val="FontStyle62"/>
                <w:rFonts w:ascii="Times New Roman" w:hAnsi="Times New Roman" w:cs="Times New Roman"/>
                <w:sz w:val="20"/>
                <w:szCs w:val="20"/>
              </w:rPr>
              <w:t>Стоимость производства воды ($/м</w:t>
            </w:r>
            <w:r w:rsidRPr="00821DD3">
              <w:rPr>
                <w:rStyle w:val="FontStyle62"/>
                <w:rFonts w:ascii="Times New Roman" w:hAnsi="Times New Roman" w:cs="Times New Roman"/>
                <w:sz w:val="20"/>
                <w:szCs w:val="20"/>
                <w:vertAlign w:val="superscript"/>
              </w:rPr>
              <w:t>3</w:t>
            </w:r>
            <w:r w:rsidRPr="00821DD3">
              <w:rPr>
                <w:rStyle w:val="FontStyle62"/>
                <w:rFonts w:ascii="Times New Roman" w:hAnsi="Times New Roman" w:cs="Times New Roman"/>
                <w:sz w:val="20"/>
                <w:szCs w:val="20"/>
              </w:rPr>
              <w:t>)</w:t>
            </w:r>
          </w:p>
        </w:tc>
        <w:tc>
          <w:tcPr>
            <w:tcW w:w="1919" w:type="dxa"/>
            <w:tcBorders>
              <w:bottom w:val="double" w:sz="4" w:space="0" w:color="auto"/>
            </w:tcBorders>
          </w:tcPr>
          <w:p w14:paraId="2F7F6EE5" w14:textId="3DF2128D"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rStyle w:val="FontStyle62"/>
                <w:rFonts w:ascii="Times New Roman" w:hAnsi="Times New Roman" w:cs="Times New Roman"/>
                <w:sz w:val="20"/>
                <w:szCs w:val="20"/>
              </w:rPr>
              <w:t>Вторичное</w:t>
            </w:r>
          </w:p>
          <w:p w14:paraId="1CECC564" w14:textId="2828CCD1" w:rsidR="00034454" w:rsidRPr="00034454" w:rsidRDefault="00821DD3" w:rsidP="00821DD3">
            <w:pPr>
              <w:widowControl/>
              <w:ind w:firstLine="0"/>
              <w:jc w:val="center"/>
              <w:rPr>
                <w:rStyle w:val="FontStyle62"/>
                <w:rFonts w:ascii="Times New Roman" w:hAnsi="Times New Roman" w:cs="Times New Roman"/>
                <w:sz w:val="20"/>
                <w:szCs w:val="20"/>
              </w:rPr>
            </w:pPr>
            <w:r w:rsidRPr="00821DD3">
              <w:rPr>
                <w:rStyle w:val="FontStyle62"/>
                <w:rFonts w:ascii="Times New Roman" w:hAnsi="Times New Roman" w:cs="Times New Roman"/>
                <w:sz w:val="20"/>
                <w:szCs w:val="20"/>
              </w:rPr>
              <w:t>загрязнение</w:t>
            </w:r>
          </w:p>
        </w:tc>
      </w:tr>
      <w:tr w:rsidR="00821DD3" w:rsidRPr="00034454" w14:paraId="3509D770" w14:textId="77777777" w:rsidTr="00132EF6">
        <w:tc>
          <w:tcPr>
            <w:tcW w:w="817" w:type="dxa"/>
            <w:tcBorders>
              <w:top w:val="double" w:sz="4" w:space="0" w:color="auto"/>
            </w:tcBorders>
          </w:tcPr>
          <w:p w14:paraId="1026FE04" w14:textId="28E7412D" w:rsidR="00821DD3" w:rsidRPr="00034454" w:rsidRDefault="00821DD3" w:rsidP="00821DD3">
            <w:pPr>
              <w:widowControl/>
              <w:ind w:firstLine="0"/>
              <w:jc w:val="center"/>
              <w:rPr>
                <w:rStyle w:val="FontStyle62"/>
                <w:rFonts w:ascii="Times New Roman" w:hAnsi="Times New Roman" w:cs="Times New Roman"/>
                <w:sz w:val="20"/>
                <w:szCs w:val="20"/>
                <w:lang w:val="kk-KZ"/>
              </w:rPr>
            </w:pPr>
            <w:r w:rsidRPr="00034454">
              <w:rPr>
                <w:rStyle w:val="FontStyle62"/>
                <w:rFonts w:ascii="Times New Roman" w:hAnsi="Times New Roman" w:cs="Times New Roman"/>
                <w:sz w:val="20"/>
                <w:szCs w:val="20"/>
                <w:lang w:val="kk-KZ"/>
              </w:rPr>
              <w:t>1</w:t>
            </w:r>
          </w:p>
        </w:tc>
        <w:tc>
          <w:tcPr>
            <w:tcW w:w="1857" w:type="dxa"/>
            <w:tcBorders>
              <w:top w:val="double" w:sz="4" w:space="0" w:color="auto"/>
            </w:tcBorders>
          </w:tcPr>
          <w:p w14:paraId="42EBAAFB" w14:textId="518BEE88" w:rsidR="00821DD3" w:rsidRPr="00034454" w:rsidRDefault="00821DD3" w:rsidP="00821DD3">
            <w:pPr>
              <w:widowControl/>
              <w:ind w:firstLine="0"/>
              <w:jc w:val="center"/>
              <w:rPr>
                <w:rStyle w:val="FontStyle62"/>
                <w:rFonts w:ascii="Times New Roman" w:hAnsi="Times New Roman" w:cs="Times New Roman"/>
                <w:sz w:val="20"/>
                <w:szCs w:val="20"/>
              </w:rPr>
            </w:pPr>
            <w:r w:rsidRPr="00821DD3">
              <w:rPr>
                <w:rStyle w:val="FontStyle62"/>
                <w:rFonts w:ascii="Times New Roman" w:hAnsi="Times New Roman" w:cs="Times New Roman"/>
                <w:sz w:val="20"/>
                <w:szCs w:val="20"/>
              </w:rPr>
              <w:t>Ионный обмен</w:t>
            </w:r>
          </w:p>
        </w:tc>
        <w:tc>
          <w:tcPr>
            <w:tcW w:w="1450" w:type="dxa"/>
            <w:tcBorders>
              <w:top w:val="double" w:sz="4" w:space="0" w:color="auto"/>
            </w:tcBorders>
          </w:tcPr>
          <w:p w14:paraId="660B3C9E" w14:textId="554212B4" w:rsidR="00821DD3" w:rsidRPr="00034454" w:rsidRDefault="00821DD3" w:rsidP="00821DD3">
            <w:pPr>
              <w:widowControl/>
              <w:ind w:firstLine="0"/>
              <w:jc w:val="center"/>
              <w:rPr>
                <w:rStyle w:val="FontStyle62"/>
                <w:rFonts w:ascii="Times New Roman" w:hAnsi="Times New Roman" w:cs="Times New Roman"/>
                <w:sz w:val="20"/>
                <w:szCs w:val="20"/>
              </w:rPr>
            </w:pPr>
            <w:r w:rsidRPr="00BC7CC8">
              <w:t>&gt;</w:t>
            </w:r>
            <w:r>
              <w:rPr>
                <w:lang w:val="kk-KZ"/>
              </w:rPr>
              <w:t xml:space="preserve"> </w:t>
            </w:r>
            <w:r w:rsidRPr="00BC7CC8">
              <w:t>90</w:t>
            </w:r>
          </w:p>
        </w:tc>
        <w:tc>
          <w:tcPr>
            <w:tcW w:w="1450" w:type="dxa"/>
            <w:tcBorders>
              <w:top w:val="double" w:sz="4" w:space="0" w:color="auto"/>
            </w:tcBorders>
          </w:tcPr>
          <w:p w14:paraId="582166A5" w14:textId="6AAFAA83" w:rsidR="00821DD3" w:rsidRPr="00034454" w:rsidRDefault="00821DD3" w:rsidP="00821DD3">
            <w:pPr>
              <w:widowControl/>
              <w:ind w:firstLine="0"/>
              <w:jc w:val="center"/>
              <w:rPr>
                <w:rStyle w:val="FontStyle62"/>
                <w:rFonts w:ascii="Times New Roman" w:hAnsi="Times New Roman" w:cs="Times New Roman"/>
                <w:sz w:val="20"/>
                <w:szCs w:val="20"/>
              </w:rPr>
            </w:pPr>
            <w:r w:rsidRPr="00BC7CC8">
              <w:t>&gt;</w:t>
            </w:r>
            <w:r>
              <w:rPr>
                <w:lang w:val="kk-KZ"/>
              </w:rPr>
              <w:t xml:space="preserve"> </w:t>
            </w:r>
            <w:r w:rsidRPr="00BC7CC8">
              <w:t>96</w:t>
            </w:r>
          </w:p>
        </w:tc>
        <w:tc>
          <w:tcPr>
            <w:tcW w:w="1338" w:type="dxa"/>
            <w:tcBorders>
              <w:top w:val="double" w:sz="4" w:space="0" w:color="auto"/>
            </w:tcBorders>
          </w:tcPr>
          <w:p w14:paraId="146B9B57" w14:textId="5F84EC2C" w:rsidR="00821DD3" w:rsidRPr="00034454" w:rsidRDefault="00821DD3" w:rsidP="00821DD3">
            <w:pPr>
              <w:widowControl/>
              <w:ind w:firstLine="0"/>
              <w:jc w:val="center"/>
              <w:rPr>
                <w:rStyle w:val="FontStyle62"/>
                <w:rFonts w:ascii="Times New Roman" w:hAnsi="Times New Roman" w:cs="Times New Roman"/>
                <w:sz w:val="20"/>
                <w:szCs w:val="20"/>
              </w:rPr>
            </w:pPr>
            <w:r w:rsidRPr="00BC7CC8">
              <w:t>&gt;</w:t>
            </w:r>
            <w:r>
              <w:rPr>
                <w:lang w:val="kk-KZ"/>
              </w:rPr>
              <w:t xml:space="preserve"> </w:t>
            </w:r>
            <w:r w:rsidRPr="00BC7CC8">
              <w:t>96</w:t>
            </w:r>
          </w:p>
        </w:tc>
        <w:tc>
          <w:tcPr>
            <w:tcW w:w="1521" w:type="dxa"/>
            <w:tcBorders>
              <w:top w:val="double" w:sz="4" w:space="0" w:color="auto"/>
            </w:tcBorders>
          </w:tcPr>
          <w:p w14:paraId="7F331272" w14:textId="2C43DAA3" w:rsidR="00821DD3" w:rsidRPr="00034454" w:rsidRDefault="00821DD3" w:rsidP="00821DD3">
            <w:pPr>
              <w:widowControl/>
              <w:ind w:firstLine="0"/>
              <w:jc w:val="center"/>
              <w:rPr>
                <w:rStyle w:val="FontStyle62"/>
                <w:rFonts w:ascii="Times New Roman" w:hAnsi="Times New Roman" w:cs="Times New Roman"/>
                <w:sz w:val="20"/>
                <w:szCs w:val="20"/>
              </w:rPr>
            </w:pPr>
            <w:r w:rsidRPr="00BC7CC8">
              <w:t>&lt;</w:t>
            </w:r>
            <w:r>
              <w:rPr>
                <w:lang w:val="kk-KZ"/>
              </w:rPr>
              <w:t xml:space="preserve"> </w:t>
            </w:r>
            <w:r w:rsidRPr="00BC7CC8">
              <w:t>500</w:t>
            </w:r>
          </w:p>
        </w:tc>
        <w:tc>
          <w:tcPr>
            <w:tcW w:w="1278" w:type="dxa"/>
            <w:tcBorders>
              <w:top w:val="double" w:sz="4" w:space="0" w:color="auto"/>
            </w:tcBorders>
          </w:tcPr>
          <w:p w14:paraId="6557A84E" w14:textId="676C6852" w:rsidR="00821DD3" w:rsidRPr="00034454" w:rsidRDefault="00821DD3" w:rsidP="00821DD3">
            <w:pPr>
              <w:widowControl/>
              <w:ind w:firstLine="0"/>
              <w:jc w:val="center"/>
              <w:rPr>
                <w:rStyle w:val="FontStyle62"/>
                <w:rFonts w:ascii="Times New Roman" w:hAnsi="Times New Roman" w:cs="Times New Roman"/>
                <w:sz w:val="20"/>
                <w:szCs w:val="20"/>
              </w:rPr>
            </w:pPr>
            <w:r w:rsidRPr="00BC7CC8">
              <w:t>1</w:t>
            </w:r>
            <w:r>
              <w:rPr>
                <w:lang w:val="kk-KZ"/>
              </w:rPr>
              <w:t xml:space="preserve"> </w:t>
            </w:r>
            <w:r w:rsidRPr="00BC7CC8">
              <w:t>~</w:t>
            </w:r>
            <w:r>
              <w:rPr>
                <w:lang w:val="kk-KZ"/>
              </w:rPr>
              <w:t xml:space="preserve"> </w:t>
            </w:r>
            <w:r w:rsidRPr="00BC7CC8">
              <w:t>5</w:t>
            </w:r>
          </w:p>
        </w:tc>
        <w:tc>
          <w:tcPr>
            <w:tcW w:w="1344" w:type="dxa"/>
            <w:tcBorders>
              <w:top w:val="double" w:sz="4" w:space="0" w:color="auto"/>
            </w:tcBorders>
          </w:tcPr>
          <w:p w14:paraId="6EE0B324" w14:textId="44596D5F" w:rsidR="00821DD3" w:rsidRPr="00034454" w:rsidRDefault="00821DD3" w:rsidP="00821DD3">
            <w:pPr>
              <w:widowControl/>
              <w:ind w:firstLine="0"/>
              <w:jc w:val="center"/>
              <w:rPr>
                <w:rStyle w:val="FontStyle62"/>
                <w:rFonts w:ascii="Times New Roman" w:hAnsi="Times New Roman" w:cs="Times New Roman"/>
                <w:sz w:val="20"/>
                <w:szCs w:val="20"/>
              </w:rPr>
            </w:pPr>
            <w:r w:rsidRPr="00BC7CC8">
              <w:t>90</w:t>
            </w:r>
            <w:r>
              <w:rPr>
                <w:lang w:val="kk-KZ"/>
              </w:rPr>
              <w:t xml:space="preserve"> </w:t>
            </w:r>
            <w:r w:rsidRPr="00BC7CC8">
              <w:t>~</w:t>
            </w:r>
            <w:r>
              <w:rPr>
                <w:lang w:val="kk-KZ"/>
              </w:rPr>
              <w:t xml:space="preserve"> </w:t>
            </w:r>
            <w:r w:rsidRPr="00BC7CC8">
              <w:t>95</w:t>
            </w:r>
          </w:p>
        </w:tc>
        <w:tc>
          <w:tcPr>
            <w:tcW w:w="1244" w:type="dxa"/>
            <w:tcBorders>
              <w:top w:val="double" w:sz="4" w:space="0" w:color="auto"/>
            </w:tcBorders>
          </w:tcPr>
          <w:p w14:paraId="3D45611E" w14:textId="3B8EDB34" w:rsidR="00821DD3" w:rsidRPr="00034454" w:rsidRDefault="00821DD3" w:rsidP="00821DD3">
            <w:pPr>
              <w:widowControl/>
              <w:ind w:firstLine="0"/>
              <w:jc w:val="center"/>
              <w:rPr>
                <w:rStyle w:val="FontStyle62"/>
                <w:rFonts w:ascii="Times New Roman" w:hAnsi="Times New Roman" w:cs="Times New Roman"/>
                <w:sz w:val="20"/>
                <w:szCs w:val="20"/>
              </w:rPr>
            </w:pPr>
            <w:r w:rsidRPr="00BC7CC8">
              <w:t>0,04</w:t>
            </w:r>
            <w:r>
              <w:rPr>
                <w:lang w:val="kk-KZ"/>
              </w:rPr>
              <w:t xml:space="preserve"> </w:t>
            </w:r>
            <w:r w:rsidRPr="00BC7CC8">
              <w:t>~</w:t>
            </w:r>
            <w:r>
              <w:rPr>
                <w:lang w:val="kk-KZ"/>
              </w:rPr>
              <w:t xml:space="preserve"> </w:t>
            </w:r>
            <w:r w:rsidRPr="00BC7CC8">
              <w:t>0,15</w:t>
            </w:r>
          </w:p>
        </w:tc>
        <w:tc>
          <w:tcPr>
            <w:tcW w:w="1919" w:type="dxa"/>
            <w:tcBorders>
              <w:top w:val="double" w:sz="4" w:space="0" w:color="auto"/>
            </w:tcBorders>
          </w:tcPr>
          <w:p w14:paraId="29AB8B40" w14:textId="3120ACD6" w:rsidR="00821DD3" w:rsidRPr="00034454" w:rsidRDefault="00821DD3" w:rsidP="00821DD3">
            <w:pPr>
              <w:widowControl/>
              <w:ind w:firstLine="0"/>
              <w:rPr>
                <w:rStyle w:val="FontStyle62"/>
                <w:rFonts w:ascii="Times New Roman" w:hAnsi="Times New Roman" w:cs="Times New Roman"/>
                <w:sz w:val="20"/>
                <w:szCs w:val="20"/>
              </w:rPr>
            </w:pPr>
            <w:r w:rsidRPr="00821DD3">
              <w:rPr>
                <w:rStyle w:val="FontStyle62"/>
                <w:rFonts w:ascii="Times New Roman" w:hAnsi="Times New Roman" w:cs="Times New Roman"/>
                <w:sz w:val="20"/>
                <w:szCs w:val="20"/>
              </w:rPr>
              <w:t>Кислотные и щелочные отходы, вода для обратной промывки, возобновляемая вода</w:t>
            </w:r>
          </w:p>
        </w:tc>
      </w:tr>
      <w:tr w:rsidR="00821DD3" w:rsidRPr="00034454" w14:paraId="08F90A4C" w14:textId="77777777" w:rsidTr="00821DD3">
        <w:tc>
          <w:tcPr>
            <w:tcW w:w="817" w:type="dxa"/>
          </w:tcPr>
          <w:p w14:paraId="559ABE93" w14:textId="4ABC36FC" w:rsidR="00821DD3" w:rsidRPr="00034454" w:rsidRDefault="00821DD3" w:rsidP="00821DD3">
            <w:pPr>
              <w:widowControl/>
              <w:ind w:firstLine="0"/>
              <w:jc w:val="center"/>
              <w:rPr>
                <w:rStyle w:val="FontStyle62"/>
                <w:rFonts w:ascii="Times New Roman" w:hAnsi="Times New Roman" w:cs="Times New Roman"/>
                <w:sz w:val="20"/>
                <w:szCs w:val="20"/>
                <w:lang w:val="kk-KZ"/>
              </w:rPr>
            </w:pPr>
            <w:r w:rsidRPr="00034454">
              <w:rPr>
                <w:rStyle w:val="FontStyle62"/>
                <w:rFonts w:ascii="Times New Roman" w:hAnsi="Times New Roman" w:cs="Times New Roman"/>
                <w:sz w:val="20"/>
                <w:szCs w:val="20"/>
                <w:lang w:val="kk-KZ"/>
              </w:rPr>
              <w:t>2</w:t>
            </w:r>
          </w:p>
        </w:tc>
        <w:tc>
          <w:tcPr>
            <w:tcW w:w="1857" w:type="dxa"/>
          </w:tcPr>
          <w:p w14:paraId="1ED3447A" w14:textId="4CF38C2A" w:rsidR="00821DD3" w:rsidRPr="00821DD3" w:rsidRDefault="00821DD3" w:rsidP="00821DD3">
            <w:pPr>
              <w:widowControl/>
              <w:ind w:firstLine="0"/>
              <w:jc w:val="center"/>
              <w:rPr>
                <w:rStyle w:val="FontStyle62"/>
                <w:rFonts w:ascii="Times New Roman" w:hAnsi="Times New Roman" w:cs="Times New Roman"/>
                <w:sz w:val="20"/>
                <w:szCs w:val="20"/>
              </w:rPr>
            </w:pPr>
            <w:r>
              <w:rPr>
                <w:rStyle w:val="FontStyle62"/>
                <w:rFonts w:ascii="Times New Roman" w:hAnsi="Times New Roman" w:cs="Times New Roman"/>
                <w:sz w:val="20"/>
                <w:szCs w:val="20"/>
              </w:rPr>
              <w:t xml:space="preserve">Обратный </w:t>
            </w:r>
            <w:r w:rsidRPr="00821DD3">
              <w:rPr>
                <w:rStyle w:val="FontStyle62"/>
                <w:rFonts w:ascii="Times New Roman" w:hAnsi="Times New Roman" w:cs="Times New Roman"/>
                <w:sz w:val="20"/>
                <w:szCs w:val="20"/>
              </w:rPr>
              <w:t>осмос</w:t>
            </w:r>
          </w:p>
          <w:p w14:paraId="2C8DF3E8" w14:textId="29F6C77A" w:rsidR="00821DD3" w:rsidRPr="00034454" w:rsidRDefault="00821DD3" w:rsidP="00821DD3">
            <w:pPr>
              <w:widowControl/>
              <w:ind w:firstLine="0"/>
              <w:jc w:val="center"/>
              <w:rPr>
                <w:rStyle w:val="FontStyle62"/>
                <w:rFonts w:ascii="Times New Roman" w:hAnsi="Times New Roman" w:cs="Times New Roman"/>
                <w:sz w:val="20"/>
                <w:szCs w:val="20"/>
              </w:rPr>
            </w:pPr>
            <w:r w:rsidRPr="00821DD3">
              <w:rPr>
                <w:rStyle w:val="FontStyle62"/>
                <w:rFonts w:ascii="Times New Roman" w:hAnsi="Times New Roman" w:cs="Times New Roman"/>
                <w:sz w:val="20"/>
                <w:szCs w:val="20"/>
              </w:rPr>
              <w:t>(RO)</w:t>
            </w:r>
          </w:p>
        </w:tc>
        <w:tc>
          <w:tcPr>
            <w:tcW w:w="1450" w:type="dxa"/>
          </w:tcPr>
          <w:p w14:paraId="5CD2D156" w14:textId="2E143669"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color w:val="231F20"/>
              </w:rPr>
              <w:t>&gt;</w:t>
            </w:r>
            <w:r w:rsidRPr="00821DD3">
              <w:rPr>
                <w:color w:val="231F20"/>
                <w:lang w:val="kk-KZ"/>
              </w:rPr>
              <w:t xml:space="preserve"> </w:t>
            </w:r>
            <w:r w:rsidRPr="00821DD3">
              <w:rPr>
                <w:color w:val="231F20"/>
              </w:rPr>
              <w:t>90</w:t>
            </w:r>
          </w:p>
        </w:tc>
        <w:tc>
          <w:tcPr>
            <w:tcW w:w="1450" w:type="dxa"/>
          </w:tcPr>
          <w:p w14:paraId="1EB5CA14" w14:textId="37A7CCEF"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color w:val="231F20"/>
              </w:rPr>
              <w:t>&gt;</w:t>
            </w:r>
            <w:r w:rsidRPr="00821DD3">
              <w:rPr>
                <w:color w:val="231F20"/>
                <w:lang w:val="kk-KZ"/>
              </w:rPr>
              <w:t xml:space="preserve"> </w:t>
            </w:r>
            <w:r w:rsidRPr="00821DD3">
              <w:rPr>
                <w:color w:val="231F20"/>
              </w:rPr>
              <w:t>98</w:t>
            </w:r>
          </w:p>
        </w:tc>
        <w:tc>
          <w:tcPr>
            <w:tcW w:w="1338" w:type="dxa"/>
          </w:tcPr>
          <w:p w14:paraId="3F162214" w14:textId="3D347457"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color w:val="231F20"/>
              </w:rPr>
              <w:t>&gt;</w:t>
            </w:r>
            <w:r w:rsidRPr="00821DD3">
              <w:rPr>
                <w:color w:val="231F20"/>
                <w:lang w:val="kk-KZ"/>
              </w:rPr>
              <w:t xml:space="preserve"> </w:t>
            </w:r>
            <w:r w:rsidRPr="00821DD3">
              <w:rPr>
                <w:color w:val="231F20"/>
              </w:rPr>
              <w:t>98</w:t>
            </w:r>
          </w:p>
        </w:tc>
        <w:tc>
          <w:tcPr>
            <w:tcW w:w="1521" w:type="dxa"/>
          </w:tcPr>
          <w:p w14:paraId="4F2637AD" w14:textId="699566B4"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color w:val="231F20"/>
              </w:rPr>
              <w:t>500</w:t>
            </w:r>
            <w:r w:rsidRPr="00821DD3">
              <w:rPr>
                <w:color w:val="231F20"/>
                <w:lang w:val="kk-KZ"/>
              </w:rPr>
              <w:t xml:space="preserve"> </w:t>
            </w:r>
            <w:r w:rsidRPr="00821DD3">
              <w:rPr>
                <w:color w:val="231F20"/>
              </w:rPr>
              <w:t>~</w:t>
            </w:r>
            <w:r w:rsidRPr="00821DD3">
              <w:rPr>
                <w:color w:val="231F20"/>
                <w:lang w:val="kk-KZ"/>
              </w:rPr>
              <w:t xml:space="preserve"> </w:t>
            </w:r>
            <w:r w:rsidRPr="00821DD3">
              <w:rPr>
                <w:color w:val="231F20"/>
              </w:rPr>
              <w:t>50</w:t>
            </w:r>
            <w:r w:rsidRPr="00821DD3">
              <w:rPr>
                <w:color w:val="231F20"/>
                <w:spacing w:val="4"/>
              </w:rPr>
              <w:t xml:space="preserve"> </w:t>
            </w:r>
            <w:r w:rsidRPr="00821DD3">
              <w:rPr>
                <w:color w:val="231F20"/>
              </w:rPr>
              <w:t>000</w:t>
            </w:r>
          </w:p>
        </w:tc>
        <w:tc>
          <w:tcPr>
            <w:tcW w:w="1278" w:type="dxa"/>
          </w:tcPr>
          <w:p w14:paraId="0832BC98" w14:textId="682A2BB7"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color w:val="231F20"/>
              </w:rPr>
              <w:t>1,2</w:t>
            </w:r>
            <w:r w:rsidRPr="00821DD3">
              <w:rPr>
                <w:color w:val="231F20"/>
                <w:lang w:val="kk-KZ"/>
              </w:rPr>
              <w:t xml:space="preserve"> </w:t>
            </w:r>
            <w:r w:rsidRPr="00821DD3">
              <w:rPr>
                <w:color w:val="231F20"/>
              </w:rPr>
              <w:t>~</w:t>
            </w:r>
            <w:r w:rsidRPr="00821DD3">
              <w:rPr>
                <w:color w:val="231F20"/>
                <w:lang w:val="kk-KZ"/>
              </w:rPr>
              <w:t xml:space="preserve"> </w:t>
            </w:r>
            <w:r w:rsidRPr="00821DD3">
              <w:rPr>
                <w:color w:val="231F20"/>
              </w:rPr>
              <w:t>8,5</w:t>
            </w:r>
          </w:p>
        </w:tc>
        <w:tc>
          <w:tcPr>
            <w:tcW w:w="1344" w:type="dxa"/>
          </w:tcPr>
          <w:p w14:paraId="1D79D768" w14:textId="2DB514A2"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color w:val="231F20"/>
              </w:rPr>
              <w:t>60</w:t>
            </w:r>
            <w:r w:rsidRPr="00821DD3">
              <w:rPr>
                <w:color w:val="231F20"/>
                <w:lang w:val="kk-KZ"/>
              </w:rPr>
              <w:t xml:space="preserve"> </w:t>
            </w:r>
            <w:r w:rsidRPr="00821DD3">
              <w:rPr>
                <w:color w:val="231F20"/>
              </w:rPr>
              <w:t>~</w:t>
            </w:r>
            <w:r w:rsidRPr="00821DD3">
              <w:rPr>
                <w:color w:val="231F20"/>
                <w:lang w:val="kk-KZ"/>
              </w:rPr>
              <w:t xml:space="preserve"> </w:t>
            </w:r>
            <w:r w:rsidRPr="00821DD3">
              <w:rPr>
                <w:color w:val="231F20"/>
              </w:rPr>
              <w:t>90</w:t>
            </w:r>
          </w:p>
        </w:tc>
        <w:tc>
          <w:tcPr>
            <w:tcW w:w="1244" w:type="dxa"/>
          </w:tcPr>
          <w:p w14:paraId="66496F7F" w14:textId="17BB74B5"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color w:val="231F20"/>
              </w:rPr>
              <w:t>0,2</w:t>
            </w:r>
            <w:r>
              <w:rPr>
                <w:color w:val="231F20"/>
                <w:lang w:val="kk-KZ"/>
              </w:rPr>
              <w:t xml:space="preserve"> </w:t>
            </w:r>
            <w:r>
              <w:rPr>
                <w:color w:val="231F20"/>
              </w:rPr>
              <w:t>–</w:t>
            </w:r>
            <w:r>
              <w:rPr>
                <w:color w:val="231F20"/>
                <w:lang w:val="kk-KZ"/>
              </w:rPr>
              <w:t xml:space="preserve"> </w:t>
            </w:r>
            <w:r w:rsidRPr="00821DD3">
              <w:rPr>
                <w:color w:val="231F20"/>
              </w:rPr>
              <w:t>1,3</w:t>
            </w:r>
          </w:p>
        </w:tc>
        <w:tc>
          <w:tcPr>
            <w:tcW w:w="1919" w:type="dxa"/>
          </w:tcPr>
          <w:p w14:paraId="2A473640" w14:textId="0346777A" w:rsidR="00821DD3" w:rsidRPr="00821DD3" w:rsidRDefault="00821DD3" w:rsidP="00821DD3">
            <w:pPr>
              <w:widowControl/>
              <w:ind w:firstLine="0"/>
              <w:rPr>
                <w:rStyle w:val="FontStyle62"/>
                <w:rFonts w:ascii="Times New Roman" w:hAnsi="Times New Roman" w:cs="Times New Roman"/>
                <w:sz w:val="20"/>
                <w:szCs w:val="20"/>
              </w:rPr>
            </w:pPr>
            <w:r>
              <w:rPr>
                <w:rStyle w:val="FontStyle62"/>
                <w:rFonts w:ascii="Times New Roman" w:hAnsi="Times New Roman" w:cs="Times New Roman"/>
                <w:sz w:val="20"/>
                <w:szCs w:val="20"/>
                <w:lang w:val="kk-KZ"/>
              </w:rPr>
              <w:t>К</w:t>
            </w:r>
            <w:r w:rsidRPr="00821DD3">
              <w:rPr>
                <w:rStyle w:val="FontStyle62"/>
                <w:rFonts w:ascii="Times New Roman" w:hAnsi="Times New Roman" w:cs="Times New Roman"/>
                <w:sz w:val="20"/>
                <w:szCs w:val="20"/>
              </w:rPr>
              <w:t>онцентрированная вода</w:t>
            </w:r>
          </w:p>
        </w:tc>
      </w:tr>
      <w:tr w:rsidR="00821DD3" w:rsidRPr="00034454" w14:paraId="2740F25F" w14:textId="77777777" w:rsidTr="00821DD3">
        <w:tc>
          <w:tcPr>
            <w:tcW w:w="817" w:type="dxa"/>
          </w:tcPr>
          <w:p w14:paraId="550CBF4E" w14:textId="31964102" w:rsidR="00821DD3" w:rsidRPr="00034454" w:rsidRDefault="00821DD3" w:rsidP="00821DD3">
            <w:pPr>
              <w:widowControl/>
              <w:ind w:firstLine="0"/>
              <w:jc w:val="center"/>
              <w:rPr>
                <w:rStyle w:val="FontStyle62"/>
                <w:rFonts w:ascii="Times New Roman" w:hAnsi="Times New Roman" w:cs="Times New Roman"/>
                <w:sz w:val="20"/>
                <w:szCs w:val="20"/>
                <w:lang w:val="kk-KZ"/>
              </w:rPr>
            </w:pPr>
            <w:r w:rsidRPr="00034454">
              <w:rPr>
                <w:rStyle w:val="FontStyle62"/>
                <w:rFonts w:ascii="Times New Roman" w:hAnsi="Times New Roman" w:cs="Times New Roman"/>
                <w:sz w:val="20"/>
                <w:szCs w:val="20"/>
                <w:lang w:val="kk-KZ"/>
              </w:rPr>
              <w:t>3</w:t>
            </w:r>
          </w:p>
        </w:tc>
        <w:tc>
          <w:tcPr>
            <w:tcW w:w="1857" w:type="dxa"/>
          </w:tcPr>
          <w:p w14:paraId="3FD40D82" w14:textId="77777777"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rStyle w:val="FontStyle62"/>
                <w:rFonts w:ascii="Times New Roman" w:hAnsi="Times New Roman" w:cs="Times New Roman"/>
                <w:sz w:val="20"/>
                <w:szCs w:val="20"/>
              </w:rPr>
              <w:t>Электродеионизация</w:t>
            </w:r>
          </w:p>
          <w:p w14:paraId="6513E7EE" w14:textId="45171DA7" w:rsidR="00821DD3" w:rsidRPr="00034454" w:rsidRDefault="00821DD3" w:rsidP="00821DD3">
            <w:pPr>
              <w:widowControl/>
              <w:ind w:firstLine="0"/>
              <w:jc w:val="center"/>
              <w:rPr>
                <w:rStyle w:val="FontStyle62"/>
                <w:rFonts w:ascii="Times New Roman" w:hAnsi="Times New Roman" w:cs="Times New Roman"/>
                <w:sz w:val="20"/>
                <w:szCs w:val="20"/>
              </w:rPr>
            </w:pPr>
            <w:r w:rsidRPr="00821DD3">
              <w:rPr>
                <w:rStyle w:val="FontStyle62"/>
                <w:rFonts w:ascii="Times New Roman" w:hAnsi="Times New Roman" w:cs="Times New Roman"/>
                <w:sz w:val="20"/>
                <w:szCs w:val="20"/>
              </w:rPr>
              <w:t>(EDI)</w:t>
            </w:r>
          </w:p>
        </w:tc>
        <w:tc>
          <w:tcPr>
            <w:tcW w:w="1450" w:type="dxa"/>
          </w:tcPr>
          <w:p w14:paraId="47B57212" w14:textId="17EE5A58"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color w:val="231F20"/>
              </w:rPr>
              <w:t>&gt;</w:t>
            </w:r>
            <w:r>
              <w:rPr>
                <w:color w:val="231F20"/>
                <w:lang w:val="kk-KZ"/>
              </w:rPr>
              <w:t xml:space="preserve"> </w:t>
            </w:r>
            <w:r w:rsidRPr="00821DD3">
              <w:rPr>
                <w:color w:val="231F20"/>
              </w:rPr>
              <w:t>90</w:t>
            </w:r>
          </w:p>
        </w:tc>
        <w:tc>
          <w:tcPr>
            <w:tcW w:w="1450" w:type="dxa"/>
          </w:tcPr>
          <w:p w14:paraId="16E609DD" w14:textId="6E3A4108"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color w:val="231F20"/>
              </w:rPr>
              <w:t>&gt;</w:t>
            </w:r>
            <w:r>
              <w:rPr>
                <w:color w:val="231F20"/>
                <w:lang w:val="kk-KZ"/>
              </w:rPr>
              <w:t xml:space="preserve"> </w:t>
            </w:r>
            <w:r w:rsidRPr="00821DD3">
              <w:rPr>
                <w:color w:val="231F20"/>
              </w:rPr>
              <w:t>99</w:t>
            </w:r>
          </w:p>
        </w:tc>
        <w:tc>
          <w:tcPr>
            <w:tcW w:w="1338" w:type="dxa"/>
          </w:tcPr>
          <w:p w14:paraId="1215174A" w14:textId="71432C87"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color w:val="231F20"/>
              </w:rPr>
              <w:t>&gt;</w:t>
            </w:r>
            <w:r>
              <w:rPr>
                <w:color w:val="231F20"/>
                <w:lang w:val="kk-KZ"/>
              </w:rPr>
              <w:t xml:space="preserve"> </w:t>
            </w:r>
            <w:r w:rsidRPr="00821DD3">
              <w:rPr>
                <w:color w:val="231F20"/>
              </w:rPr>
              <w:t>99</w:t>
            </w:r>
          </w:p>
        </w:tc>
        <w:tc>
          <w:tcPr>
            <w:tcW w:w="1521" w:type="dxa"/>
          </w:tcPr>
          <w:p w14:paraId="4E2B279B" w14:textId="3129713E"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color w:val="231F20"/>
              </w:rPr>
              <w:t>&lt;</w:t>
            </w:r>
            <w:r>
              <w:rPr>
                <w:color w:val="231F20"/>
                <w:lang w:val="kk-KZ"/>
              </w:rPr>
              <w:t xml:space="preserve"> </w:t>
            </w:r>
            <w:r w:rsidRPr="00821DD3">
              <w:rPr>
                <w:color w:val="231F20"/>
              </w:rPr>
              <w:t>10</w:t>
            </w:r>
          </w:p>
        </w:tc>
        <w:tc>
          <w:tcPr>
            <w:tcW w:w="1278" w:type="dxa"/>
          </w:tcPr>
          <w:p w14:paraId="689B4836" w14:textId="2E3335CA"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color w:val="231F20"/>
              </w:rPr>
              <w:t>0,25</w:t>
            </w:r>
            <w:r>
              <w:rPr>
                <w:color w:val="231F20"/>
                <w:lang w:val="kk-KZ"/>
              </w:rPr>
              <w:t xml:space="preserve"> </w:t>
            </w:r>
            <w:r w:rsidRPr="00821DD3">
              <w:rPr>
                <w:color w:val="231F20"/>
              </w:rPr>
              <w:t>~</w:t>
            </w:r>
            <w:r>
              <w:rPr>
                <w:color w:val="231F20"/>
                <w:lang w:val="kk-KZ"/>
              </w:rPr>
              <w:t xml:space="preserve"> </w:t>
            </w:r>
            <w:r w:rsidRPr="00821DD3">
              <w:rPr>
                <w:color w:val="231F20"/>
              </w:rPr>
              <w:t>0,7</w:t>
            </w:r>
          </w:p>
        </w:tc>
        <w:tc>
          <w:tcPr>
            <w:tcW w:w="1344" w:type="dxa"/>
          </w:tcPr>
          <w:p w14:paraId="282E36D4" w14:textId="438CA86F"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color w:val="231F20"/>
              </w:rPr>
              <w:t>60</w:t>
            </w:r>
            <w:r>
              <w:rPr>
                <w:color w:val="231F20"/>
                <w:lang w:val="kk-KZ"/>
              </w:rPr>
              <w:t xml:space="preserve"> </w:t>
            </w:r>
            <w:r w:rsidRPr="00821DD3">
              <w:rPr>
                <w:color w:val="231F20"/>
              </w:rPr>
              <w:t>~</w:t>
            </w:r>
            <w:r>
              <w:rPr>
                <w:color w:val="231F20"/>
                <w:lang w:val="kk-KZ"/>
              </w:rPr>
              <w:t xml:space="preserve"> </w:t>
            </w:r>
            <w:r w:rsidRPr="00821DD3">
              <w:rPr>
                <w:color w:val="231F20"/>
              </w:rPr>
              <w:t>95</w:t>
            </w:r>
          </w:p>
        </w:tc>
        <w:tc>
          <w:tcPr>
            <w:tcW w:w="1244" w:type="dxa"/>
          </w:tcPr>
          <w:p w14:paraId="0FFA3C7C" w14:textId="43E9F4AD"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color w:val="231F20"/>
              </w:rPr>
              <w:t>0,07</w:t>
            </w:r>
            <w:r>
              <w:rPr>
                <w:color w:val="231F20"/>
                <w:lang w:val="kk-KZ"/>
              </w:rPr>
              <w:t xml:space="preserve"> </w:t>
            </w:r>
            <w:r w:rsidRPr="00821DD3">
              <w:rPr>
                <w:color w:val="231F20"/>
              </w:rPr>
              <w:t>~</w:t>
            </w:r>
            <w:r>
              <w:rPr>
                <w:color w:val="231F20"/>
                <w:lang w:val="kk-KZ"/>
              </w:rPr>
              <w:t xml:space="preserve"> </w:t>
            </w:r>
            <w:r w:rsidRPr="00821DD3">
              <w:rPr>
                <w:color w:val="231F20"/>
              </w:rPr>
              <w:t>0,4</w:t>
            </w:r>
          </w:p>
        </w:tc>
        <w:tc>
          <w:tcPr>
            <w:tcW w:w="1919" w:type="dxa"/>
          </w:tcPr>
          <w:p w14:paraId="0DEF0FE1" w14:textId="135D2102" w:rsidR="00821DD3" w:rsidRPr="00034454" w:rsidRDefault="00821DD3" w:rsidP="00821DD3">
            <w:pPr>
              <w:widowControl/>
              <w:ind w:firstLine="0"/>
              <w:rPr>
                <w:rStyle w:val="FontStyle62"/>
                <w:rFonts w:ascii="Times New Roman" w:hAnsi="Times New Roman" w:cs="Times New Roman"/>
                <w:sz w:val="20"/>
                <w:szCs w:val="20"/>
              </w:rPr>
            </w:pPr>
            <w:r w:rsidRPr="00821DD3">
              <w:rPr>
                <w:rStyle w:val="FontStyle62"/>
                <w:rFonts w:ascii="Times New Roman" w:hAnsi="Times New Roman" w:cs="Times New Roman"/>
                <w:sz w:val="20"/>
                <w:szCs w:val="20"/>
              </w:rPr>
              <w:t>Электродная вода, концентрированная вода</w:t>
            </w:r>
          </w:p>
        </w:tc>
      </w:tr>
      <w:tr w:rsidR="00821DD3" w:rsidRPr="00034454" w14:paraId="24F59D85" w14:textId="77777777" w:rsidTr="00821DD3">
        <w:tc>
          <w:tcPr>
            <w:tcW w:w="817" w:type="dxa"/>
          </w:tcPr>
          <w:p w14:paraId="2B0B12B4" w14:textId="4E36F74B" w:rsidR="00821DD3" w:rsidRPr="00821DD3" w:rsidRDefault="00821DD3" w:rsidP="00821DD3">
            <w:pPr>
              <w:widowControl/>
              <w:ind w:firstLine="0"/>
              <w:jc w:val="center"/>
              <w:rPr>
                <w:rStyle w:val="FontStyle62"/>
                <w:rFonts w:ascii="Times New Roman" w:hAnsi="Times New Roman" w:cs="Times New Roman"/>
                <w:sz w:val="20"/>
                <w:szCs w:val="20"/>
                <w:lang w:val="en-US"/>
              </w:rPr>
            </w:pPr>
            <w:r>
              <w:rPr>
                <w:rStyle w:val="FontStyle62"/>
                <w:rFonts w:ascii="Times New Roman" w:hAnsi="Times New Roman" w:cs="Times New Roman"/>
                <w:sz w:val="20"/>
                <w:szCs w:val="20"/>
                <w:lang w:val="en-US"/>
              </w:rPr>
              <w:t>4</w:t>
            </w:r>
          </w:p>
        </w:tc>
        <w:tc>
          <w:tcPr>
            <w:tcW w:w="1857" w:type="dxa"/>
          </w:tcPr>
          <w:p w14:paraId="449B6679" w14:textId="77777777"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rStyle w:val="FontStyle62"/>
                <w:rFonts w:ascii="Times New Roman" w:hAnsi="Times New Roman" w:cs="Times New Roman"/>
                <w:sz w:val="20"/>
                <w:szCs w:val="20"/>
              </w:rPr>
              <w:t>Электродиализ</w:t>
            </w:r>
          </w:p>
          <w:p w14:paraId="62D95583" w14:textId="18B700F5"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rStyle w:val="FontStyle62"/>
                <w:rFonts w:ascii="Times New Roman" w:hAnsi="Times New Roman" w:cs="Times New Roman"/>
                <w:sz w:val="20"/>
                <w:szCs w:val="20"/>
              </w:rPr>
              <w:t>(ED)</w:t>
            </w:r>
            <w:r w:rsidRPr="00821DD3">
              <w:rPr>
                <w:rStyle w:val="FontStyle62"/>
                <w:rFonts w:ascii="Times New Roman" w:hAnsi="Times New Roman" w:cs="Times New Roman"/>
                <w:sz w:val="20"/>
                <w:szCs w:val="20"/>
                <w:vertAlign w:val="superscript"/>
              </w:rPr>
              <w:t>c</w:t>
            </w:r>
          </w:p>
        </w:tc>
        <w:tc>
          <w:tcPr>
            <w:tcW w:w="1450" w:type="dxa"/>
          </w:tcPr>
          <w:p w14:paraId="46B25F6D" w14:textId="6F1EB025"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color w:val="231F20"/>
              </w:rPr>
              <w:t>&gt;</w:t>
            </w:r>
            <w:r>
              <w:rPr>
                <w:color w:val="231F20"/>
              </w:rPr>
              <w:t xml:space="preserve"> </w:t>
            </w:r>
            <w:r w:rsidRPr="00821DD3">
              <w:rPr>
                <w:color w:val="231F20"/>
              </w:rPr>
              <w:t>90</w:t>
            </w:r>
          </w:p>
        </w:tc>
        <w:tc>
          <w:tcPr>
            <w:tcW w:w="1450" w:type="dxa"/>
          </w:tcPr>
          <w:p w14:paraId="4403B476" w14:textId="3F8696FA"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color w:val="231F20"/>
              </w:rPr>
              <w:t>90</w:t>
            </w:r>
            <w:r>
              <w:rPr>
                <w:color w:val="231F20"/>
              </w:rPr>
              <w:t xml:space="preserve"> </w:t>
            </w:r>
            <w:r w:rsidRPr="00821DD3">
              <w:rPr>
                <w:color w:val="231F20"/>
              </w:rPr>
              <w:t>~</w:t>
            </w:r>
            <w:r>
              <w:rPr>
                <w:color w:val="231F20"/>
              </w:rPr>
              <w:t xml:space="preserve"> </w:t>
            </w:r>
            <w:r w:rsidRPr="00821DD3">
              <w:rPr>
                <w:color w:val="231F20"/>
              </w:rPr>
              <w:t>95</w:t>
            </w:r>
          </w:p>
        </w:tc>
        <w:tc>
          <w:tcPr>
            <w:tcW w:w="1338" w:type="dxa"/>
          </w:tcPr>
          <w:p w14:paraId="5D2EE0DE" w14:textId="6F3EB5EF"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color w:val="231F20"/>
              </w:rPr>
              <w:t>90</w:t>
            </w:r>
            <w:r>
              <w:rPr>
                <w:color w:val="231F20"/>
              </w:rPr>
              <w:t xml:space="preserve"> </w:t>
            </w:r>
            <w:r w:rsidRPr="00821DD3">
              <w:rPr>
                <w:color w:val="231F20"/>
              </w:rPr>
              <w:t>~</w:t>
            </w:r>
            <w:r>
              <w:rPr>
                <w:color w:val="231F20"/>
              </w:rPr>
              <w:t xml:space="preserve"> </w:t>
            </w:r>
            <w:r w:rsidRPr="00821DD3">
              <w:rPr>
                <w:color w:val="231F20"/>
              </w:rPr>
              <w:t>95</w:t>
            </w:r>
          </w:p>
        </w:tc>
        <w:tc>
          <w:tcPr>
            <w:tcW w:w="1521" w:type="dxa"/>
          </w:tcPr>
          <w:p w14:paraId="6A7581DB" w14:textId="5AED6DF7"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color w:val="231F20"/>
              </w:rPr>
              <w:t>10</w:t>
            </w:r>
            <w:r w:rsidRPr="00821DD3">
              <w:rPr>
                <w:color w:val="231F20"/>
                <w:spacing w:val="1"/>
              </w:rPr>
              <w:t xml:space="preserve"> </w:t>
            </w:r>
            <w:r w:rsidRPr="00821DD3">
              <w:rPr>
                <w:color w:val="231F20"/>
              </w:rPr>
              <w:t>000</w:t>
            </w:r>
            <w:r>
              <w:rPr>
                <w:color w:val="231F20"/>
              </w:rPr>
              <w:t xml:space="preserve"> </w:t>
            </w:r>
            <w:r w:rsidRPr="00821DD3">
              <w:rPr>
                <w:color w:val="231F20"/>
              </w:rPr>
              <w:t>~</w:t>
            </w:r>
            <w:r>
              <w:rPr>
                <w:color w:val="231F20"/>
              </w:rPr>
              <w:t xml:space="preserve"> </w:t>
            </w:r>
            <w:r w:rsidRPr="00821DD3">
              <w:rPr>
                <w:color w:val="231F20"/>
              </w:rPr>
              <w:t>200 000</w:t>
            </w:r>
          </w:p>
        </w:tc>
        <w:tc>
          <w:tcPr>
            <w:tcW w:w="1278" w:type="dxa"/>
          </w:tcPr>
          <w:p w14:paraId="5EADA919" w14:textId="6BD175C2" w:rsidR="00821DD3" w:rsidRPr="00821DD3" w:rsidRDefault="00821DD3" w:rsidP="00821DD3">
            <w:pPr>
              <w:pStyle w:val="TableParagraph"/>
              <w:spacing w:before="34"/>
              <w:ind w:left="179" w:right="155"/>
              <w:rPr>
                <w:rFonts w:ascii="Times New Roman" w:hAnsi="Times New Roman" w:cs="Times New Roman"/>
                <w:sz w:val="20"/>
                <w:szCs w:val="20"/>
              </w:rPr>
            </w:pPr>
            <w:r w:rsidRPr="00821DD3">
              <w:rPr>
                <w:rFonts w:ascii="Times New Roman" w:hAnsi="Times New Roman" w:cs="Times New Roman"/>
                <w:color w:val="231F20"/>
                <w:sz w:val="20"/>
                <w:szCs w:val="20"/>
              </w:rPr>
              <w:t>300</w:t>
            </w:r>
            <w:r>
              <w:rPr>
                <w:rFonts w:ascii="Times New Roman" w:hAnsi="Times New Roman" w:cs="Times New Roman"/>
                <w:color w:val="231F20"/>
                <w:sz w:val="20"/>
                <w:szCs w:val="20"/>
                <w:lang w:val="ru-RU"/>
              </w:rPr>
              <w:t xml:space="preserve"> </w:t>
            </w:r>
            <w:r w:rsidRPr="00821DD3">
              <w:rPr>
                <w:rFonts w:ascii="Times New Roman" w:hAnsi="Times New Roman" w:cs="Times New Roman"/>
                <w:color w:val="231F20"/>
                <w:sz w:val="20"/>
                <w:szCs w:val="20"/>
              </w:rPr>
              <w:t>~</w:t>
            </w:r>
            <w:r>
              <w:rPr>
                <w:rFonts w:ascii="Times New Roman" w:hAnsi="Times New Roman" w:cs="Times New Roman"/>
                <w:color w:val="231F20"/>
                <w:sz w:val="20"/>
                <w:szCs w:val="20"/>
                <w:lang w:val="ru-RU"/>
              </w:rPr>
              <w:t xml:space="preserve"> </w:t>
            </w:r>
            <w:r w:rsidRPr="00821DD3">
              <w:rPr>
                <w:rFonts w:ascii="Times New Roman" w:hAnsi="Times New Roman" w:cs="Times New Roman"/>
                <w:color w:val="231F20"/>
                <w:sz w:val="20"/>
                <w:szCs w:val="20"/>
              </w:rPr>
              <w:t>400</w:t>
            </w:r>
          </w:p>
          <w:p w14:paraId="3903AD43" w14:textId="2034F850"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color w:val="231F20"/>
              </w:rPr>
              <w:t>(квтч/тонна соли)</w:t>
            </w:r>
          </w:p>
        </w:tc>
        <w:tc>
          <w:tcPr>
            <w:tcW w:w="1344" w:type="dxa"/>
          </w:tcPr>
          <w:p w14:paraId="5D1AC319" w14:textId="3AC1D54F"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color w:val="231F20"/>
              </w:rPr>
              <w:t>60</w:t>
            </w:r>
            <w:r>
              <w:rPr>
                <w:color w:val="231F20"/>
              </w:rPr>
              <w:t xml:space="preserve"> </w:t>
            </w:r>
            <w:r w:rsidRPr="00821DD3">
              <w:rPr>
                <w:color w:val="231F20"/>
              </w:rPr>
              <w:t>~</w:t>
            </w:r>
            <w:r>
              <w:rPr>
                <w:color w:val="231F20"/>
              </w:rPr>
              <w:t xml:space="preserve"> </w:t>
            </w:r>
            <w:r w:rsidRPr="00821DD3">
              <w:rPr>
                <w:color w:val="231F20"/>
              </w:rPr>
              <w:t>90</w:t>
            </w:r>
          </w:p>
        </w:tc>
        <w:tc>
          <w:tcPr>
            <w:tcW w:w="1244" w:type="dxa"/>
          </w:tcPr>
          <w:p w14:paraId="66BB752A" w14:textId="325173CF"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color w:val="231F20"/>
              </w:rPr>
              <w:t>0,2</w:t>
            </w:r>
            <w:r>
              <w:rPr>
                <w:color w:val="231F20"/>
              </w:rPr>
              <w:t xml:space="preserve"> – </w:t>
            </w:r>
            <w:r w:rsidRPr="00821DD3">
              <w:rPr>
                <w:color w:val="231F20"/>
              </w:rPr>
              <w:t>6</w:t>
            </w:r>
          </w:p>
        </w:tc>
        <w:tc>
          <w:tcPr>
            <w:tcW w:w="1919" w:type="dxa"/>
          </w:tcPr>
          <w:p w14:paraId="408AB95B" w14:textId="2AF4C914" w:rsidR="00821DD3" w:rsidRPr="00034454" w:rsidRDefault="00821DD3" w:rsidP="00821DD3">
            <w:pPr>
              <w:widowControl/>
              <w:ind w:firstLine="0"/>
              <w:rPr>
                <w:rStyle w:val="FontStyle62"/>
                <w:rFonts w:ascii="Times New Roman" w:hAnsi="Times New Roman" w:cs="Times New Roman"/>
                <w:sz w:val="20"/>
                <w:szCs w:val="20"/>
              </w:rPr>
            </w:pPr>
            <w:r w:rsidRPr="00821DD3">
              <w:rPr>
                <w:rStyle w:val="FontStyle62"/>
                <w:rFonts w:ascii="Times New Roman" w:hAnsi="Times New Roman" w:cs="Times New Roman"/>
                <w:sz w:val="20"/>
                <w:szCs w:val="20"/>
              </w:rPr>
              <w:t>Электродная вода, концентрированная вода</w:t>
            </w:r>
          </w:p>
        </w:tc>
      </w:tr>
      <w:tr w:rsidR="00821DD3" w:rsidRPr="00034454" w14:paraId="4E457987" w14:textId="77777777" w:rsidTr="00821DD3">
        <w:tc>
          <w:tcPr>
            <w:tcW w:w="817" w:type="dxa"/>
          </w:tcPr>
          <w:p w14:paraId="4701D885" w14:textId="2DB9E1D2" w:rsidR="00821DD3" w:rsidRPr="00821DD3" w:rsidRDefault="00821DD3" w:rsidP="00821DD3">
            <w:pPr>
              <w:widowControl/>
              <w:ind w:firstLine="0"/>
              <w:jc w:val="center"/>
              <w:rPr>
                <w:rStyle w:val="FontStyle62"/>
                <w:rFonts w:ascii="Times New Roman" w:hAnsi="Times New Roman" w:cs="Times New Roman"/>
                <w:sz w:val="20"/>
                <w:szCs w:val="20"/>
                <w:lang w:val="en-US"/>
              </w:rPr>
            </w:pPr>
            <w:r>
              <w:rPr>
                <w:rStyle w:val="FontStyle62"/>
                <w:rFonts w:ascii="Times New Roman" w:hAnsi="Times New Roman" w:cs="Times New Roman"/>
                <w:sz w:val="20"/>
                <w:szCs w:val="20"/>
                <w:lang w:val="en-US"/>
              </w:rPr>
              <w:t>5</w:t>
            </w:r>
          </w:p>
        </w:tc>
        <w:tc>
          <w:tcPr>
            <w:tcW w:w="1857" w:type="dxa"/>
          </w:tcPr>
          <w:p w14:paraId="26180D0F" w14:textId="77777777"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rStyle w:val="FontStyle62"/>
                <w:rFonts w:ascii="Times New Roman" w:hAnsi="Times New Roman" w:cs="Times New Roman"/>
                <w:sz w:val="20"/>
                <w:szCs w:val="20"/>
              </w:rPr>
              <w:t>Нанофильтрация</w:t>
            </w:r>
          </w:p>
          <w:p w14:paraId="2CDC4E78" w14:textId="03B9AFE6"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rStyle w:val="FontStyle62"/>
                <w:rFonts w:ascii="Times New Roman" w:hAnsi="Times New Roman" w:cs="Times New Roman"/>
                <w:sz w:val="20"/>
                <w:szCs w:val="20"/>
              </w:rPr>
              <w:t>(NF)</w:t>
            </w:r>
            <w:r w:rsidRPr="00821DD3">
              <w:rPr>
                <w:rStyle w:val="FontStyle62"/>
                <w:rFonts w:ascii="Times New Roman" w:hAnsi="Times New Roman" w:cs="Times New Roman"/>
                <w:sz w:val="20"/>
                <w:szCs w:val="20"/>
                <w:vertAlign w:val="superscript"/>
              </w:rPr>
              <w:t>d</w:t>
            </w:r>
          </w:p>
        </w:tc>
        <w:tc>
          <w:tcPr>
            <w:tcW w:w="1450" w:type="dxa"/>
          </w:tcPr>
          <w:p w14:paraId="1ABB1781" w14:textId="5AE3F812"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color w:val="231F20"/>
              </w:rPr>
              <w:t>&gt;</w:t>
            </w:r>
            <w:r>
              <w:rPr>
                <w:color w:val="231F20"/>
              </w:rPr>
              <w:t xml:space="preserve"> </w:t>
            </w:r>
            <w:r w:rsidRPr="00821DD3">
              <w:rPr>
                <w:color w:val="231F20"/>
              </w:rPr>
              <w:t>90</w:t>
            </w:r>
          </w:p>
        </w:tc>
        <w:tc>
          <w:tcPr>
            <w:tcW w:w="1450" w:type="dxa"/>
          </w:tcPr>
          <w:p w14:paraId="16817566" w14:textId="1AF5C913"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color w:val="231F20"/>
              </w:rPr>
              <w:t>&gt;</w:t>
            </w:r>
            <w:r>
              <w:rPr>
                <w:color w:val="231F20"/>
              </w:rPr>
              <w:t xml:space="preserve"> </w:t>
            </w:r>
            <w:r w:rsidRPr="00821DD3">
              <w:rPr>
                <w:color w:val="231F20"/>
              </w:rPr>
              <w:t>98</w:t>
            </w:r>
          </w:p>
        </w:tc>
        <w:tc>
          <w:tcPr>
            <w:tcW w:w="1338" w:type="dxa"/>
          </w:tcPr>
          <w:p w14:paraId="7F81931B" w14:textId="32D2FAAD"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color w:val="231F20"/>
              </w:rPr>
              <w:t>&gt;</w:t>
            </w:r>
            <w:r>
              <w:rPr>
                <w:color w:val="231F20"/>
              </w:rPr>
              <w:t xml:space="preserve"> </w:t>
            </w:r>
            <w:r w:rsidRPr="00821DD3">
              <w:rPr>
                <w:color w:val="231F20"/>
              </w:rPr>
              <w:t>95</w:t>
            </w:r>
          </w:p>
        </w:tc>
        <w:tc>
          <w:tcPr>
            <w:tcW w:w="1521" w:type="dxa"/>
          </w:tcPr>
          <w:p w14:paraId="28F576D6" w14:textId="6D01029A"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color w:val="231F20"/>
              </w:rPr>
              <w:t>300</w:t>
            </w:r>
            <w:r>
              <w:rPr>
                <w:color w:val="231F20"/>
              </w:rPr>
              <w:t xml:space="preserve"> </w:t>
            </w:r>
            <w:r w:rsidRPr="00821DD3">
              <w:rPr>
                <w:color w:val="231F20"/>
              </w:rPr>
              <w:t>~</w:t>
            </w:r>
            <w:r>
              <w:rPr>
                <w:color w:val="231F20"/>
              </w:rPr>
              <w:t xml:space="preserve"> </w:t>
            </w:r>
            <w:r w:rsidRPr="00821DD3">
              <w:rPr>
                <w:color w:val="231F20"/>
              </w:rPr>
              <w:t>30</w:t>
            </w:r>
            <w:r w:rsidRPr="00821DD3">
              <w:rPr>
                <w:color w:val="231F20"/>
                <w:spacing w:val="2"/>
              </w:rPr>
              <w:t xml:space="preserve"> </w:t>
            </w:r>
            <w:r w:rsidRPr="00821DD3">
              <w:rPr>
                <w:color w:val="231F20"/>
              </w:rPr>
              <w:t>000</w:t>
            </w:r>
          </w:p>
        </w:tc>
        <w:tc>
          <w:tcPr>
            <w:tcW w:w="1278" w:type="dxa"/>
          </w:tcPr>
          <w:p w14:paraId="6BDCA550" w14:textId="383B1677"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color w:val="231F20"/>
              </w:rPr>
              <w:t>2</w:t>
            </w:r>
            <w:r>
              <w:rPr>
                <w:color w:val="231F20"/>
              </w:rPr>
              <w:t xml:space="preserve"> </w:t>
            </w:r>
            <w:r w:rsidRPr="00821DD3">
              <w:rPr>
                <w:color w:val="231F20"/>
              </w:rPr>
              <w:t>~</w:t>
            </w:r>
            <w:r>
              <w:rPr>
                <w:color w:val="231F20"/>
              </w:rPr>
              <w:t xml:space="preserve"> </w:t>
            </w:r>
            <w:r w:rsidRPr="00821DD3">
              <w:rPr>
                <w:color w:val="231F20"/>
              </w:rPr>
              <w:t>6</w:t>
            </w:r>
          </w:p>
        </w:tc>
        <w:tc>
          <w:tcPr>
            <w:tcW w:w="1344" w:type="dxa"/>
          </w:tcPr>
          <w:p w14:paraId="0ABEE966" w14:textId="2A76CF0D"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color w:val="231F20"/>
              </w:rPr>
              <w:t>50</w:t>
            </w:r>
            <w:r>
              <w:rPr>
                <w:color w:val="231F20"/>
              </w:rPr>
              <w:t xml:space="preserve"> </w:t>
            </w:r>
            <w:r w:rsidRPr="00821DD3">
              <w:rPr>
                <w:color w:val="231F20"/>
              </w:rPr>
              <w:t>~</w:t>
            </w:r>
            <w:r>
              <w:rPr>
                <w:color w:val="231F20"/>
              </w:rPr>
              <w:t xml:space="preserve"> </w:t>
            </w:r>
            <w:r w:rsidRPr="00821DD3">
              <w:rPr>
                <w:color w:val="231F20"/>
              </w:rPr>
              <w:t>85</w:t>
            </w:r>
          </w:p>
        </w:tc>
        <w:tc>
          <w:tcPr>
            <w:tcW w:w="1244" w:type="dxa"/>
          </w:tcPr>
          <w:p w14:paraId="590CA0EE" w14:textId="3C762D00"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color w:val="231F20"/>
              </w:rPr>
              <w:t>0,07</w:t>
            </w:r>
            <w:r>
              <w:rPr>
                <w:color w:val="231F20"/>
              </w:rPr>
              <w:t xml:space="preserve"> </w:t>
            </w:r>
            <w:r w:rsidRPr="00821DD3">
              <w:rPr>
                <w:color w:val="231F20"/>
              </w:rPr>
              <w:t>~</w:t>
            </w:r>
            <w:r>
              <w:rPr>
                <w:color w:val="231F20"/>
              </w:rPr>
              <w:t xml:space="preserve"> </w:t>
            </w:r>
            <w:r w:rsidRPr="00821DD3">
              <w:rPr>
                <w:color w:val="231F20"/>
              </w:rPr>
              <w:t>0,36</w:t>
            </w:r>
          </w:p>
        </w:tc>
        <w:tc>
          <w:tcPr>
            <w:tcW w:w="1919" w:type="dxa"/>
          </w:tcPr>
          <w:p w14:paraId="5486B11D" w14:textId="18487F8C" w:rsidR="00821DD3" w:rsidRPr="00034454" w:rsidRDefault="00821DD3" w:rsidP="00821DD3">
            <w:pPr>
              <w:widowControl/>
              <w:ind w:firstLine="0"/>
              <w:rPr>
                <w:rStyle w:val="FontStyle62"/>
                <w:rFonts w:ascii="Times New Roman" w:hAnsi="Times New Roman" w:cs="Times New Roman"/>
                <w:sz w:val="20"/>
                <w:szCs w:val="20"/>
              </w:rPr>
            </w:pPr>
            <w:r w:rsidRPr="00821DD3">
              <w:rPr>
                <w:rStyle w:val="FontStyle62"/>
                <w:rFonts w:ascii="Times New Roman" w:hAnsi="Times New Roman" w:cs="Times New Roman"/>
                <w:sz w:val="20"/>
                <w:szCs w:val="20"/>
              </w:rPr>
              <w:t>концентрированная вода</w:t>
            </w:r>
          </w:p>
        </w:tc>
      </w:tr>
      <w:tr w:rsidR="00821DD3" w:rsidRPr="00034454" w14:paraId="1593E1A0" w14:textId="77777777" w:rsidTr="00821DD3">
        <w:tc>
          <w:tcPr>
            <w:tcW w:w="817" w:type="dxa"/>
          </w:tcPr>
          <w:p w14:paraId="05E0A94B" w14:textId="4F190C81" w:rsidR="00821DD3" w:rsidRPr="00821DD3" w:rsidRDefault="00821DD3" w:rsidP="00821DD3">
            <w:pPr>
              <w:widowControl/>
              <w:ind w:firstLine="0"/>
              <w:jc w:val="center"/>
              <w:rPr>
                <w:rStyle w:val="FontStyle62"/>
                <w:rFonts w:ascii="Times New Roman" w:hAnsi="Times New Roman" w:cs="Times New Roman"/>
                <w:sz w:val="20"/>
                <w:szCs w:val="20"/>
                <w:lang w:val="en-US"/>
              </w:rPr>
            </w:pPr>
            <w:r>
              <w:rPr>
                <w:rStyle w:val="FontStyle62"/>
                <w:rFonts w:ascii="Times New Roman" w:hAnsi="Times New Roman" w:cs="Times New Roman"/>
                <w:sz w:val="20"/>
                <w:szCs w:val="20"/>
                <w:lang w:val="en-US"/>
              </w:rPr>
              <w:t>6</w:t>
            </w:r>
          </w:p>
        </w:tc>
        <w:tc>
          <w:tcPr>
            <w:tcW w:w="1857" w:type="dxa"/>
          </w:tcPr>
          <w:p w14:paraId="1EF85E1C" w14:textId="77777777"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rStyle w:val="FontStyle62"/>
                <w:rFonts w:ascii="Times New Roman" w:hAnsi="Times New Roman" w:cs="Times New Roman"/>
                <w:sz w:val="20"/>
                <w:szCs w:val="20"/>
              </w:rPr>
              <w:t>Мембранная дистилляция</w:t>
            </w:r>
          </w:p>
          <w:p w14:paraId="16CB47CA" w14:textId="393F281F"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rStyle w:val="FontStyle62"/>
                <w:rFonts w:ascii="Times New Roman" w:hAnsi="Times New Roman" w:cs="Times New Roman"/>
                <w:sz w:val="20"/>
                <w:szCs w:val="20"/>
              </w:rPr>
              <w:t>(MD)</w:t>
            </w:r>
          </w:p>
        </w:tc>
        <w:tc>
          <w:tcPr>
            <w:tcW w:w="1450" w:type="dxa"/>
          </w:tcPr>
          <w:p w14:paraId="0F8DC3F0" w14:textId="551C869D"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color w:val="231F20"/>
              </w:rPr>
              <w:t>&gt;</w:t>
            </w:r>
            <w:r>
              <w:rPr>
                <w:color w:val="231F20"/>
              </w:rPr>
              <w:t xml:space="preserve"> </w:t>
            </w:r>
            <w:r w:rsidRPr="00821DD3">
              <w:rPr>
                <w:color w:val="231F20"/>
              </w:rPr>
              <w:t>98</w:t>
            </w:r>
          </w:p>
        </w:tc>
        <w:tc>
          <w:tcPr>
            <w:tcW w:w="1450" w:type="dxa"/>
          </w:tcPr>
          <w:p w14:paraId="4CA28077" w14:textId="68F54620"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color w:val="231F20"/>
              </w:rPr>
              <w:t>&gt;</w:t>
            </w:r>
            <w:r>
              <w:rPr>
                <w:color w:val="231F20"/>
              </w:rPr>
              <w:t xml:space="preserve"> </w:t>
            </w:r>
            <w:r w:rsidRPr="00821DD3">
              <w:rPr>
                <w:color w:val="231F20"/>
              </w:rPr>
              <w:t>99</w:t>
            </w:r>
          </w:p>
        </w:tc>
        <w:tc>
          <w:tcPr>
            <w:tcW w:w="1338" w:type="dxa"/>
          </w:tcPr>
          <w:p w14:paraId="11272A81" w14:textId="4C24B1E1"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color w:val="231F20"/>
              </w:rPr>
              <w:t>&gt;</w:t>
            </w:r>
            <w:r>
              <w:rPr>
                <w:color w:val="231F20"/>
              </w:rPr>
              <w:t xml:space="preserve"> </w:t>
            </w:r>
            <w:r w:rsidRPr="00821DD3">
              <w:rPr>
                <w:color w:val="231F20"/>
              </w:rPr>
              <w:t>99</w:t>
            </w:r>
          </w:p>
        </w:tc>
        <w:tc>
          <w:tcPr>
            <w:tcW w:w="1521" w:type="dxa"/>
          </w:tcPr>
          <w:p w14:paraId="26963F1A" w14:textId="1CC8B8DC"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color w:val="231F20"/>
              </w:rPr>
              <w:t>&gt;</w:t>
            </w:r>
            <w:r>
              <w:rPr>
                <w:color w:val="231F20"/>
              </w:rPr>
              <w:t xml:space="preserve"> </w:t>
            </w:r>
            <w:r w:rsidRPr="00821DD3">
              <w:rPr>
                <w:color w:val="231F20"/>
              </w:rPr>
              <w:t>100</w:t>
            </w:r>
            <w:r w:rsidRPr="00821DD3">
              <w:rPr>
                <w:color w:val="231F20"/>
                <w:spacing w:val="-3"/>
              </w:rPr>
              <w:t xml:space="preserve"> </w:t>
            </w:r>
            <w:r w:rsidRPr="00821DD3">
              <w:rPr>
                <w:color w:val="231F20"/>
              </w:rPr>
              <w:t>000</w:t>
            </w:r>
          </w:p>
        </w:tc>
        <w:tc>
          <w:tcPr>
            <w:tcW w:w="1278" w:type="dxa"/>
          </w:tcPr>
          <w:p w14:paraId="6CFF90AC" w14:textId="09097240"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color w:val="231F20"/>
              </w:rPr>
              <w:t>40</w:t>
            </w:r>
            <w:r>
              <w:rPr>
                <w:color w:val="231F20"/>
              </w:rPr>
              <w:t xml:space="preserve"> </w:t>
            </w:r>
            <w:r w:rsidRPr="00821DD3">
              <w:rPr>
                <w:color w:val="231F20"/>
              </w:rPr>
              <w:t>~</w:t>
            </w:r>
            <w:r>
              <w:rPr>
                <w:color w:val="231F20"/>
              </w:rPr>
              <w:t xml:space="preserve"> </w:t>
            </w:r>
            <w:r w:rsidRPr="00821DD3">
              <w:rPr>
                <w:color w:val="231F20"/>
              </w:rPr>
              <w:t>380</w:t>
            </w:r>
          </w:p>
        </w:tc>
        <w:tc>
          <w:tcPr>
            <w:tcW w:w="1344" w:type="dxa"/>
          </w:tcPr>
          <w:p w14:paraId="235E1A96" w14:textId="6E052BFA"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color w:val="231F20"/>
              </w:rPr>
              <w:t>90</w:t>
            </w:r>
            <w:r>
              <w:rPr>
                <w:color w:val="231F20"/>
              </w:rPr>
              <w:t xml:space="preserve"> </w:t>
            </w:r>
            <w:r w:rsidRPr="00821DD3">
              <w:rPr>
                <w:color w:val="231F20"/>
              </w:rPr>
              <w:t>~</w:t>
            </w:r>
            <w:r>
              <w:rPr>
                <w:color w:val="231F20"/>
              </w:rPr>
              <w:t xml:space="preserve"> </w:t>
            </w:r>
            <w:r w:rsidRPr="00821DD3">
              <w:rPr>
                <w:color w:val="231F20"/>
              </w:rPr>
              <w:t>95</w:t>
            </w:r>
          </w:p>
        </w:tc>
        <w:tc>
          <w:tcPr>
            <w:tcW w:w="1244" w:type="dxa"/>
          </w:tcPr>
          <w:p w14:paraId="6C2EA8F5" w14:textId="2D449BA1"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color w:val="231F20"/>
              </w:rPr>
              <w:t>2</w:t>
            </w:r>
            <w:r>
              <w:rPr>
                <w:color w:val="231F20"/>
              </w:rPr>
              <w:t xml:space="preserve"> </w:t>
            </w:r>
            <w:r w:rsidRPr="00821DD3">
              <w:rPr>
                <w:color w:val="231F20"/>
              </w:rPr>
              <w:t>~</w:t>
            </w:r>
            <w:r>
              <w:rPr>
                <w:color w:val="231F20"/>
              </w:rPr>
              <w:t xml:space="preserve"> </w:t>
            </w:r>
            <w:r w:rsidRPr="00821DD3">
              <w:rPr>
                <w:color w:val="231F20"/>
              </w:rPr>
              <w:t>50</w:t>
            </w:r>
          </w:p>
        </w:tc>
        <w:tc>
          <w:tcPr>
            <w:tcW w:w="1919" w:type="dxa"/>
          </w:tcPr>
          <w:p w14:paraId="5514AF3F" w14:textId="07BDFE96" w:rsidR="00821DD3" w:rsidRPr="00034454" w:rsidRDefault="00821DD3" w:rsidP="00821DD3">
            <w:pPr>
              <w:widowControl/>
              <w:ind w:firstLine="0"/>
              <w:rPr>
                <w:rStyle w:val="FontStyle62"/>
                <w:rFonts w:ascii="Times New Roman" w:hAnsi="Times New Roman" w:cs="Times New Roman"/>
                <w:sz w:val="20"/>
                <w:szCs w:val="20"/>
              </w:rPr>
            </w:pPr>
            <w:r w:rsidRPr="00821DD3">
              <w:rPr>
                <w:rStyle w:val="FontStyle62"/>
                <w:rFonts w:ascii="Times New Roman" w:hAnsi="Times New Roman" w:cs="Times New Roman"/>
                <w:sz w:val="20"/>
                <w:szCs w:val="20"/>
              </w:rPr>
              <w:t>концентрированная вода</w:t>
            </w:r>
          </w:p>
        </w:tc>
      </w:tr>
      <w:tr w:rsidR="00821DD3" w:rsidRPr="00034454" w14:paraId="35DDB9AA" w14:textId="77777777" w:rsidTr="00821DD3">
        <w:tc>
          <w:tcPr>
            <w:tcW w:w="817" w:type="dxa"/>
          </w:tcPr>
          <w:p w14:paraId="125AD5B1" w14:textId="0F019B31" w:rsidR="00821DD3" w:rsidRPr="00821DD3" w:rsidRDefault="00821DD3" w:rsidP="00821DD3">
            <w:pPr>
              <w:widowControl/>
              <w:ind w:firstLine="0"/>
              <w:jc w:val="center"/>
              <w:rPr>
                <w:rStyle w:val="FontStyle62"/>
                <w:rFonts w:ascii="Times New Roman" w:hAnsi="Times New Roman" w:cs="Times New Roman"/>
                <w:sz w:val="20"/>
                <w:szCs w:val="20"/>
                <w:lang w:val="en-US"/>
              </w:rPr>
            </w:pPr>
            <w:r>
              <w:rPr>
                <w:rStyle w:val="FontStyle62"/>
                <w:rFonts w:ascii="Times New Roman" w:hAnsi="Times New Roman" w:cs="Times New Roman"/>
                <w:sz w:val="20"/>
                <w:szCs w:val="20"/>
                <w:lang w:val="en-US"/>
              </w:rPr>
              <w:t>7</w:t>
            </w:r>
          </w:p>
        </w:tc>
        <w:tc>
          <w:tcPr>
            <w:tcW w:w="1857" w:type="dxa"/>
          </w:tcPr>
          <w:p w14:paraId="18499395" w14:textId="77777777"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rStyle w:val="FontStyle62"/>
                <w:rFonts w:ascii="Times New Roman" w:hAnsi="Times New Roman" w:cs="Times New Roman"/>
                <w:sz w:val="20"/>
                <w:szCs w:val="20"/>
              </w:rPr>
              <w:t>Прямой осмос</w:t>
            </w:r>
          </w:p>
          <w:p w14:paraId="41C496CE" w14:textId="473888DA"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rStyle w:val="FontStyle62"/>
                <w:rFonts w:ascii="Times New Roman" w:hAnsi="Times New Roman" w:cs="Times New Roman"/>
                <w:sz w:val="20"/>
                <w:szCs w:val="20"/>
              </w:rPr>
              <w:t>(</w:t>
            </w:r>
            <w:r>
              <w:rPr>
                <w:rStyle w:val="FontStyle62"/>
                <w:rFonts w:ascii="Times New Roman" w:hAnsi="Times New Roman" w:cs="Times New Roman"/>
                <w:sz w:val="20"/>
                <w:szCs w:val="20"/>
                <w:lang w:val="en-US"/>
              </w:rPr>
              <w:t>FO</w:t>
            </w:r>
            <w:r w:rsidRPr="00821DD3">
              <w:rPr>
                <w:rStyle w:val="FontStyle62"/>
                <w:rFonts w:ascii="Times New Roman" w:hAnsi="Times New Roman" w:cs="Times New Roman"/>
                <w:sz w:val="20"/>
                <w:szCs w:val="20"/>
              </w:rPr>
              <w:t>)</w:t>
            </w:r>
          </w:p>
        </w:tc>
        <w:tc>
          <w:tcPr>
            <w:tcW w:w="1450" w:type="dxa"/>
          </w:tcPr>
          <w:p w14:paraId="2DDA3CD2" w14:textId="6D7B9117"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color w:val="231F20"/>
              </w:rPr>
              <w:t>&gt;</w:t>
            </w:r>
            <w:r>
              <w:rPr>
                <w:color w:val="231F20"/>
                <w:lang w:val="en-US"/>
              </w:rPr>
              <w:t xml:space="preserve"> </w:t>
            </w:r>
            <w:r w:rsidRPr="00821DD3">
              <w:rPr>
                <w:color w:val="231F20"/>
              </w:rPr>
              <w:t>90</w:t>
            </w:r>
          </w:p>
        </w:tc>
        <w:tc>
          <w:tcPr>
            <w:tcW w:w="1450" w:type="dxa"/>
          </w:tcPr>
          <w:p w14:paraId="285C11EB" w14:textId="24EFD29C"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color w:val="231F20"/>
              </w:rPr>
              <w:t>&gt;</w:t>
            </w:r>
            <w:r>
              <w:rPr>
                <w:color w:val="231F20"/>
                <w:lang w:val="en-US"/>
              </w:rPr>
              <w:t xml:space="preserve"> </w:t>
            </w:r>
            <w:r w:rsidRPr="00821DD3">
              <w:rPr>
                <w:color w:val="231F20"/>
              </w:rPr>
              <w:t>99</w:t>
            </w:r>
          </w:p>
        </w:tc>
        <w:tc>
          <w:tcPr>
            <w:tcW w:w="1338" w:type="dxa"/>
          </w:tcPr>
          <w:p w14:paraId="6F281EBD" w14:textId="1B5A9C9A"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color w:val="231F20"/>
              </w:rPr>
              <w:t>&gt;</w:t>
            </w:r>
            <w:r>
              <w:rPr>
                <w:color w:val="231F20"/>
                <w:lang w:val="en-US"/>
              </w:rPr>
              <w:t xml:space="preserve"> </w:t>
            </w:r>
            <w:r w:rsidRPr="00821DD3">
              <w:rPr>
                <w:color w:val="231F20"/>
              </w:rPr>
              <w:t>99</w:t>
            </w:r>
          </w:p>
        </w:tc>
        <w:tc>
          <w:tcPr>
            <w:tcW w:w="1521" w:type="dxa"/>
          </w:tcPr>
          <w:p w14:paraId="7130259A" w14:textId="0123414A"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color w:val="231F20"/>
              </w:rPr>
              <w:t>50 000</w:t>
            </w:r>
            <w:r>
              <w:rPr>
                <w:color w:val="231F20"/>
                <w:lang w:val="en-US"/>
              </w:rPr>
              <w:t xml:space="preserve"> </w:t>
            </w:r>
            <w:r w:rsidRPr="00821DD3">
              <w:rPr>
                <w:color w:val="231F20"/>
              </w:rPr>
              <w:t>~</w:t>
            </w:r>
            <w:r>
              <w:rPr>
                <w:color w:val="231F20"/>
                <w:lang w:val="en-US"/>
              </w:rPr>
              <w:t xml:space="preserve"> </w:t>
            </w:r>
            <w:r w:rsidRPr="00821DD3">
              <w:rPr>
                <w:color w:val="231F20"/>
              </w:rPr>
              <w:t>150</w:t>
            </w:r>
            <w:r w:rsidRPr="00821DD3">
              <w:rPr>
                <w:color w:val="231F20"/>
                <w:spacing w:val="1"/>
              </w:rPr>
              <w:t xml:space="preserve"> </w:t>
            </w:r>
            <w:r w:rsidRPr="00821DD3">
              <w:rPr>
                <w:color w:val="231F20"/>
              </w:rPr>
              <w:t>000</w:t>
            </w:r>
          </w:p>
        </w:tc>
        <w:tc>
          <w:tcPr>
            <w:tcW w:w="1278" w:type="dxa"/>
          </w:tcPr>
          <w:p w14:paraId="5F1F8958" w14:textId="2DAEEC48"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color w:val="231F20"/>
              </w:rPr>
              <w:t>&lt;</w:t>
            </w:r>
            <w:r>
              <w:rPr>
                <w:color w:val="231F20"/>
                <w:lang w:val="en-US"/>
              </w:rPr>
              <w:t xml:space="preserve"> </w:t>
            </w:r>
            <w:r w:rsidRPr="00821DD3">
              <w:rPr>
                <w:color w:val="231F20"/>
              </w:rPr>
              <w:t>30</w:t>
            </w:r>
          </w:p>
        </w:tc>
        <w:tc>
          <w:tcPr>
            <w:tcW w:w="1344" w:type="dxa"/>
          </w:tcPr>
          <w:p w14:paraId="57E4CD4F" w14:textId="6ACFF16B"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color w:val="231F20"/>
              </w:rPr>
              <w:t>60</w:t>
            </w:r>
            <w:r>
              <w:rPr>
                <w:color w:val="231F20"/>
                <w:lang w:val="en-US"/>
              </w:rPr>
              <w:t xml:space="preserve"> </w:t>
            </w:r>
            <w:r w:rsidRPr="00821DD3">
              <w:rPr>
                <w:color w:val="231F20"/>
              </w:rPr>
              <w:t>~</w:t>
            </w:r>
            <w:r>
              <w:rPr>
                <w:color w:val="231F20"/>
                <w:lang w:val="en-US"/>
              </w:rPr>
              <w:t xml:space="preserve"> </w:t>
            </w:r>
            <w:r w:rsidRPr="00821DD3">
              <w:rPr>
                <w:color w:val="231F20"/>
              </w:rPr>
              <w:t>70</w:t>
            </w:r>
          </w:p>
        </w:tc>
        <w:tc>
          <w:tcPr>
            <w:tcW w:w="1244" w:type="dxa"/>
          </w:tcPr>
          <w:p w14:paraId="7FA52F74" w14:textId="7C44DD32"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color w:val="231F20"/>
              </w:rPr>
              <w:t>0,7</w:t>
            </w:r>
            <w:r>
              <w:rPr>
                <w:color w:val="231F20"/>
                <w:lang w:val="en-US"/>
              </w:rPr>
              <w:t xml:space="preserve"> </w:t>
            </w:r>
            <w:r w:rsidRPr="00821DD3">
              <w:rPr>
                <w:color w:val="231F20"/>
              </w:rPr>
              <w:t>~</w:t>
            </w:r>
            <w:r>
              <w:rPr>
                <w:color w:val="231F20"/>
                <w:lang w:val="en-US"/>
              </w:rPr>
              <w:t xml:space="preserve"> </w:t>
            </w:r>
            <w:r w:rsidRPr="00821DD3">
              <w:rPr>
                <w:color w:val="231F20"/>
              </w:rPr>
              <w:t>1</w:t>
            </w:r>
          </w:p>
        </w:tc>
        <w:tc>
          <w:tcPr>
            <w:tcW w:w="1919" w:type="dxa"/>
          </w:tcPr>
          <w:p w14:paraId="7F1A7A96" w14:textId="687C0D05" w:rsidR="00821DD3" w:rsidRPr="00034454" w:rsidRDefault="00821DD3" w:rsidP="00821DD3">
            <w:pPr>
              <w:widowControl/>
              <w:ind w:firstLine="0"/>
              <w:rPr>
                <w:rStyle w:val="FontStyle62"/>
                <w:rFonts w:ascii="Times New Roman" w:hAnsi="Times New Roman" w:cs="Times New Roman"/>
                <w:sz w:val="20"/>
                <w:szCs w:val="20"/>
              </w:rPr>
            </w:pPr>
            <w:r w:rsidRPr="00821DD3">
              <w:rPr>
                <w:rStyle w:val="FontStyle62"/>
                <w:rFonts w:ascii="Times New Roman" w:hAnsi="Times New Roman" w:cs="Times New Roman"/>
                <w:sz w:val="20"/>
                <w:szCs w:val="20"/>
              </w:rPr>
              <w:t>концентрированная вода</w:t>
            </w:r>
          </w:p>
        </w:tc>
      </w:tr>
      <w:tr w:rsidR="00821DD3" w:rsidRPr="00034454" w14:paraId="126913F2" w14:textId="77777777" w:rsidTr="00132EF6">
        <w:tc>
          <w:tcPr>
            <w:tcW w:w="817" w:type="dxa"/>
          </w:tcPr>
          <w:p w14:paraId="48A7774F" w14:textId="1A2D7993" w:rsidR="00821DD3" w:rsidRDefault="00132EF6" w:rsidP="00821DD3">
            <w:pPr>
              <w:widowControl/>
              <w:ind w:firstLine="0"/>
              <w:jc w:val="center"/>
              <w:rPr>
                <w:rStyle w:val="FontStyle62"/>
                <w:rFonts w:ascii="Times New Roman" w:hAnsi="Times New Roman" w:cs="Times New Roman"/>
                <w:sz w:val="20"/>
                <w:szCs w:val="20"/>
                <w:lang w:val="en-US"/>
              </w:rPr>
            </w:pPr>
            <w:r>
              <w:rPr>
                <w:rStyle w:val="FontStyle62"/>
                <w:rFonts w:ascii="Times New Roman" w:hAnsi="Times New Roman" w:cs="Times New Roman"/>
                <w:sz w:val="20"/>
                <w:szCs w:val="20"/>
                <w:lang w:val="en-US"/>
              </w:rPr>
              <w:t>8</w:t>
            </w:r>
          </w:p>
        </w:tc>
        <w:tc>
          <w:tcPr>
            <w:tcW w:w="1857" w:type="dxa"/>
          </w:tcPr>
          <w:p w14:paraId="4AAB23EF" w14:textId="77777777"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rStyle w:val="FontStyle62"/>
                <w:rFonts w:ascii="Times New Roman" w:hAnsi="Times New Roman" w:cs="Times New Roman"/>
                <w:sz w:val="20"/>
                <w:szCs w:val="20"/>
              </w:rPr>
              <w:t>Механическое</w:t>
            </w:r>
          </w:p>
          <w:p w14:paraId="228E6004" w14:textId="77777777"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rStyle w:val="FontStyle62"/>
                <w:rFonts w:ascii="Times New Roman" w:hAnsi="Times New Roman" w:cs="Times New Roman"/>
                <w:sz w:val="20"/>
                <w:szCs w:val="20"/>
              </w:rPr>
              <w:t>повторное сжатие пара</w:t>
            </w:r>
          </w:p>
          <w:p w14:paraId="5B98DFB3" w14:textId="4B064B46"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rStyle w:val="FontStyle62"/>
                <w:rFonts w:ascii="Times New Roman" w:hAnsi="Times New Roman" w:cs="Times New Roman"/>
                <w:sz w:val="20"/>
                <w:szCs w:val="20"/>
              </w:rPr>
              <w:t>(MVR)</w:t>
            </w:r>
            <w:r w:rsidRPr="00821DD3">
              <w:rPr>
                <w:rStyle w:val="FontStyle62"/>
                <w:rFonts w:ascii="Times New Roman" w:hAnsi="Times New Roman" w:cs="Times New Roman"/>
                <w:sz w:val="20"/>
                <w:szCs w:val="20"/>
                <w:vertAlign w:val="superscript"/>
              </w:rPr>
              <w:t>e</w:t>
            </w:r>
          </w:p>
        </w:tc>
        <w:tc>
          <w:tcPr>
            <w:tcW w:w="11544" w:type="dxa"/>
            <w:gridSpan w:val="8"/>
          </w:tcPr>
          <w:p w14:paraId="1F978229" w14:textId="56F5702A" w:rsidR="00821DD3" w:rsidRPr="00821DD3" w:rsidRDefault="00821DD3" w:rsidP="00821DD3">
            <w:pPr>
              <w:widowControl/>
              <w:ind w:firstLine="0"/>
              <w:jc w:val="center"/>
              <w:rPr>
                <w:rStyle w:val="FontStyle62"/>
                <w:rFonts w:ascii="Times New Roman" w:hAnsi="Times New Roman" w:cs="Times New Roman"/>
                <w:sz w:val="20"/>
                <w:szCs w:val="20"/>
              </w:rPr>
            </w:pPr>
            <w:r w:rsidRPr="00821DD3">
              <w:rPr>
                <w:rStyle w:val="FontStyle62"/>
                <w:rFonts w:ascii="Times New Roman" w:hAnsi="Times New Roman" w:cs="Times New Roman"/>
                <w:sz w:val="20"/>
                <w:szCs w:val="20"/>
              </w:rPr>
              <w:t>используется для выпаривания и кристаллизации с получением солей</w:t>
            </w:r>
          </w:p>
        </w:tc>
      </w:tr>
      <w:tr w:rsidR="00132EF6" w:rsidRPr="00034454" w14:paraId="0D507B46" w14:textId="77777777" w:rsidTr="00132EF6">
        <w:tc>
          <w:tcPr>
            <w:tcW w:w="817" w:type="dxa"/>
            <w:tcBorders>
              <w:bottom w:val="nil"/>
            </w:tcBorders>
          </w:tcPr>
          <w:p w14:paraId="0445E45B" w14:textId="6D069EB9" w:rsidR="00132EF6" w:rsidRPr="00132EF6" w:rsidRDefault="00132EF6" w:rsidP="00821DD3">
            <w:pPr>
              <w:widowControl/>
              <w:ind w:firstLine="0"/>
              <w:jc w:val="center"/>
              <w:rPr>
                <w:rStyle w:val="FontStyle62"/>
                <w:rFonts w:ascii="Times New Roman" w:hAnsi="Times New Roman" w:cs="Times New Roman"/>
                <w:sz w:val="20"/>
                <w:szCs w:val="20"/>
                <w:lang w:val="en-US"/>
              </w:rPr>
            </w:pPr>
            <w:r>
              <w:rPr>
                <w:rStyle w:val="FontStyle62"/>
                <w:rFonts w:ascii="Times New Roman" w:hAnsi="Times New Roman" w:cs="Times New Roman"/>
                <w:sz w:val="20"/>
                <w:szCs w:val="20"/>
                <w:lang w:val="en-US"/>
              </w:rPr>
              <w:t>9</w:t>
            </w:r>
          </w:p>
        </w:tc>
        <w:tc>
          <w:tcPr>
            <w:tcW w:w="1857" w:type="dxa"/>
            <w:tcBorders>
              <w:bottom w:val="nil"/>
            </w:tcBorders>
          </w:tcPr>
          <w:p w14:paraId="7FA3373A" w14:textId="77777777" w:rsidR="00132EF6" w:rsidRPr="00132EF6" w:rsidRDefault="00132EF6" w:rsidP="00132EF6">
            <w:pPr>
              <w:widowControl/>
              <w:ind w:firstLine="0"/>
              <w:jc w:val="center"/>
              <w:rPr>
                <w:rStyle w:val="FontStyle62"/>
                <w:rFonts w:ascii="Times New Roman" w:hAnsi="Times New Roman" w:cs="Times New Roman"/>
                <w:sz w:val="20"/>
                <w:szCs w:val="20"/>
              </w:rPr>
            </w:pPr>
            <w:r w:rsidRPr="00132EF6">
              <w:rPr>
                <w:rStyle w:val="FontStyle62"/>
                <w:rFonts w:ascii="Times New Roman" w:hAnsi="Times New Roman" w:cs="Times New Roman"/>
                <w:sz w:val="20"/>
                <w:szCs w:val="20"/>
              </w:rPr>
              <w:t>Многоэффектное испарение</w:t>
            </w:r>
          </w:p>
          <w:p w14:paraId="0856388D" w14:textId="338A99D7" w:rsidR="00132EF6" w:rsidRPr="00821DD3" w:rsidRDefault="00132EF6" w:rsidP="00132EF6">
            <w:pPr>
              <w:widowControl/>
              <w:ind w:firstLine="0"/>
              <w:jc w:val="center"/>
              <w:rPr>
                <w:rStyle w:val="FontStyle62"/>
                <w:rFonts w:ascii="Times New Roman" w:hAnsi="Times New Roman" w:cs="Times New Roman"/>
                <w:sz w:val="20"/>
                <w:szCs w:val="20"/>
              </w:rPr>
            </w:pPr>
            <w:r w:rsidRPr="00132EF6">
              <w:rPr>
                <w:rStyle w:val="FontStyle62"/>
                <w:rFonts w:ascii="Times New Roman" w:hAnsi="Times New Roman" w:cs="Times New Roman"/>
                <w:sz w:val="20"/>
                <w:szCs w:val="20"/>
              </w:rPr>
              <w:t>(MEE)</w:t>
            </w:r>
            <w:r w:rsidRPr="00132EF6">
              <w:rPr>
                <w:rStyle w:val="FontStyle62"/>
                <w:rFonts w:ascii="Times New Roman" w:hAnsi="Times New Roman" w:cs="Times New Roman"/>
                <w:sz w:val="20"/>
                <w:szCs w:val="20"/>
                <w:vertAlign w:val="superscript"/>
              </w:rPr>
              <w:t>f</w:t>
            </w:r>
          </w:p>
        </w:tc>
        <w:tc>
          <w:tcPr>
            <w:tcW w:w="11544" w:type="dxa"/>
            <w:gridSpan w:val="8"/>
            <w:tcBorders>
              <w:bottom w:val="nil"/>
            </w:tcBorders>
          </w:tcPr>
          <w:p w14:paraId="362D186D" w14:textId="77777777" w:rsidR="00132EF6" w:rsidRDefault="00132EF6" w:rsidP="00132EF6">
            <w:pPr>
              <w:widowControl/>
              <w:ind w:firstLine="0"/>
              <w:jc w:val="center"/>
              <w:rPr>
                <w:rStyle w:val="FontStyle62"/>
                <w:rFonts w:ascii="Times New Roman" w:hAnsi="Times New Roman" w:cs="Times New Roman"/>
                <w:sz w:val="20"/>
                <w:szCs w:val="20"/>
              </w:rPr>
            </w:pPr>
            <w:r w:rsidRPr="00132EF6">
              <w:rPr>
                <w:rStyle w:val="FontStyle62"/>
                <w:rFonts w:ascii="Times New Roman" w:hAnsi="Times New Roman" w:cs="Times New Roman"/>
                <w:sz w:val="20"/>
                <w:szCs w:val="20"/>
              </w:rPr>
              <w:t>используется для выпаривания и кристаллизации с получением солей</w:t>
            </w:r>
          </w:p>
          <w:p w14:paraId="73ED20DC" w14:textId="77777777" w:rsidR="00132EF6" w:rsidRDefault="00132EF6" w:rsidP="00132EF6">
            <w:pPr>
              <w:widowControl/>
              <w:ind w:firstLine="0"/>
              <w:jc w:val="center"/>
              <w:rPr>
                <w:rStyle w:val="FontStyle62"/>
                <w:rFonts w:ascii="Times New Roman" w:hAnsi="Times New Roman" w:cs="Times New Roman"/>
                <w:sz w:val="20"/>
                <w:szCs w:val="20"/>
              </w:rPr>
            </w:pPr>
          </w:p>
          <w:p w14:paraId="42014534" w14:textId="77777777" w:rsidR="00132EF6" w:rsidRDefault="00132EF6" w:rsidP="00132EF6">
            <w:pPr>
              <w:widowControl/>
              <w:ind w:firstLine="0"/>
              <w:jc w:val="center"/>
              <w:rPr>
                <w:rStyle w:val="FontStyle62"/>
                <w:rFonts w:ascii="Times New Roman" w:hAnsi="Times New Roman" w:cs="Times New Roman"/>
                <w:sz w:val="20"/>
                <w:szCs w:val="20"/>
              </w:rPr>
            </w:pPr>
          </w:p>
          <w:p w14:paraId="64325847" w14:textId="77777777" w:rsidR="00132EF6" w:rsidRDefault="00132EF6" w:rsidP="00132EF6">
            <w:pPr>
              <w:widowControl/>
              <w:ind w:firstLine="0"/>
              <w:jc w:val="center"/>
              <w:rPr>
                <w:rStyle w:val="FontStyle62"/>
                <w:rFonts w:ascii="Times New Roman" w:hAnsi="Times New Roman" w:cs="Times New Roman"/>
                <w:sz w:val="20"/>
                <w:szCs w:val="20"/>
              </w:rPr>
            </w:pPr>
          </w:p>
          <w:p w14:paraId="0700156D" w14:textId="77777777" w:rsidR="00132EF6" w:rsidRDefault="00132EF6" w:rsidP="00132EF6">
            <w:pPr>
              <w:widowControl/>
              <w:ind w:firstLine="0"/>
              <w:jc w:val="center"/>
              <w:rPr>
                <w:rStyle w:val="FontStyle62"/>
                <w:rFonts w:ascii="Times New Roman" w:hAnsi="Times New Roman" w:cs="Times New Roman"/>
                <w:sz w:val="20"/>
                <w:szCs w:val="20"/>
              </w:rPr>
            </w:pPr>
          </w:p>
          <w:p w14:paraId="5ADFBF27" w14:textId="77777777" w:rsidR="00DD1270" w:rsidRDefault="00DD1270" w:rsidP="00132EF6">
            <w:pPr>
              <w:widowControl/>
              <w:ind w:firstLine="0"/>
              <w:jc w:val="center"/>
              <w:rPr>
                <w:rStyle w:val="FontStyle62"/>
                <w:rFonts w:ascii="Times New Roman" w:hAnsi="Times New Roman" w:cs="Times New Roman"/>
                <w:sz w:val="20"/>
                <w:szCs w:val="20"/>
              </w:rPr>
            </w:pPr>
          </w:p>
          <w:p w14:paraId="133FB005" w14:textId="108F0C83" w:rsidR="00DD1270" w:rsidRPr="00821DD3" w:rsidRDefault="00DD1270" w:rsidP="00132EF6">
            <w:pPr>
              <w:widowControl/>
              <w:ind w:firstLine="0"/>
              <w:jc w:val="center"/>
              <w:rPr>
                <w:rStyle w:val="FontStyle62"/>
                <w:rFonts w:ascii="Times New Roman" w:hAnsi="Times New Roman" w:cs="Times New Roman"/>
                <w:sz w:val="20"/>
                <w:szCs w:val="20"/>
              </w:rPr>
            </w:pPr>
          </w:p>
        </w:tc>
      </w:tr>
      <w:tr w:rsidR="00132EF6" w:rsidRPr="00034454" w14:paraId="1A9F490C" w14:textId="77777777" w:rsidTr="00132EF6">
        <w:tc>
          <w:tcPr>
            <w:tcW w:w="14218" w:type="dxa"/>
            <w:gridSpan w:val="10"/>
            <w:tcBorders>
              <w:top w:val="nil"/>
              <w:left w:val="nil"/>
              <w:bottom w:val="single" w:sz="4" w:space="0" w:color="auto"/>
              <w:right w:val="nil"/>
            </w:tcBorders>
          </w:tcPr>
          <w:p w14:paraId="3CEAE6A6" w14:textId="561B88D5" w:rsidR="00132EF6" w:rsidRPr="00132EF6" w:rsidRDefault="00132EF6" w:rsidP="00132EF6">
            <w:pPr>
              <w:widowControl/>
              <w:ind w:firstLine="0"/>
              <w:jc w:val="center"/>
              <w:rPr>
                <w:rStyle w:val="FontStyle62"/>
                <w:rFonts w:ascii="Times New Roman" w:hAnsi="Times New Roman" w:cs="Times New Roman"/>
                <w:i/>
                <w:sz w:val="20"/>
                <w:szCs w:val="20"/>
                <w:lang w:val="en-US"/>
              </w:rPr>
            </w:pPr>
            <w:r w:rsidRPr="00132EF6">
              <w:rPr>
                <w:rStyle w:val="FontStyle62"/>
                <w:rFonts w:ascii="Times New Roman" w:hAnsi="Times New Roman" w:cs="Times New Roman"/>
                <w:i/>
                <w:sz w:val="20"/>
                <w:szCs w:val="20"/>
                <w:lang w:val="kk-KZ"/>
              </w:rPr>
              <w:lastRenderedPageBreak/>
              <w:t xml:space="preserve">Окончание таблицы </w:t>
            </w:r>
            <w:r w:rsidRPr="00132EF6">
              <w:rPr>
                <w:rStyle w:val="FontStyle62"/>
                <w:rFonts w:ascii="Times New Roman" w:hAnsi="Times New Roman" w:cs="Times New Roman"/>
                <w:i/>
                <w:sz w:val="20"/>
                <w:szCs w:val="20"/>
                <w:lang w:val="en-US"/>
              </w:rPr>
              <w:t>B.1</w:t>
            </w:r>
          </w:p>
        </w:tc>
      </w:tr>
      <w:tr w:rsidR="00132EF6" w:rsidRPr="00034454" w14:paraId="627E48AE" w14:textId="77777777" w:rsidTr="00132EF6">
        <w:tc>
          <w:tcPr>
            <w:tcW w:w="817" w:type="dxa"/>
            <w:tcBorders>
              <w:bottom w:val="double" w:sz="4" w:space="0" w:color="auto"/>
            </w:tcBorders>
          </w:tcPr>
          <w:p w14:paraId="14E75693" w14:textId="77777777" w:rsidR="00132EF6" w:rsidRPr="00034454" w:rsidRDefault="00132EF6" w:rsidP="00132EF6">
            <w:pPr>
              <w:widowControl/>
              <w:ind w:firstLine="0"/>
              <w:jc w:val="center"/>
              <w:rPr>
                <w:rStyle w:val="FontStyle62"/>
                <w:rFonts w:ascii="Times New Roman" w:hAnsi="Times New Roman" w:cs="Times New Roman"/>
                <w:sz w:val="20"/>
                <w:szCs w:val="20"/>
                <w:lang w:val="kk-KZ"/>
              </w:rPr>
            </w:pPr>
            <w:r w:rsidRPr="00034454">
              <w:rPr>
                <w:rStyle w:val="FontStyle62"/>
                <w:rFonts w:ascii="Times New Roman" w:hAnsi="Times New Roman" w:cs="Times New Roman"/>
                <w:sz w:val="20"/>
                <w:szCs w:val="20"/>
                <w:lang w:val="kk-KZ"/>
              </w:rPr>
              <w:t>Номер</w:t>
            </w:r>
          </w:p>
        </w:tc>
        <w:tc>
          <w:tcPr>
            <w:tcW w:w="1857" w:type="dxa"/>
            <w:tcBorders>
              <w:bottom w:val="double" w:sz="4" w:space="0" w:color="auto"/>
            </w:tcBorders>
          </w:tcPr>
          <w:p w14:paraId="09F10C23" w14:textId="77777777" w:rsidR="00132EF6" w:rsidRPr="00034454" w:rsidRDefault="00132EF6" w:rsidP="00132EF6">
            <w:pPr>
              <w:widowControl/>
              <w:ind w:firstLine="0"/>
              <w:jc w:val="center"/>
              <w:rPr>
                <w:rStyle w:val="FontStyle62"/>
                <w:rFonts w:ascii="Times New Roman" w:hAnsi="Times New Roman" w:cs="Times New Roman"/>
                <w:sz w:val="20"/>
                <w:szCs w:val="20"/>
              </w:rPr>
            </w:pPr>
            <w:r w:rsidRPr="00034454">
              <w:rPr>
                <w:rStyle w:val="FontStyle62"/>
                <w:rFonts w:ascii="Times New Roman" w:hAnsi="Times New Roman" w:cs="Times New Roman"/>
                <w:sz w:val="20"/>
                <w:szCs w:val="20"/>
              </w:rPr>
              <w:t>Технологии</w:t>
            </w:r>
          </w:p>
        </w:tc>
        <w:tc>
          <w:tcPr>
            <w:tcW w:w="1450" w:type="dxa"/>
            <w:tcBorders>
              <w:bottom w:val="double" w:sz="4" w:space="0" w:color="auto"/>
            </w:tcBorders>
          </w:tcPr>
          <w:p w14:paraId="7F6B602B" w14:textId="77777777" w:rsidR="00132EF6" w:rsidRPr="00034454" w:rsidRDefault="00132EF6" w:rsidP="00132EF6">
            <w:pPr>
              <w:widowControl/>
              <w:ind w:firstLine="0"/>
              <w:jc w:val="center"/>
              <w:rPr>
                <w:rStyle w:val="FontStyle62"/>
                <w:rFonts w:ascii="Times New Roman" w:hAnsi="Times New Roman" w:cs="Times New Roman"/>
                <w:sz w:val="20"/>
                <w:szCs w:val="20"/>
              </w:rPr>
            </w:pPr>
            <w:r w:rsidRPr="00034454">
              <w:rPr>
                <w:rStyle w:val="FontStyle62"/>
                <w:rFonts w:ascii="Times New Roman" w:hAnsi="Times New Roman" w:cs="Times New Roman"/>
                <w:sz w:val="20"/>
                <w:szCs w:val="20"/>
              </w:rPr>
              <w:t>TDS</w:t>
            </w:r>
          </w:p>
          <w:p w14:paraId="5555606F" w14:textId="77777777" w:rsidR="00132EF6" w:rsidRPr="00034454" w:rsidRDefault="00132EF6" w:rsidP="00132EF6">
            <w:pPr>
              <w:widowControl/>
              <w:ind w:firstLine="0"/>
              <w:jc w:val="center"/>
              <w:rPr>
                <w:rStyle w:val="FontStyle62"/>
                <w:rFonts w:ascii="Times New Roman" w:hAnsi="Times New Roman" w:cs="Times New Roman"/>
                <w:sz w:val="20"/>
                <w:szCs w:val="20"/>
              </w:rPr>
            </w:pPr>
            <w:r w:rsidRPr="00034454">
              <w:rPr>
                <w:rStyle w:val="FontStyle62"/>
                <w:rFonts w:ascii="Times New Roman" w:hAnsi="Times New Roman" w:cs="Times New Roman"/>
                <w:sz w:val="20"/>
                <w:szCs w:val="20"/>
              </w:rPr>
              <w:t>эффективность удаления (%)</w:t>
            </w:r>
          </w:p>
        </w:tc>
        <w:tc>
          <w:tcPr>
            <w:tcW w:w="1450" w:type="dxa"/>
            <w:tcBorders>
              <w:bottom w:val="double" w:sz="4" w:space="0" w:color="auto"/>
            </w:tcBorders>
          </w:tcPr>
          <w:p w14:paraId="47616441" w14:textId="77777777" w:rsidR="00132EF6" w:rsidRPr="00034454" w:rsidRDefault="00132EF6" w:rsidP="00132EF6">
            <w:pPr>
              <w:widowControl/>
              <w:ind w:firstLine="0"/>
              <w:jc w:val="center"/>
              <w:rPr>
                <w:rStyle w:val="FontStyle62"/>
                <w:rFonts w:ascii="Times New Roman" w:hAnsi="Times New Roman" w:cs="Times New Roman"/>
                <w:sz w:val="20"/>
                <w:szCs w:val="20"/>
              </w:rPr>
            </w:pPr>
            <w:r w:rsidRPr="00034454">
              <w:rPr>
                <w:rStyle w:val="FontStyle62"/>
                <w:rFonts w:ascii="Times New Roman" w:hAnsi="Times New Roman" w:cs="Times New Roman"/>
                <w:sz w:val="20"/>
                <w:szCs w:val="20"/>
              </w:rPr>
              <w:t>Общая эффективность удаления твердости (%)</w:t>
            </w:r>
          </w:p>
        </w:tc>
        <w:tc>
          <w:tcPr>
            <w:tcW w:w="1338" w:type="dxa"/>
            <w:tcBorders>
              <w:bottom w:val="double" w:sz="4" w:space="0" w:color="auto"/>
            </w:tcBorders>
          </w:tcPr>
          <w:p w14:paraId="7E4FFAF5" w14:textId="77777777" w:rsidR="00132EF6" w:rsidRPr="00034454" w:rsidRDefault="00132EF6" w:rsidP="00132EF6">
            <w:pPr>
              <w:widowControl/>
              <w:ind w:firstLine="0"/>
              <w:jc w:val="center"/>
              <w:rPr>
                <w:rStyle w:val="FontStyle62"/>
                <w:rFonts w:ascii="Times New Roman" w:hAnsi="Times New Roman" w:cs="Times New Roman"/>
                <w:sz w:val="20"/>
                <w:szCs w:val="20"/>
              </w:rPr>
            </w:pPr>
            <w:r w:rsidRPr="00034454">
              <w:rPr>
                <w:rStyle w:val="FontStyle62"/>
                <w:rFonts w:ascii="Times New Roman" w:hAnsi="Times New Roman" w:cs="Times New Roman"/>
                <w:sz w:val="20"/>
                <w:szCs w:val="20"/>
              </w:rPr>
              <w:t>Эффективность удаления щелочности (%)</w:t>
            </w:r>
          </w:p>
        </w:tc>
        <w:tc>
          <w:tcPr>
            <w:tcW w:w="1521" w:type="dxa"/>
            <w:tcBorders>
              <w:bottom w:val="double" w:sz="4" w:space="0" w:color="auto"/>
            </w:tcBorders>
          </w:tcPr>
          <w:p w14:paraId="5D5B980A" w14:textId="77777777" w:rsidR="00132EF6" w:rsidRPr="00034454" w:rsidRDefault="00132EF6" w:rsidP="00132EF6">
            <w:pPr>
              <w:widowControl/>
              <w:ind w:firstLine="0"/>
              <w:jc w:val="center"/>
              <w:rPr>
                <w:rStyle w:val="FontStyle62"/>
                <w:rFonts w:ascii="Times New Roman" w:hAnsi="Times New Roman" w:cs="Times New Roman"/>
                <w:sz w:val="20"/>
                <w:szCs w:val="20"/>
              </w:rPr>
            </w:pPr>
            <w:r w:rsidRPr="00034454">
              <w:rPr>
                <w:rStyle w:val="FontStyle62"/>
                <w:rFonts w:ascii="Times New Roman" w:hAnsi="Times New Roman" w:cs="Times New Roman"/>
                <w:sz w:val="20"/>
                <w:szCs w:val="20"/>
              </w:rPr>
              <w:t>TDS</w:t>
            </w:r>
          </w:p>
          <w:p w14:paraId="1DE4AE66" w14:textId="77777777" w:rsidR="00132EF6" w:rsidRPr="00034454" w:rsidRDefault="00132EF6" w:rsidP="00132EF6">
            <w:pPr>
              <w:widowControl/>
              <w:ind w:firstLine="0"/>
              <w:jc w:val="center"/>
              <w:rPr>
                <w:rStyle w:val="FontStyle62"/>
                <w:rFonts w:ascii="Times New Roman" w:hAnsi="Times New Roman" w:cs="Times New Roman"/>
                <w:sz w:val="20"/>
                <w:szCs w:val="20"/>
              </w:rPr>
            </w:pPr>
            <w:r w:rsidRPr="00034454">
              <w:rPr>
                <w:rStyle w:val="FontStyle62"/>
                <w:rFonts w:ascii="Times New Roman" w:hAnsi="Times New Roman" w:cs="Times New Roman"/>
                <w:sz w:val="20"/>
                <w:szCs w:val="20"/>
              </w:rPr>
              <w:t>диапазон концентраций для входящего потока (мг/л)</w:t>
            </w:r>
          </w:p>
        </w:tc>
        <w:tc>
          <w:tcPr>
            <w:tcW w:w="1278" w:type="dxa"/>
            <w:tcBorders>
              <w:bottom w:val="double" w:sz="4" w:space="0" w:color="auto"/>
            </w:tcBorders>
          </w:tcPr>
          <w:p w14:paraId="69032EB5" w14:textId="77777777" w:rsidR="00132EF6" w:rsidRPr="00034454" w:rsidRDefault="00132EF6" w:rsidP="00132EF6">
            <w:pPr>
              <w:widowControl/>
              <w:ind w:firstLine="0"/>
              <w:jc w:val="center"/>
              <w:rPr>
                <w:rStyle w:val="FontStyle62"/>
                <w:rFonts w:ascii="Times New Roman" w:hAnsi="Times New Roman" w:cs="Times New Roman"/>
                <w:sz w:val="20"/>
                <w:szCs w:val="20"/>
              </w:rPr>
            </w:pPr>
            <w:r w:rsidRPr="00034454">
              <w:rPr>
                <w:rStyle w:val="FontStyle62"/>
                <w:rFonts w:ascii="Times New Roman" w:hAnsi="Times New Roman" w:cs="Times New Roman"/>
                <w:sz w:val="20"/>
                <w:szCs w:val="20"/>
              </w:rPr>
              <w:t xml:space="preserve">Потребление энергии (кВтч/м3) </w:t>
            </w:r>
          </w:p>
        </w:tc>
        <w:tc>
          <w:tcPr>
            <w:tcW w:w="1344" w:type="dxa"/>
            <w:tcBorders>
              <w:bottom w:val="double" w:sz="4" w:space="0" w:color="auto"/>
            </w:tcBorders>
          </w:tcPr>
          <w:p w14:paraId="3A23C3AD" w14:textId="77777777" w:rsidR="00132EF6" w:rsidRPr="00034454" w:rsidRDefault="00132EF6" w:rsidP="00132EF6">
            <w:pPr>
              <w:widowControl/>
              <w:ind w:firstLine="0"/>
              <w:jc w:val="center"/>
              <w:rPr>
                <w:rStyle w:val="FontStyle62"/>
                <w:rFonts w:ascii="Times New Roman" w:hAnsi="Times New Roman" w:cs="Times New Roman"/>
                <w:sz w:val="20"/>
                <w:szCs w:val="20"/>
              </w:rPr>
            </w:pPr>
            <w:r w:rsidRPr="00034454">
              <w:rPr>
                <w:rStyle w:val="FontStyle62"/>
                <w:rFonts w:ascii="Times New Roman" w:hAnsi="Times New Roman" w:cs="Times New Roman"/>
                <w:sz w:val="20"/>
                <w:szCs w:val="20"/>
              </w:rPr>
              <w:t>Коэффициент извлечения воды (%)</w:t>
            </w:r>
          </w:p>
        </w:tc>
        <w:tc>
          <w:tcPr>
            <w:tcW w:w="1244" w:type="dxa"/>
            <w:tcBorders>
              <w:bottom w:val="double" w:sz="4" w:space="0" w:color="auto"/>
            </w:tcBorders>
          </w:tcPr>
          <w:p w14:paraId="0916893C" w14:textId="77777777" w:rsidR="00132EF6" w:rsidRPr="00034454" w:rsidRDefault="00132EF6" w:rsidP="00132EF6">
            <w:pPr>
              <w:widowControl/>
              <w:ind w:firstLine="0"/>
              <w:jc w:val="center"/>
              <w:rPr>
                <w:rStyle w:val="FontStyle62"/>
                <w:rFonts w:ascii="Times New Roman" w:hAnsi="Times New Roman" w:cs="Times New Roman"/>
                <w:sz w:val="20"/>
                <w:szCs w:val="20"/>
              </w:rPr>
            </w:pPr>
            <w:r w:rsidRPr="00821DD3">
              <w:rPr>
                <w:rStyle w:val="FontStyle62"/>
                <w:rFonts w:ascii="Times New Roman" w:hAnsi="Times New Roman" w:cs="Times New Roman"/>
                <w:sz w:val="20"/>
                <w:szCs w:val="20"/>
              </w:rPr>
              <w:t>Стоимость производства воды ($/м</w:t>
            </w:r>
            <w:r w:rsidRPr="00821DD3">
              <w:rPr>
                <w:rStyle w:val="FontStyle62"/>
                <w:rFonts w:ascii="Times New Roman" w:hAnsi="Times New Roman" w:cs="Times New Roman"/>
                <w:sz w:val="20"/>
                <w:szCs w:val="20"/>
                <w:vertAlign w:val="superscript"/>
              </w:rPr>
              <w:t>3</w:t>
            </w:r>
            <w:r w:rsidRPr="00821DD3">
              <w:rPr>
                <w:rStyle w:val="FontStyle62"/>
                <w:rFonts w:ascii="Times New Roman" w:hAnsi="Times New Roman" w:cs="Times New Roman"/>
                <w:sz w:val="20"/>
                <w:szCs w:val="20"/>
              </w:rPr>
              <w:t>)</w:t>
            </w:r>
          </w:p>
        </w:tc>
        <w:tc>
          <w:tcPr>
            <w:tcW w:w="1919" w:type="dxa"/>
            <w:tcBorders>
              <w:bottom w:val="double" w:sz="4" w:space="0" w:color="auto"/>
            </w:tcBorders>
          </w:tcPr>
          <w:p w14:paraId="409B7DEA" w14:textId="77777777" w:rsidR="00132EF6" w:rsidRPr="00821DD3" w:rsidRDefault="00132EF6" w:rsidP="00132EF6">
            <w:pPr>
              <w:widowControl/>
              <w:ind w:firstLine="0"/>
              <w:jc w:val="center"/>
              <w:rPr>
                <w:rStyle w:val="FontStyle62"/>
                <w:rFonts w:ascii="Times New Roman" w:hAnsi="Times New Roman" w:cs="Times New Roman"/>
                <w:sz w:val="20"/>
                <w:szCs w:val="20"/>
              </w:rPr>
            </w:pPr>
            <w:r w:rsidRPr="00821DD3">
              <w:rPr>
                <w:rStyle w:val="FontStyle62"/>
                <w:rFonts w:ascii="Times New Roman" w:hAnsi="Times New Roman" w:cs="Times New Roman"/>
                <w:sz w:val="20"/>
                <w:szCs w:val="20"/>
              </w:rPr>
              <w:t>Вторичное</w:t>
            </w:r>
          </w:p>
          <w:p w14:paraId="283A5FE9" w14:textId="77777777" w:rsidR="00132EF6" w:rsidRPr="00034454" w:rsidRDefault="00132EF6" w:rsidP="00132EF6">
            <w:pPr>
              <w:widowControl/>
              <w:ind w:firstLine="0"/>
              <w:jc w:val="center"/>
              <w:rPr>
                <w:rStyle w:val="FontStyle62"/>
                <w:rFonts w:ascii="Times New Roman" w:hAnsi="Times New Roman" w:cs="Times New Roman"/>
                <w:sz w:val="20"/>
                <w:szCs w:val="20"/>
              </w:rPr>
            </w:pPr>
            <w:r w:rsidRPr="00821DD3">
              <w:rPr>
                <w:rStyle w:val="FontStyle62"/>
                <w:rFonts w:ascii="Times New Roman" w:hAnsi="Times New Roman" w:cs="Times New Roman"/>
                <w:sz w:val="20"/>
                <w:szCs w:val="20"/>
              </w:rPr>
              <w:t>загрязнение</w:t>
            </w:r>
          </w:p>
        </w:tc>
      </w:tr>
      <w:tr w:rsidR="00132EF6" w:rsidRPr="00034454" w14:paraId="163A7401" w14:textId="77777777" w:rsidTr="00132EF6">
        <w:tc>
          <w:tcPr>
            <w:tcW w:w="817" w:type="dxa"/>
          </w:tcPr>
          <w:p w14:paraId="6539017C" w14:textId="619AC34F" w:rsidR="00132EF6" w:rsidRPr="00132EF6" w:rsidRDefault="00132EF6" w:rsidP="00821DD3">
            <w:pPr>
              <w:widowControl/>
              <w:ind w:firstLine="0"/>
              <w:jc w:val="center"/>
              <w:rPr>
                <w:rStyle w:val="FontStyle62"/>
                <w:rFonts w:ascii="Times New Roman" w:hAnsi="Times New Roman" w:cs="Times New Roman"/>
                <w:sz w:val="20"/>
                <w:szCs w:val="20"/>
                <w:lang w:val="en-US"/>
              </w:rPr>
            </w:pPr>
            <w:r>
              <w:rPr>
                <w:rStyle w:val="FontStyle62"/>
                <w:rFonts w:ascii="Times New Roman" w:hAnsi="Times New Roman" w:cs="Times New Roman"/>
                <w:sz w:val="20"/>
                <w:szCs w:val="20"/>
                <w:lang w:val="en-US"/>
              </w:rPr>
              <w:t>10</w:t>
            </w:r>
          </w:p>
        </w:tc>
        <w:tc>
          <w:tcPr>
            <w:tcW w:w="1857" w:type="dxa"/>
          </w:tcPr>
          <w:p w14:paraId="66245AFF" w14:textId="77777777" w:rsidR="00132EF6" w:rsidRPr="00132EF6" w:rsidRDefault="00132EF6" w:rsidP="00132EF6">
            <w:pPr>
              <w:widowControl/>
              <w:ind w:firstLine="0"/>
              <w:jc w:val="center"/>
              <w:rPr>
                <w:rStyle w:val="FontStyle62"/>
                <w:rFonts w:ascii="Times New Roman" w:hAnsi="Times New Roman" w:cs="Times New Roman"/>
                <w:sz w:val="20"/>
                <w:szCs w:val="20"/>
              </w:rPr>
            </w:pPr>
            <w:r w:rsidRPr="00132EF6">
              <w:rPr>
                <w:rStyle w:val="FontStyle62"/>
                <w:rFonts w:ascii="Times New Roman" w:hAnsi="Times New Roman" w:cs="Times New Roman"/>
                <w:sz w:val="20"/>
                <w:szCs w:val="20"/>
              </w:rPr>
              <w:t>Многоступенчатое мигание</w:t>
            </w:r>
          </w:p>
          <w:p w14:paraId="56FAEAD5" w14:textId="1BC3E65E" w:rsidR="00132EF6" w:rsidRPr="00821DD3" w:rsidRDefault="00132EF6" w:rsidP="00132EF6">
            <w:pPr>
              <w:widowControl/>
              <w:ind w:firstLine="0"/>
              <w:jc w:val="center"/>
              <w:rPr>
                <w:rStyle w:val="FontStyle62"/>
                <w:rFonts w:ascii="Times New Roman" w:hAnsi="Times New Roman" w:cs="Times New Roman"/>
                <w:sz w:val="20"/>
                <w:szCs w:val="20"/>
              </w:rPr>
            </w:pPr>
            <w:r w:rsidRPr="00132EF6">
              <w:rPr>
                <w:rStyle w:val="FontStyle62"/>
                <w:rFonts w:ascii="Times New Roman" w:hAnsi="Times New Roman" w:cs="Times New Roman"/>
                <w:sz w:val="20"/>
                <w:szCs w:val="20"/>
              </w:rPr>
              <w:t>(MSF)</w:t>
            </w:r>
            <w:r w:rsidRPr="00132EF6">
              <w:rPr>
                <w:rStyle w:val="FontStyle62"/>
                <w:rFonts w:ascii="Times New Roman" w:hAnsi="Times New Roman" w:cs="Times New Roman"/>
                <w:sz w:val="20"/>
                <w:szCs w:val="20"/>
                <w:vertAlign w:val="superscript"/>
              </w:rPr>
              <w:t>g</w:t>
            </w:r>
          </w:p>
        </w:tc>
        <w:tc>
          <w:tcPr>
            <w:tcW w:w="11544" w:type="dxa"/>
            <w:gridSpan w:val="8"/>
          </w:tcPr>
          <w:p w14:paraId="7044B0AB" w14:textId="3F40BFF3" w:rsidR="00132EF6" w:rsidRPr="00821DD3" w:rsidRDefault="00132EF6" w:rsidP="00132EF6">
            <w:pPr>
              <w:widowControl/>
              <w:ind w:firstLine="0"/>
              <w:jc w:val="center"/>
              <w:rPr>
                <w:rStyle w:val="FontStyle62"/>
                <w:rFonts w:ascii="Times New Roman" w:hAnsi="Times New Roman" w:cs="Times New Roman"/>
                <w:sz w:val="20"/>
                <w:szCs w:val="20"/>
              </w:rPr>
            </w:pPr>
            <w:r w:rsidRPr="00132EF6">
              <w:rPr>
                <w:rStyle w:val="FontStyle62"/>
                <w:rFonts w:ascii="Times New Roman" w:hAnsi="Times New Roman" w:cs="Times New Roman"/>
                <w:sz w:val="20"/>
                <w:szCs w:val="20"/>
              </w:rPr>
              <w:t>используется для опреснения морской воды</w:t>
            </w:r>
          </w:p>
        </w:tc>
      </w:tr>
      <w:tr w:rsidR="00132EF6" w:rsidRPr="00034454" w14:paraId="43209EBD" w14:textId="77777777" w:rsidTr="00132EF6">
        <w:tc>
          <w:tcPr>
            <w:tcW w:w="14218" w:type="dxa"/>
            <w:gridSpan w:val="10"/>
          </w:tcPr>
          <w:p w14:paraId="6C81F361" w14:textId="77777777" w:rsidR="00132EF6" w:rsidRPr="00132EF6" w:rsidRDefault="00132EF6" w:rsidP="00132EF6">
            <w:pPr>
              <w:widowControl/>
              <w:ind w:firstLine="567"/>
              <w:rPr>
                <w:rStyle w:val="FontStyle62"/>
                <w:rFonts w:ascii="Times New Roman" w:hAnsi="Times New Roman" w:cs="Times New Roman"/>
                <w:sz w:val="16"/>
                <w:szCs w:val="16"/>
              </w:rPr>
            </w:pPr>
            <w:r w:rsidRPr="00132EF6">
              <w:rPr>
                <w:rStyle w:val="FontStyle62"/>
                <w:rFonts w:ascii="Times New Roman" w:hAnsi="Times New Roman" w:cs="Times New Roman"/>
                <w:sz w:val="16"/>
                <w:szCs w:val="16"/>
              </w:rPr>
              <w:t>Данные в этой таблице в основном получены из корпоративных опросов, консультаций экспертов и справочных материалов.</w:t>
            </w:r>
          </w:p>
          <w:p w14:paraId="5062BCA9" w14:textId="77777777" w:rsidR="00132EF6" w:rsidRPr="00132EF6" w:rsidRDefault="00132EF6" w:rsidP="00132EF6">
            <w:pPr>
              <w:widowControl/>
              <w:ind w:firstLine="567"/>
              <w:rPr>
                <w:rStyle w:val="FontStyle62"/>
                <w:rFonts w:ascii="Times New Roman" w:hAnsi="Times New Roman" w:cs="Times New Roman"/>
                <w:sz w:val="16"/>
                <w:szCs w:val="16"/>
              </w:rPr>
            </w:pPr>
            <w:r w:rsidRPr="00132EF6">
              <w:rPr>
                <w:rStyle w:val="FontStyle62"/>
                <w:rFonts w:ascii="Times New Roman" w:hAnsi="Times New Roman" w:cs="Times New Roman"/>
                <w:sz w:val="16"/>
                <w:szCs w:val="16"/>
                <w:vertAlign w:val="superscript"/>
              </w:rPr>
              <w:t>a</w:t>
            </w:r>
            <w:r w:rsidRPr="00132EF6">
              <w:rPr>
                <w:rStyle w:val="FontStyle62"/>
                <w:rFonts w:ascii="Times New Roman" w:hAnsi="Times New Roman" w:cs="Times New Roman"/>
                <w:sz w:val="16"/>
                <w:szCs w:val="16"/>
              </w:rPr>
              <w:t xml:space="preserve"> Удельное потребление энергии тесно связано с масштабом водозабора и качеством воды.</w:t>
            </w:r>
          </w:p>
          <w:p w14:paraId="76EC72F0" w14:textId="77777777" w:rsidR="00132EF6" w:rsidRPr="00132EF6" w:rsidRDefault="00132EF6" w:rsidP="00132EF6">
            <w:pPr>
              <w:widowControl/>
              <w:ind w:firstLine="567"/>
              <w:rPr>
                <w:rStyle w:val="FontStyle62"/>
                <w:rFonts w:ascii="Times New Roman" w:hAnsi="Times New Roman" w:cs="Times New Roman"/>
                <w:sz w:val="16"/>
                <w:szCs w:val="16"/>
              </w:rPr>
            </w:pPr>
            <w:r w:rsidRPr="00132EF6">
              <w:rPr>
                <w:rStyle w:val="FontStyle62"/>
                <w:rFonts w:ascii="Times New Roman" w:hAnsi="Times New Roman" w:cs="Times New Roman"/>
                <w:sz w:val="16"/>
                <w:szCs w:val="16"/>
                <w:vertAlign w:val="superscript"/>
              </w:rPr>
              <w:t>b</w:t>
            </w:r>
            <w:r w:rsidRPr="00132EF6">
              <w:rPr>
                <w:rStyle w:val="FontStyle62"/>
                <w:rFonts w:ascii="Times New Roman" w:hAnsi="Times New Roman" w:cs="Times New Roman"/>
                <w:sz w:val="16"/>
                <w:szCs w:val="16"/>
              </w:rPr>
              <w:t xml:space="preserve"> Эксплуатационные расходы зависят от концентрации поступающего потока.</w:t>
            </w:r>
          </w:p>
          <w:p w14:paraId="68024F54" w14:textId="77777777" w:rsidR="00132EF6" w:rsidRPr="00132EF6" w:rsidRDefault="00132EF6" w:rsidP="00132EF6">
            <w:pPr>
              <w:widowControl/>
              <w:ind w:firstLine="567"/>
              <w:rPr>
                <w:rStyle w:val="FontStyle62"/>
                <w:rFonts w:ascii="Times New Roman" w:hAnsi="Times New Roman" w:cs="Times New Roman"/>
                <w:sz w:val="16"/>
                <w:szCs w:val="16"/>
              </w:rPr>
            </w:pPr>
            <w:r w:rsidRPr="00132EF6">
              <w:rPr>
                <w:rStyle w:val="FontStyle62"/>
                <w:rFonts w:ascii="Times New Roman" w:hAnsi="Times New Roman" w:cs="Times New Roman"/>
                <w:sz w:val="16"/>
                <w:szCs w:val="16"/>
              </w:rPr>
              <w:t>c Технология электродиализа может быть использована, когда TDS превышает 1 000 мг/л. Учитывая экономические факторы, обычно входящий TDS для технологии электродиализа должен превышать 10 000 мг/л.</w:t>
            </w:r>
          </w:p>
          <w:p w14:paraId="3BAA4A51" w14:textId="77777777" w:rsidR="00132EF6" w:rsidRPr="00132EF6" w:rsidRDefault="00132EF6" w:rsidP="00132EF6">
            <w:pPr>
              <w:widowControl/>
              <w:ind w:firstLine="567"/>
              <w:rPr>
                <w:rStyle w:val="FontStyle62"/>
                <w:rFonts w:ascii="Times New Roman" w:hAnsi="Times New Roman" w:cs="Times New Roman"/>
                <w:sz w:val="16"/>
                <w:szCs w:val="16"/>
              </w:rPr>
            </w:pPr>
            <w:r w:rsidRPr="00132EF6">
              <w:rPr>
                <w:rStyle w:val="FontStyle62"/>
                <w:rFonts w:ascii="Times New Roman" w:hAnsi="Times New Roman" w:cs="Times New Roman"/>
                <w:sz w:val="16"/>
                <w:szCs w:val="16"/>
                <w:vertAlign w:val="superscript"/>
              </w:rPr>
              <w:t>d</w:t>
            </w:r>
            <w:r w:rsidRPr="00132EF6">
              <w:rPr>
                <w:rStyle w:val="FontStyle62"/>
                <w:rFonts w:ascii="Times New Roman" w:hAnsi="Times New Roman" w:cs="Times New Roman"/>
                <w:sz w:val="16"/>
                <w:szCs w:val="16"/>
              </w:rPr>
              <w:t xml:space="preserve"> Скорости удаления указаны для сырой воды, содержащей в основном ионы высокой валентности.</w:t>
            </w:r>
          </w:p>
          <w:p w14:paraId="0EF1E87C" w14:textId="22EE95DC" w:rsidR="00132EF6" w:rsidRPr="00132EF6" w:rsidRDefault="00132EF6" w:rsidP="00132EF6">
            <w:pPr>
              <w:widowControl/>
              <w:ind w:firstLine="567"/>
              <w:rPr>
                <w:rStyle w:val="FontStyle62"/>
                <w:rFonts w:ascii="Times New Roman" w:hAnsi="Times New Roman" w:cs="Times New Roman"/>
                <w:sz w:val="16"/>
                <w:szCs w:val="16"/>
              </w:rPr>
            </w:pPr>
            <w:r w:rsidRPr="00132EF6">
              <w:rPr>
                <w:rStyle w:val="FontStyle62"/>
                <w:rFonts w:ascii="Times New Roman" w:hAnsi="Times New Roman" w:cs="Times New Roman"/>
                <w:sz w:val="16"/>
                <w:szCs w:val="16"/>
                <w:vertAlign w:val="superscript"/>
              </w:rPr>
              <w:t>e-f</w:t>
            </w:r>
            <w:r w:rsidRPr="00132EF6">
              <w:rPr>
                <w:rStyle w:val="FontStyle62"/>
                <w:rFonts w:ascii="Times New Roman" w:hAnsi="Times New Roman" w:cs="Times New Roman"/>
                <w:sz w:val="16"/>
                <w:szCs w:val="16"/>
              </w:rPr>
              <w:t xml:space="preserve"> технологии MVR и MEE неэкономичны, когда содержание солей во входящем потоке очень низкое (обычно более 100 000 мг/л), и в основном используются для выпаривания и кристаллизации для получения солей</w:t>
            </w:r>
          </w:p>
          <w:p w14:paraId="269F2A25" w14:textId="7B7721B3" w:rsidR="00132EF6" w:rsidRPr="00132EF6" w:rsidRDefault="00132EF6" w:rsidP="00132EF6">
            <w:pPr>
              <w:widowControl/>
              <w:ind w:firstLine="567"/>
              <w:rPr>
                <w:rStyle w:val="FontStyle62"/>
                <w:rFonts w:ascii="Times New Roman" w:hAnsi="Times New Roman" w:cs="Times New Roman"/>
                <w:sz w:val="20"/>
                <w:szCs w:val="20"/>
              </w:rPr>
            </w:pPr>
            <w:r w:rsidRPr="00132EF6">
              <w:rPr>
                <w:rStyle w:val="FontStyle62"/>
                <w:rFonts w:ascii="Times New Roman" w:hAnsi="Times New Roman" w:cs="Times New Roman"/>
                <w:sz w:val="16"/>
                <w:szCs w:val="16"/>
                <w:vertAlign w:val="superscript"/>
              </w:rPr>
              <w:t>g</w:t>
            </w:r>
            <w:r w:rsidRPr="00132EF6">
              <w:rPr>
                <w:rStyle w:val="FontStyle62"/>
                <w:rFonts w:ascii="Times New Roman" w:hAnsi="Times New Roman" w:cs="Times New Roman"/>
                <w:sz w:val="16"/>
                <w:szCs w:val="16"/>
              </w:rPr>
              <w:t xml:space="preserve"> MSF обычно используется для опреснения морской воды, в настоящее время редко используется для очистки сточных вод и повторного использования.</w:t>
            </w:r>
          </w:p>
        </w:tc>
      </w:tr>
    </w:tbl>
    <w:p w14:paraId="20E98136" w14:textId="0F1741A1" w:rsidR="00034454" w:rsidRPr="00034454" w:rsidRDefault="00034454" w:rsidP="00034454">
      <w:pPr>
        <w:widowControl/>
        <w:ind w:firstLine="567"/>
        <w:rPr>
          <w:rStyle w:val="FontStyle62"/>
          <w:rFonts w:ascii="Times New Roman" w:hAnsi="Times New Roman" w:cs="Times New Roman"/>
          <w:sz w:val="24"/>
          <w:szCs w:val="24"/>
          <w:lang w:val="kk-KZ"/>
        </w:rPr>
      </w:pPr>
    </w:p>
    <w:p w14:paraId="65E0FAA3" w14:textId="6286A414" w:rsidR="002E2B30" w:rsidRPr="00034454" w:rsidRDefault="002E2B30" w:rsidP="002E2B30">
      <w:pPr>
        <w:widowControl/>
        <w:ind w:firstLine="709"/>
        <w:rPr>
          <w:rStyle w:val="FontStyle62"/>
          <w:rFonts w:ascii="Times New Roman" w:hAnsi="Times New Roman" w:cs="Times New Roman"/>
          <w:sz w:val="24"/>
          <w:szCs w:val="24"/>
        </w:rPr>
      </w:pPr>
    </w:p>
    <w:p w14:paraId="1D14D75B" w14:textId="360DE033" w:rsidR="002E2B30" w:rsidRPr="00034454" w:rsidRDefault="002E2B30" w:rsidP="002E2B30">
      <w:pPr>
        <w:widowControl/>
        <w:ind w:firstLine="709"/>
        <w:rPr>
          <w:rStyle w:val="FontStyle62"/>
          <w:rFonts w:ascii="Times New Roman" w:hAnsi="Times New Roman" w:cs="Times New Roman"/>
          <w:sz w:val="24"/>
          <w:szCs w:val="24"/>
        </w:rPr>
      </w:pPr>
    </w:p>
    <w:p w14:paraId="7D971D0E" w14:textId="01903093" w:rsidR="002E2B30" w:rsidRPr="00034454" w:rsidRDefault="002E2B30" w:rsidP="002E2B30">
      <w:pPr>
        <w:widowControl/>
        <w:ind w:firstLine="709"/>
        <w:rPr>
          <w:rStyle w:val="FontStyle62"/>
          <w:rFonts w:ascii="Times New Roman" w:hAnsi="Times New Roman" w:cs="Times New Roman"/>
          <w:sz w:val="24"/>
          <w:szCs w:val="24"/>
        </w:rPr>
      </w:pPr>
    </w:p>
    <w:p w14:paraId="79116864" w14:textId="245791BC" w:rsidR="002E2B30" w:rsidRPr="00034454" w:rsidRDefault="002E2B30" w:rsidP="002E2B30">
      <w:pPr>
        <w:widowControl/>
        <w:ind w:firstLine="709"/>
        <w:rPr>
          <w:rStyle w:val="FontStyle62"/>
          <w:rFonts w:ascii="Times New Roman" w:hAnsi="Times New Roman" w:cs="Times New Roman"/>
          <w:sz w:val="24"/>
          <w:szCs w:val="24"/>
        </w:rPr>
      </w:pPr>
    </w:p>
    <w:p w14:paraId="197D25E1" w14:textId="42765132" w:rsidR="002E2B30" w:rsidRPr="00034454" w:rsidRDefault="002E2B30" w:rsidP="002E2B30">
      <w:pPr>
        <w:widowControl/>
        <w:ind w:firstLine="709"/>
        <w:rPr>
          <w:rStyle w:val="FontStyle62"/>
          <w:rFonts w:ascii="Times New Roman" w:hAnsi="Times New Roman" w:cs="Times New Roman"/>
          <w:sz w:val="24"/>
          <w:szCs w:val="24"/>
        </w:rPr>
      </w:pPr>
    </w:p>
    <w:p w14:paraId="660FE5FB" w14:textId="0CC95D60" w:rsidR="002E2B30" w:rsidRPr="00034454" w:rsidRDefault="002E2B30" w:rsidP="002E2B30">
      <w:pPr>
        <w:widowControl/>
        <w:ind w:firstLine="709"/>
        <w:rPr>
          <w:rStyle w:val="FontStyle62"/>
          <w:rFonts w:ascii="Times New Roman" w:hAnsi="Times New Roman" w:cs="Times New Roman"/>
          <w:sz w:val="24"/>
          <w:szCs w:val="24"/>
        </w:rPr>
      </w:pPr>
    </w:p>
    <w:p w14:paraId="4A48FEAF" w14:textId="530FA6B3" w:rsidR="002E2B30" w:rsidRPr="00034454" w:rsidRDefault="002E2B30" w:rsidP="002E2B30">
      <w:pPr>
        <w:widowControl/>
        <w:ind w:firstLine="709"/>
        <w:rPr>
          <w:rStyle w:val="FontStyle62"/>
          <w:rFonts w:ascii="Times New Roman" w:hAnsi="Times New Roman" w:cs="Times New Roman"/>
          <w:sz w:val="24"/>
          <w:szCs w:val="24"/>
        </w:rPr>
      </w:pPr>
    </w:p>
    <w:p w14:paraId="7F7CF796" w14:textId="240FDEAE" w:rsidR="002E2B30" w:rsidRPr="00034454" w:rsidRDefault="00DD1270" w:rsidP="002E2B30">
      <w:pPr>
        <w:widowControl/>
        <w:ind w:firstLine="709"/>
        <w:rPr>
          <w:rStyle w:val="FontStyle62"/>
          <w:rFonts w:ascii="Times New Roman" w:hAnsi="Times New Roman" w:cs="Times New Roman"/>
          <w:sz w:val="24"/>
          <w:szCs w:val="24"/>
        </w:rPr>
      </w:pPr>
      <w:r w:rsidRPr="00DD1270">
        <w:rPr>
          <w:rStyle w:val="FontStyle62"/>
          <w:rFonts w:ascii="Times New Roman" w:hAnsi="Times New Roman" w:cs="Times New Roman"/>
          <w:b/>
          <w:noProof/>
          <w:sz w:val="24"/>
          <w:szCs w:val="24"/>
        </w:rPr>
        <mc:AlternateContent>
          <mc:Choice Requires="wps">
            <w:drawing>
              <wp:anchor distT="45720" distB="45720" distL="114300" distR="114300" simplePos="0" relativeHeight="251659776" behindDoc="0" locked="0" layoutInCell="1" allowOverlap="1" wp14:anchorId="3C1E2B4E" wp14:editId="3677F4CC">
                <wp:simplePos x="0" y="0"/>
                <wp:positionH relativeFrom="column">
                  <wp:posOffset>-882968</wp:posOffset>
                </wp:positionH>
                <wp:positionV relativeFrom="paragraph">
                  <wp:posOffset>186797</wp:posOffset>
                </wp:positionV>
                <wp:extent cx="2251075" cy="1404620"/>
                <wp:effectExtent l="4763" t="0" r="1587" b="1588"/>
                <wp:wrapNone/>
                <wp:docPr id="1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2251075" cy="1404620"/>
                        </a:xfrm>
                        <a:prstGeom prst="rect">
                          <a:avLst/>
                        </a:prstGeom>
                        <a:solidFill>
                          <a:srgbClr val="FFFFFF"/>
                        </a:solidFill>
                        <a:ln w="9525">
                          <a:noFill/>
                          <a:miter lim="800000"/>
                          <a:headEnd/>
                          <a:tailEnd/>
                        </a:ln>
                      </wps:spPr>
                      <wps:txbx>
                        <w:txbxContent>
                          <w:p w14:paraId="2ABB32A5" w14:textId="1C6F32FD" w:rsidR="00DD1270" w:rsidRPr="00DD1270" w:rsidRDefault="00DD1270" w:rsidP="00DD1270">
                            <w:pPr>
                              <w:ind w:firstLine="0"/>
                              <w:jc w:val="right"/>
                              <w:rPr>
                                <w:sz w:val="24"/>
                                <w:szCs w:val="24"/>
                              </w:rPr>
                            </w:pPr>
                            <w:r>
                              <w:rPr>
                                <w:sz w:val="24"/>
                                <w:szCs w:val="24"/>
                                <w:lang w:val="kk-KZ"/>
                              </w:rPr>
                              <w:t>13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3C1E2B4E" id="_x0000_s1028" type="#_x0000_t202" style="position:absolute;left:0;text-align:left;margin-left:-69.55pt;margin-top:14.7pt;width:177.25pt;height:110.6pt;rotation:90;z-index:251659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" stroked="f">
                <v:textbox style="mso-fit-shape-to-text:t">
                  <w:txbxContent>
                    <w:p w14:paraId="2ABB32A5" w14:textId="1C6F32FD" w:rsidR="00DD1270" w:rsidRPr="00DD1270" w:rsidRDefault="00DD1270" w:rsidP="00DD1270">
                      <w:pPr>
                        <w:ind w:firstLine="0"/>
                        <w:jc w:val="right"/>
                        <w:rPr>
                          <w:sz w:val="24"/>
                          <w:szCs w:val="24"/>
                        </w:rPr>
                      </w:pPr>
                      <w:r>
                        <w:rPr>
                          <w:sz w:val="24"/>
                          <w:szCs w:val="24"/>
                          <w:lang w:val="kk-KZ"/>
                        </w:rPr>
                        <w:t>13</w:t>
                      </w:r>
                    </w:p>
                  </w:txbxContent>
                </v:textbox>
              </v:shape>
            </w:pict>
          </mc:Fallback>
        </mc:AlternateContent>
      </w:r>
    </w:p>
    <w:p w14:paraId="40E63A63" w14:textId="5382B80D" w:rsidR="00034454" w:rsidRDefault="00DD1270" w:rsidP="002E2B30">
      <w:pPr>
        <w:widowControl/>
        <w:ind w:firstLine="709"/>
        <w:rPr>
          <w:rStyle w:val="FontStyle62"/>
          <w:rFonts w:ascii="Times New Roman" w:hAnsi="Times New Roman" w:cs="Times New Roman"/>
          <w:sz w:val="24"/>
          <w:szCs w:val="24"/>
        </w:rPr>
      </w:pPr>
      <w:r w:rsidRPr="00DD1270">
        <w:rPr>
          <w:rStyle w:val="FontStyle62"/>
          <w:rFonts w:ascii="Times New Roman" w:hAnsi="Times New Roman" w:cs="Times New Roman"/>
          <w:b/>
          <w:noProof/>
          <w:sz w:val="24"/>
          <w:szCs w:val="24"/>
        </w:rPr>
        <mc:AlternateContent>
          <mc:Choice Requires="wps">
            <w:drawing>
              <wp:anchor distT="45720" distB="45720" distL="114300" distR="114300" simplePos="0" relativeHeight="251657728" behindDoc="0" locked="0" layoutInCell="1" allowOverlap="1" wp14:anchorId="561A2440" wp14:editId="7DC38AAD">
                <wp:simplePos x="0" y="0"/>
                <wp:positionH relativeFrom="column">
                  <wp:posOffset>8535563</wp:posOffset>
                </wp:positionH>
                <wp:positionV relativeFrom="paragraph">
                  <wp:posOffset>8574</wp:posOffset>
                </wp:positionV>
                <wp:extent cx="2251075" cy="1404620"/>
                <wp:effectExtent l="4763" t="0" r="1587" b="1588"/>
                <wp:wrapNone/>
                <wp:docPr id="10"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2251075" cy="1404620"/>
                        </a:xfrm>
                        <a:prstGeom prst="rect">
                          <a:avLst/>
                        </a:prstGeom>
                        <a:solidFill>
                          <a:srgbClr val="FFFFFF"/>
                        </a:solidFill>
                        <a:ln w="9525">
                          <a:noFill/>
                          <a:miter lim="800000"/>
                          <a:headEnd/>
                          <a:tailEnd/>
                        </a:ln>
                      </wps:spPr>
                      <wps:txbx>
                        <w:txbxContent>
                          <w:p w14:paraId="1472AADA" w14:textId="77777777" w:rsidR="00DD1270" w:rsidRPr="00DD1270" w:rsidRDefault="00DD1270" w:rsidP="00DD1270">
                            <w:pPr>
                              <w:ind w:firstLine="0"/>
                              <w:jc w:val="right"/>
                              <w:rPr>
                                <w:b/>
                                <w:sz w:val="24"/>
                                <w:szCs w:val="24"/>
                              </w:rPr>
                            </w:pPr>
                            <w:r w:rsidRPr="00DD1270">
                              <w:rPr>
                                <w:b/>
                                <w:sz w:val="24"/>
                                <w:szCs w:val="24"/>
                              </w:rPr>
                              <w:t xml:space="preserve">СТ РК </w:t>
                            </w:r>
                            <w:r w:rsidRPr="00DD1270">
                              <w:rPr>
                                <w:b/>
                                <w:sz w:val="24"/>
                                <w:szCs w:val="24"/>
                                <w:lang w:val="en-US"/>
                              </w:rPr>
                              <w:t>ISO</w:t>
                            </w:r>
                            <w:r w:rsidRPr="00DD1270">
                              <w:rPr>
                                <w:b/>
                                <w:sz w:val="24"/>
                                <w:szCs w:val="24"/>
                              </w:rPr>
                              <w:t xml:space="preserve"> 23044</w:t>
                            </w:r>
                          </w:p>
                          <w:p w14:paraId="0E11288B" w14:textId="77777777" w:rsidR="00DD1270" w:rsidRPr="00DD1270" w:rsidRDefault="00DD1270" w:rsidP="00DD1270">
                            <w:pPr>
                              <w:ind w:firstLine="0"/>
                              <w:jc w:val="right"/>
                              <w:rPr>
                                <w:i/>
                                <w:sz w:val="24"/>
                                <w:szCs w:val="24"/>
                              </w:rPr>
                            </w:pPr>
                            <w:r w:rsidRPr="00DD1270">
                              <w:rPr>
                                <w:i/>
                                <w:sz w:val="24"/>
                                <w:szCs w:val="24"/>
                              </w:rPr>
                              <w:t>(</w:t>
                            </w:r>
                            <w:r w:rsidRPr="00DD1270">
                              <w:rPr>
                                <w:i/>
                                <w:sz w:val="24"/>
                                <w:szCs w:val="24"/>
                                <w:lang w:val="kk-KZ"/>
                              </w:rPr>
                              <w:t>проект, редакция 1</w:t>
                            </w:r>
                            <w:r w:rsidRPr="00DD1270">
                              <w:rPr>
                                <w:i/>
                                <w:sz w:val="24"/>
                                <w:szCs w:val="24"/>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561A2440" id="_x0000_s1029" type="#_x0000_t202" style="position:absolute;left:0;text-align:left;margin-left:672.1pt;margin-top:.7pt;width:177.25pt;height:110.6pt;rotation:90;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" stroked="f">
                <v:textbox style="mso-fit-shape-to-text:t">
                  <w:txbxContent>
                    <w:p w14:paraId="1472AADA" w14:textId="77777777" w:rsidR="00DD1270" w:rsidRPr="00DD1270" w:rsidRDefault="00DD1270" w:rsidP="00DD1270">
                      <w:pPr>
                        <w:ind w:firstLine="0"/>
                        <w:jc w:val="right"/>
                        <w:rPr>
                          <w:b/>
                          <w:sz w:val="24"/>
                          <w:szCs w:val="24"/>
                        </w:rPr>
                      </w:pPr>
                      <w:r w:rsidRPr="00DD1270">
                        <w:rPr>
                          <w:b/>
                          <w:sz w:val="24"/>
                          <w:szCs w:val="24"/>
                        </w:rPr>
                        <w:t xml:space="preserve">СТ РК </w:t>
                      </w:r>
                      <w:r w:rsidRPr="00DD1270">
                        <w:rPr>
                          <w:b/>
                          <w:sz w:val="24"/>
                          <w:szCs w:val="24"/>
                          <w:lang w:val="en-US"/>
                        </w:rPr>
                        <w:t>ISO</w:t>
                      </w:r>
                      <w:r w:rsidRPr="00DD1270">
                        <w:rPr>
                          <w:b/>
                          <w:sz w:val="24"/>
                          <w:szCs w:val="24"/>
                        </w:rPr>
                        <w:t xml:space="preserve"> 23044</w:t>
                      </w:r>
                    </w:p>
                    <w:p w14:paraId="0E11288B" w14:textId="77777777" w:rsidR="00DD1270" w:rsidRPr="00DD1270" w:rsidRDefault="00DD1270" w:rsidP="00DD1270">
                      <w:pPr>
                        <w:ind w:firstLine="0"/>
                        <w:jc w:val="right"/>
                        <w:rPr>
                          <w:i/>
                          <w:sz w:val="24"/>
                          <w:szCs w:val="24"/>
                        </w:rPr>
                      </w:pPr>
                      <w:r w:rsidRPr="00DD1270">
                        <w:rPr>
                          <w:i/>
                          <w:sz w:val="24"/>
                          <w:szCs w:val="24"/>
                        </w:rPr>
                        <w:t>(</w:t>
                      </w:r>
                      <w:r w:rsidRPr="00DD1270">
                        <w:rPr>
                          <w:i/>
                          <w:sz w:val="24"/>
                          <w:szCs w:val="24"/>
                          <w:lang w:val="kk-KZ"/>
                        </w:rPr>
                        <w:t>проект, редакция 1</w:t>
                      </w:r>
                      <w:r w:rsidRPr="00DD1270">
                        <w:rPr>
                          <w:i/>
                          <w:sz w:val="24"/>
                          <w:szCs w:val="24"/>
                        </w:rPr>
                        <w:t>)</w:t>
                      </w:r>
                    </w:p>
                  </w:txbxContent>
                </v:textbox>
              </v:shape>
            </w:pict>
          </mc:Fallback>
        </mc:AlternateContent>
      </w:r>
    </w:p>
    <w:p w14:paraId="7413A690" w14:textId="20F608A1" w:rsidR="00034454" w:rsidRDefault="00034454" w:rsidP="002E2B30">
      <w:pPr>
        <w:widowControl/>
        <w:ind w:firstLine="709"/>
        <w:rPr>
          <w:rStyle w:val="FontStyle62"/>
          <w:rFonts w:ascii="Times New Roman" w:hAnsi="Times New Roman" w:cs="Times New Roman"/>
          <w:sz w:val="24"/>
          <w:szCs w:val="24"/>
        </w:rPr>
      </w:pPr>
    </w:p>
    <w:p w14:paraId="19B5C6AE" w14:textId="79D18CC7" w:rsidR="00034454" w:rsidRDefault="00034454" w:rsidP="002E2B30">
      <w:pPr>
        <w:widowControl/>
        <w:ind w:firstLine="709"/>
        <w:rPr>
          <w:rStyle w:val="FontStyle62"/>
          <w:rFonts w:ascii="Times New Roman" w:hAnsi="Times New Roman" w:cs="Times New Roman"/>
          <w:sz w:val="24"/>
          <w:szCs w:val="24"/>
        </w:rPr>
      </w:pPr>
    </w:p>
    <w:p w14:paraId="7712958B" w14:textId="0EA7BBAE" w:rsidR="00034454" w:rsidRDefault="00034454" w:rsidP="002E2B30">
      <w:pPr>
        <w:widowControl/>
        <w:ind w:firstLine="709"/>
        <w:rPr>
          <w:rStyle w:val="FontStyle62"/>
          <w:rFonts w:ascii="Times New Roman" w:hAnsi="Times New Roman" w:cs="Times New Roman"/>
          <w:sz w:val="24"/>
          <w:szCs w:val="24"/>
        </w:rPr>
      </w:pPr>
    </w:p>
    <w:p w14:paraId="53D7AC65" w14:textId="5271254F" w:rsidR="00034454" w:rsidRDefault="00034454" w:rsidP="002E2B30">
      <w:pPr>
        <w:widowControl/>
        <w:ind w:firstLine="709"/>
        <w:rPr>
          <w:rStyle w:val="FontStyle62"/>
          <w:rFonts w:ascii="Times New Roman" w:hAnsi="Times New Roman" w:cs="Times New Roman"/>
          <w:sz w:val="24"/>
          <w:szCs w:val="24"/>
        </w:rPr>
      </w:pPr>
    </w:p>
    <w:p w14:paraId="59B12462" w14:textId="7E39B218" w:rsidR="00034454" w:rsidRDefault="00034454" w:rsidP="002E2B30">
      <w:pPr>
        <w:widowControl/>
        <w:ind w:firstLine="709"/>
        <w:rPr>
          <w:rStyle w:val="FontStyle62"/>
          <w:rFonts w:ascii="Times New Roman" w:hAnsi="Times New Roman" w:cs="Times New Roman"/>
          <w:sz w:val="24"/>
          <w:szCs w:val="24"/>
        </w:rPr>
      </w:pPr>
    </w:p>
    <w:p w14:paraId="067244CD" w14:textId="1DD8AA96" w:rsidR="00034454" w:rsidRDefault="00034454" w:rsidP="002E2B30">
      <w:pPr>
        <w:widowControl/>
        <w:ind w:firstLine="709"/>
        <w:rPr>
          <w:rStyle w:val="FontStyle62"/>
          <w:rFonts w:ascii="Times New Roman" w:hAnsi="Times New Roman" w:cs="Times New Roman"/>
          <w:sz w:val="24"/>
          <w:szCs w:val="24"/>
        </w:rPr>
      </w:pPr>
    </w:p>
    <w:p w14:paraId="1C1501BA" w14:textId="35E31321" w:rsidR="00034454" w:rsidRDefault="00034454" w:rsidP="002E2B30">
      <w:pPr>
        <w:widowControl/>
        <w:ind w:firstLine="709"/>
        <w:rPr>
          <w:rStyle w:val="FontStyle62"/>
          <w:rFonts w:ascii="Times New Roman" w:hAnsi="Times New Roman" w:cs="Times New Roman"/>
          <w:sz w:val="24"/>
          <w:szCs w:val="24"/>
        </w:rPr>
      </w:pPr>
    </w:p>
    <w:p w14:paraId="0E40ABB6" w14:textId="77777777" w:rsidR="00034454" w:rsidRDefault="00034454" w:rsidP="002E2B30">
      <w:pPr>
        <w:widowControl/>
        <w:ind w:firstLine="709"/>
        <w:rPr>
          <w:rStyle w:val="FontStyle62"/>
          <w:rFonts w:ascii="Times New Roman" w:hAnsi="Times New Roman" w:cs="Times New Roman"/>
          <w:sz w:val="24"/>
          <w:szCs w:val="24"/>
        </w:rPr>
        <w:sectPr w:rsidR="00034454" w:rsidSect="00034454">
          <w:headerReference w:type="even" r:id="rId16"/>
          <w:footerReference w:type="even" r:id="rId17"/>
          <w:headerReference w:type="first" r:id="rId18"/>
          <w:footerReference w:type="first" r:id="rId19"/>
          <w:pgSz w:w="16838" w:h="11906" w:orient="landscape" w:code="9"/>
          <w:pgMar w:top="1134" w:right="1418" w:bottom="1418" w:left="1418" w:header="1021" w:footer="1021" w:gutter="0"/>
          <w:pgNumType w:start="1"/>
          <w:cols w:space="708"/>
          <w:titlePg/>
          <w:docGrid w:linePitch="360"/>
        </w:sectPr>
      </w:pPr>
    </w:p>
    <w:p w14:paraId="79122A55" w14:textId="77777777" w:rsidR="002E2B30" w:rsidRPr="00132EF6" w:rsidRDefault="002E2B30" w:rsidP="002E2B30">
      <w:pPr>
        <w:widowControl/>
        <w:ind w:firstLine="0"/>
        <w:jc w:val="center"/>
        <w:rPr>
          <w:rStyle w:val="FontStyle62"/>
          <w:rFonts w:ascii="Times New Roman" w:hAnsi="Times New Roman" w:cs="Times New Roman"/>
          <w:b/>
          <w:bCs/>
          <w:sz w:val="24"/>
          <w:szCs w:val="24"/>
          <w:lang w:val="en-US"/>
        </w:rPr>
      </w:pPr>
      <w:r w:rsidRPr="002E2B30">
        <w:rPr>
          <w:rStyle w:val="FontStyle62"/>
          <w:rFonts w:ascii="Times New Roman" w:hAnsi="Times New Roman" w:cs="Times New Roman"/>
          <w:b/>
          <w:bCs/>
          <w:sz w:val="24"/>
          <w:szCs w:val="24"/>
        </w:rPr>
        <w:lastRenderedPageBreak/>
        <w:t>Библиография</w:t>
      </w:r>
    </w:p>
    <w:p w14:paraId="48EEEF6C" w14:textId="77777777" w:rsidR="002E2B30" w:rsidRPr="00132EF6" w:rsidRDefault="002E2B30" w:rsidP="002E2B30">
      <w:pPr>
        <w:widowControl/>
        <w:ind w:firstLine="709"/>
        <w:rPr>
          <w:rStyle w:val="FontStyle62"/>
          <w:rFonts w:ascii="Times New Roman" w:hAnsi="Times New Roman" w:cs="Times New Roman"/>
          <w:sz w:val="24"/>
          <w:szCs w:val="24"/>
          <w:lang w:val="en-US"/>
        </w:rPr>
      </w:pPr>
    </w:p>
    <w:p w14:paraId="584A4E69" w14:textId="4191E771" w:rsidR="00132EF6" w:rsidRPr="00132EF6" w:rsidRDefault="00132EF6" w:rsidP="00132EF6">
      <w:pPr>
        <w:widowControl/>
        <w:ind w:firstLine="567"/>
        <w:rPr>
          <w:rStyle w:val="FontStyle62"/>
          <w:rFonts w:ascii="Times New Roman" w:hAnsi="Times New Roman" w:cs="Times New Roman"/>
          <w:sz w:val="24"/>
          <w:szCs w:val="24"/>
          <w:lang w:val="en-US"/>
        </w:rPr>
      </w:pPr>
      <w:r w:rsidRPr="00132EF6">
        <w:rPr>
          <w:rStyle w:val="FontStyle62"/>
          <w:rFonts w:ascii="Times New Roman" w:hAnsi="Times New Roman" w:cs="Times New Roman"/>
          <w:sz w:val="24"/>
          <w:szCs w:val="24"/>
          <w:lang w:val="en-US"/>
        </w:rPr>
        <w:t>[1]</w:t>
      </w:r>
      <w:r w:rsidRPr="00132EF6">
        <w:rPr>
          <w:rStyle w:val="FontStyle62"/>
          <w:rFonts w:ascii="Times New Roman" w:hAnsi="Times New Roman" w:cs="Times New Roman"/>
          <w:sz w:val="24"/>
          <w:szCs w:val="24"/>
          <w:lang w:val="en-US"/>
        </w:rPr>
        <w:tab/>
        <w:t>ISO 6107-1:2004, Качество воды — Словарь — Часть 1</w:t>
      </w:r>
      <w:r>
        <w:rPr>
          <w:rStyle w:val="FontStyle62"/>
          <w:rFonts w:ascii="Times New Roman" w:hAnsi="Times New Roman" w:cs="Times New Roman"/>
          <w:sz w:val="24"/>
          <w:szCs w:val="24"/>
          <w:lang w:val="en-US"/>
        </w:rPr>
        <w:t xml:space="preserve"> (</w:t>
      </w:r>
      <w:r w:rsidRPr="00132EF6">
        <w:rPr>
          <w:rStyle w:val="FontStyle62"/>
          <w:rFonts w:ascii="Times New Roman" w:hAnsi="Times New Roman" w:cs="Times New Roman"/>
          <w:sz w:val="24"/>
          <w:szCs w:val="24"/>
          <w:lang w:val="en-US"/>
        </w:rPr>
        <w:t>ISO 6107-1:2004,</w:t>
      </w:r>
      <w:r>
        <w:rPr>
          <w:rStyle w:val="FontStyle62"/>
          <w:rFonts w:ascii="Times New Roman" w:hAnsi="Times New Roman" w:cs="Times New Roman"/>
          <w:sz w:val="24"/>
          <w:szCs w:val="24"/>
          <w:lang w:val="en-US"/>
        </w:rPr>
        <w:t xml:space="preserve"> </w:t>
      </w:r>
      <w:r w:rsidRPr="00132EF6">
        <w:rPr>
          <w:rStyle w:val="FontStyle62"/>
          <w:rFonts w:ascii="Times New Roman" w:hAnsi="Times New Roman" w:cs="Times New Roman"/>
          <w:sz w:val="24"/>
          <w:szCs w:val="24"/>
          <w:lang w:val="en-US"/>
        </w:rPr>
        <w:t>Wate</w:t>
      </w:r>
      <w:r>
        <w:rPr>
          <w:rStyle w:val="FontStyle62"/>
          <w:rFonts w:ascii="Times New Roman" w:hAnsi="Times New Roman" w:cs="Times New Roman"/>
          <w:sz w:val="24"/>
          <w:szCs w:val="24"/>
          <w:lang w:val="en-US"/>
        </w:rPr>
        <w:t>r quality — Vocabulary — Part 1).</w:t>
      </w:r>
    </w:p>
    <w:p w14:paraId="35AEFC05" w14:textId="33FCA8D2" w:rsidR="00132EF6" w:rsidRPr="00132EF6" w:rsidRDefault="00132EF6" w:rsidP="00132EF6">
      <w:pPr>
        <w:widowControl/>
        <w:ind w:firstLine="567"/>
        <w:rPr>
          <w:rStyle w:val="FontStyle62"/>
          <w:rFonts w:ascii="Times New Roman" w:hAnsi="Times New Roman" w:cs="Times New Roman"/>
          <w:sz w:val="24"/>
          <w:szCs w:val="24"/>
          <w:lang w:val="en-US"/>
        </w:rPr>
      </w:pPr>
      <w:r w:rsidRPr="00132EF6">
        <w:rPr>
          <w:rStyle w:val="FontStyle62"/>
          <w:rFonts w:ascii="Times New Roman" w:hAnsi="Times New Roman" w:cs="Times New Roman"/>
          <w:sz w:val="24"/>
          <w:szCs w:val="24"/>
          <w:lang w:val="en-US"/>
        </w:rPr>
        <w:t>[2]</w:t>
      </w:r>
      <w:r w:rsidRPr="00132EF6">
        <w:rPr>
          <w:rStyle w:val="FontStyle62"/>
          <w:rFonts w:ascii="Times New Roman" w:hAnsi="Times New Roman" w:cs="Times New Roman"/>
          <w:sz w:val="24"/>
          <w:szCs w:val="24"/>
          <w:lang w:val="en-US"/>
        </w:rPr>
        <w:tab/>
        <w:t>ISO 6107-6:2004, Качество воды — Словарь — Часть 6</w:t>
      </w:r>
      <w:r>
        <w:rPr>
          <w:rStyle w:val="FontStyle62"/>
          <w:rFonts w:ascii="Times New Roman" w:hAnsi="Times New Roman" w:cs="Times New Roman"/>
          <w:sz w:val="24"/>
          <w:szCs w:val="24"/>
          <w:lang w:val="en-US"/>
        </w:rPr>
        <w:t xml:space="preserve"> (</w:t>
      </w:r>
      <w:r w:rsidRPr="00132EF6">
        <w:rPr>
          <w:rStyle w:val="FontStyle62"/>
          <w:rFonts w:ascii="Times New Roman" w:hAnsi="Times New Roman" w:cs="Times New Roman"/>
          <w:sz w:val="24"/>
          <w:szCs w:val="24"/>
          <w:lang w:val="en-US"/>
        </w:rPr>
        <w:t>ISO 6107-6:2004, Wate</w:t>
      </w:r>
      <w:r>
        <w:rPr>
          <w:rStyle w:val="FontStyle62"/>
          <w:rFonts w:ascii="Times New Roman" w:hAnsi="Times New Roman" w:cs="Times New Roman"/>
          <w:sz w:val="24"/>
          <w:szCs w:val="24"/>
          <w:lang w:val="en-US"/>
        </w:rPr>
        <w:t>r quality — Vocabulary — Part 6).</w:t>
      </w:r>
    </w:p>
    <w:p w14:paraId="1507188C" w14:textId="73BF2888" w:rsidR="00132EF6" w:rsidRPr="00132EF6" w:rsidRDefault="00132EF6" w:rsidP="00132EF6">
      <w:pPr>
        <w:widowControl/>
        <w:ind w:firstLine="567"/>
        <w:rPr>
          <w:rStyle w:val="FontStyle62"/>
          <w:rFonts w:ascii="Times New Roman" w:hAnsi="Times New Roman" w:cs="Times New Roman"/>
          <w:sz w:val="24"/>
          <w:szCs w:val="24"/>
          <w:lang w:val="en-US"/>
        </w:rPr>
      </w:pPr>
      <w:r w:rsidRPr="00132EF6">
        <w:rPr>
          <w:rStyle w:val="FontStyle62"/>
          <w:rFonts w:ascii="Times New Roman" w:hAnsi="Times New Roman" w:cs="Times New Roman"/>
          <w:sz w:val="24"/>
          <w:szCs w:val="24"/>
          <w:lang w:val="en-US"/>
        </w:rPr>
        <w:t>[3]</w:t>
      </w:r>
      <w:r w:rsidRPr="00132EF6">
        <w:rPr>
          <w:rStyle w:val="FontStyle62"/>
          <w:rFonts w:ascii="Times New Roman" w:hAnsi="Times New Roman" w:cs="Times New Roman"/>
          <w:sz w:val="24"/>
          <w:szCs w:val="24"/>
          <w:lang w:val="en-US"/>
        </w:rPr>
        <w:tab/>
        <w:t xml:space="preserve">ISO 11074:2015, Качество почвы — Словарь </w:t>
      </w:r>
      <w:r>
        <w:rPr>
          <w:rStyle w:val="FontStyle62"/>
          <w:rFonts w:ascii="Times New Roman" w:hAnsi="Times New Roman" w:cs="Times New Roman"/>
          <w:sz w:val="24"/>
          <w:szCs w:val="24"/>
          <w:lang w:val="en-US"/>
        </w:rPr>
        <w:t>(</w:t>
      </w:r>
      <w:r w:rsidRPr="00132EF6">
        <w:rPr>
          <w:rStyle w:val="FontStyle62"/>
          <w:rFonts w:ascii="Times New Roman" w:hAnsi="Times New Roman" w:cs="Times New Roman"/>
          <w:sz w:val="24"/>
          <w:szCs w:val="24"/>
          <w:lang w:val="en-US"/>
        </w:rPr>
        <w:t>ISO 11074:2015Soil quality — Vocabulary).</w:t>
      </w:r>
    </w:p>
    <w:p w14:paraId="4C456656" w14:textId="2D50032C" w:rsidR="00132EF6" w:rsidRPr="00132EF6" w:rsidRDefault="00132EF6" w:rsidP="00132EF6">
      <w:pPr>
        <w:widowControl/>
        <w:ind w:firstLine="567"/>
        <w:rPr>
          <w:rStyle w:val="FontStyle62"/>
          <w:rFonts w:ascii="Times New Roman" w:hAnsi="Times New Roman" w:cs="Times New Roman"/>
          <w:sz w:val="24"/>
          <w:szCs w:val="24"/>
          <w:lang w:val="en-US"/>
        </w:rPr>
      </w:pPr>
      <w:r w:rsidRPr="00132EF6">
        <w:rPr>
          <w:rStyle w:val="FontStyle62"/>
          <w:rFonts w:ascii="Times New Roman" w:hAnsi="Times New Roman" w:cs="Times New Roman"/>
          <w:sz w:val="24"/>
          <w:szCs w:val="24"/>
        </w:rPr>
        <w:t>[4]</w:t>
      </w:r>
      <w:r w:rsidRPr="00132EF6">
        <w:rPr>
          <w:rStyle w:val="FontStyle62"/>
          <w:rFonts w:ascii="Times New Roman" w:hAnsi="Times New Roman" w:cs="Times New Roman"/>
          <w:sz w:val="24"/>
          <w:szCs w:val="24"/>
        </w:rPr>
        <w:tab/>
        <w:t>Руководящие принципы Агентства по охране окружающей среды Соединенных Штатов (</w:t>
      </w:r>
      <w:r w:rsidRPr="00132EF6">
        <w:rPr>
          <w:rStyle w:val="FontStyle62"/>
          <w:rFonts w:ascii="Times New Roman" w:hAnsi="Times New Roman" w:cs="Times New Roman"/>
          <w:sz w:val="24"/>
          <w:szCs w:val="24"/>
          <w:lang w:val="en-US"/>
        </w:rPr>
        <w:t>USEPA</w:t>
      </w:r>
      <w:r w:rsidRPr="00132EF6">
        <w:rPr>
          <w:rStyle w:val="FontStyle62"/>
          <w:rFonts w:ascii="Times New Roman" w:hAnsi="Times New Roman" w:cs="Times New Roman"/>
          <w:sz w:val="24"/>
          <w:szCs w:val="24"/>
        </w:rPr>
        <w:t xml:space="preserve">) по повторному использованию воды. </w:t>
      </w:r>
      <w:r w:rsidRPr="00132EF6">
        <w:rPr>
          <w:rStyle w:val="FontStyle62"/>
          <w:rFonts w:ascii="Times New Roman" w:hAnsi="Times New Roman" w:cs="Times New Roman"/>
          <w:sz w:val="24"/>
          <w:szCs w:val="24"/>
          <w:lang w:val="en-US"/>
        </w:rPr>
        <w:t>Сентябрь, 2012 (EPA/600/R-12/618) (United States Environmental Protection Agency (USEPA) Guidelines for Water Reuse. September, 2012 (EPA/600/R-12/618).</w:t>
      </w:r>
    </w:p>
    <w:p w14:paraId="7D096465" w14:textId="58747928" w:rsidR="00132EF6" w:rsidRPr="00132EF6" w:rsidRDefault="00132EF6" w:rsidP="00132EF6">
      <w:pPr>
        <w:widowControl/>
        <w:ind w:firstLine="567"/>
        <w:rPr>
          <w:rStyle w:val="FontStyle62"/>
          <w:rFonts w:ascii="Times New Roman" w:hAnsi="Times New Roman" w:cs="Times New Roman"/>
          <w:sz w:val="24"/>
          <w:szCs w:val="24"/>
        </w:rPr>
      </w:pPr>
      <w:r w:rsidRPr="00132EF6">
        <w:rPr>
          <w:rStyle w:val="FontStyle62"/>
          <w:rFonts w:ascii="Times New Roman" w:hAnsi="Times New Roman" w:cs="Times New Roman"/>
          <w:sz w:val="24"/>
          <w:szCs w:val="24"/>
        </w:rPr>
        <w:t>[5]</w:t>
      </w:r>
      <w:r w:rsidRPr="00132EF6">
        <w:rPr>
          <w:rStyle w:val="FontStyle62"/>
          <w:rFonts w:ascii="Times New Roman" w:hAnsi="Times New Roman" w:cs="Times New Roman"/>
          <w:sz w:val="24"/>
          <w:szCs w:val="24"/>
        </w:rPr>
        <w:tab/>
        <w:t xml:space="preserve">Сяо Ю., Робертс Д.Дж., Обзор анаэробной очистки соленых сточных вод. </w:t>
      </w:r>
      <w:r w:rsidRPr="00132EF6">
        <w:rPr>
          <w:rStyle w:val="FontStyle62"/>
          <w:rFonts w:ascii="Times New Roman" w:hAnsi="Times New Roman" w:cs="Times New Roman"/>
          <w:sz w:val="24"/>
          <w:szCs w:val="24"/>
          <w:lang w:val="en-US"/>
        </w:rPr>
        <w:t>Экологические технологии, 2010, 31(8-9): 1025-43 (</w:t>
      </w:r>
      <w:r>
        <w:rPr>
          <w:rStyle w:val="FontStyle62"/>
          <w:rFonts w:ascii="Times New Roman" w:hAnsi="Times New Roman" w:cs="Times New Roman"/>
          <w:sz w:val="24"/>
          <w:szCs w:val="24"/>
          <w:lang w:val="en-US"/>
        </w:rPr>
        <w:t xml:space="preserve">XIAo Y., RobeRts </w:t>
      </w:r>
      <w:r w:rsidRPr="00132EF6">
        <w:rPr>
          <w:rStyle w:val="FontStyle62"/>
          <w:rFonts w:ascii="Times New Roman" w:hAnsi="Times New Roman" w:cs="Times New Roman"/>
          <w:sz w:val="24"/>
          <w:szCs w:val="24"/>
          <w:lang w:val="en-US"/>
        </w:rPr>
        <w:t>D.J., A review of anaerobic treatment of sa</w:t>
      </w:r>
      <w:r>
        <w:rPr>
          <w:rStyle w:val="FontStyle62"/>
          <w:rFonts w:ascii="Times New Roman" w:hAnsi="Times New Roman" w:cs="Times New Roman"/>
          <w:sz w:val="24"/>
          <w:szCs w:val="24"/>
          <w:lang w:val="en-US"/>
        </w:rPr>
        <w:t>line wastewater. Environmental</w:t>
      </w:r>
      <w:r w:rsidRPr="00132EF6">
        <w:rPr>
          <w:rStyle w:val="FontStyle62"/>
          <w:rFonts w:ascii="Times New Roman" w:hAnsi="Times New Roman" w:cs="Times New Roman"/>
          <w:sz w:val="24"/>
          <w:szCs w:val="24"/>
        </w:rPr>
        <w:t xml:space="preserve"> </w:t>
      </w:r>
      <w:r w:rsidRPr="00132EF6">
        <w:rPr>
          <w:rStyle w:val="FontStyle62"/>
          <w:rFonts w:ascii="Times New Roman" w:hAnsi="Times New Roman" w:cs="Times New Roman"/>
          <w:sz w:val="24"/>
          <w:szCs w:val="24"/>
          <w:lang w:val="en-US"/>
        </w:rPr>
        <w:t>Technology</w:t>
      </w:r>
      <w:r w:rsidRPr="00132EF6">
        <w:rPr>
          <w:rStyle w:val="FontStyle62"/>
          <w:rFonts w:ascii="Times New Roman" w:hAnsi="Times New Roman" w:cs="Times New Roman"/>
          <w:sz w:val="24"/>
          <w:szCs w:val="24"/>
        </w:rPr>
        <w:t>, 2010, 31(8-9): 1025-43</w:t>
      </w:r>
      <w:r>
        <w:rPr>
          <w:rStyle w:val="FontStyle62"/>
          <w:rFonts w:ascii="Times New Roman" w:hAnsi="Times New Roman" w:cs="Times New Roman"/>
          <w:sz w:val="24"/>
          <w:szCs w:val="24"/>
        </w:rPr>
        <w:t>).</w:t>
      </w:r>
    </w:p>
    <w:p w14:paraId="6C5D6B47" w14:textId="467A6648" w:rsidR="00132EF6" w:rsidRPr="00132EF6" w:rsidRDefault="00132EF6" w:rsidP="00132EF6">
      <w:pPr>
        <w:widowControl/>
        <w:ind w:firstLine="567"/>
        <w:rPr>
          <w:rStyle w:val="FontStyle62"/>
          <w:rFonts w:ascii="Times New Roman" w:hAnsi="Times New Roman" w:cs="Times New Roman"/>
          <w:sz w:val="24"/>
          <w:szCs w:val="24"/>
          <w:lang w:val="en-US"/>
        </w:rPr>
      </w:pPr>
      <w:r w:rsidRPr="00132EF6">
        <w:rPr>
          <w:rStyle w:val="FontStyle62"/>
          <w:rFonts w:ascii="Times New Roman" w:hAnsi="Times New Roman" w:cs="Times New Roman"/>
          <w:sz w:val="24"/>
          <w:szCs w:val="24"/>
        </w:rPr>
        <w:t>[6]</w:t>
      </w:r>
      <w:r w:rsidRPr="00132EF6">
        <w:rPr>
          <w:rStyle w:val="FontStyle62"/>
          <w:rFonts w:ascii="Times New Roman" w:hAnsi="Times New Roman" w:cs="Times New Roman"/>
          <w:sz w:val="24"/>
          <w:szCs w:val="24"/>
        </w:rPr>
        <w:tab/>
        <w:t>Министерство жилищного строительства и развития городов и сельских районов Китайской Народной Республики (</w:t>
      </w:r>
      <w:r w:rsidRPr="00132EF6">
        <w:rPr>
          <w:rStyle w:val="FontStyle62"/>
          <w:rFonts w:ascii="Times New Roman" w:hAnsi="Times New Roman" w:cs="Times New Roman"/>
          <w:sz w:val="24"/>
          <w:szCs w:val="24"/>
          <w:lang w:val="en-US"/>
        </w:rPr>
        <w:t>MOHURD</w:t>
      </w:r>
      <w:r w:rsidRPr="00132EF6">
        <w:rPr>
          <w:rStyle w:val="FontStyle62"/>
          <w:rFonts w:ascii="Times New Roman" w:hAnsi="Times New Roman" w:cs="Times New Roman"/>
          <w:sz w:val="24"/>
          <w:szCs w:val="24"/>
        </w:rPr>
        <w:t>), Главное управление по надзору за качеством, инспекции и карантину Китайской Народной Республики (</w:t>
      </w:r>
      <w:r w:rsidRPr="00132EF6">
        <w:rPr>
          <w:rStyle w:val="FontStyle62"/>
          <w:rFonts w:ascii="Times New Roman" w:hAnsi="Times New Roman" w:cs="Times New Roman"/>
          <w:sz w:val="24"/>
          <w:szCs w:val="24"/>
          <w:lang w:val="en-US"/>
        </w:rPr>
        <w:t>AQSIQ</w:t>
      </w:r>
      <w:r w:rsidRPr="00132EF6">
        <w:rPr>
          <w:rStyle w:val="FontStyle62"/>
          <w:rFonts w:ascii="Times New Roman" w:hAnsi="Times New Roman" w:cs="Times New Roman"/>
          <w:sz w:val="24"/>
          <w:szCs w:val="24"/>
        </w:rPr>
        <w:t xml:space="preserve">) разработали код для умягчения и деминерализации технической воды. </w:t>
      </w:r>
      <w:r w:rsidRPr="00132EF6">
        <w:rPr>
          <w:rStyle w:val="FontStyle62"/>
          <w:rFonts w:ascii="Times New Roman" w:hAnsi="Times New Roman" w:cs="Times New Roman"/>
          <w:sz w:val="24"/>
          <w:szCs w:val="24"/>
          <w:lang w:val="en-US"/>
        </w:rPr>
        <w:t>Пекин, Китай (GB/T 50109-2014) (Ministry of Housing and Urban-Rural Development of the People's Republic of China (MOHURD), General Administration of Quality Supervision, Inspection and Quarantine of the People's Republic of China (AQSIQ) Design code for softening and demineralization of industrial water. Beijing, China (GB/T 50109-2014).</w:t>
      </w:r>
    </w:p>
    <w:p w14:paraId="5536DAB2" w14:textId="6D61C365" w:rsidR="00132EF6" w:rsidRPr="00132EF6" w:rsidRDefault="00132EF6" w:rsidP="00132EF6">
      <w:pPr>
        <w:widowControl/>
        <w:ind w:firstLine="567"/>
        <w:rPr>
          <w:rStyle w:val="FontStyle62"/>
          <w:rFonts w:ascii="Times New Roman" w:hAnsi="Times New Roman" w:cs="Times New Roman"/>
          <w:sz w:val="24"/>
          <w:szCs w:val="24"/>
          <w:lang w:val="en-US"/>
        </w:rPr>
      </w:pPr>
      <w:r w:rsidRPr="00132EF6">
        <w:rPr>
          <w:rStyle w:val="FontStyle62"/>
          <w:rFonts w:ascii="Times New Roman" w:hAnsi="Times New Roman" w:cs="Times New Roman"/>
          <w:sz w:val="24"/>
          <w:szCs w:val="24"/>
        </w:rPr>
        <w:t>[7]</w:t>
      </w:r>
      <w:r w:rsidRPr="00132EF6">
        <w:rPr>
          <w:rStyle w:val="FontStyle62"/>
          <w:rFonts w:ascii="Times New Roman" w:hAnsi="Times New Roman" w:cs="Times New Roman"/>
          <w:sz w:val="24"/>
          <w:szCs w:val="24"/>
        </w:rPr>
        <w:tab/>
        <w:t xml:space="preserve">Альварадо Л., Чен А.С., Электродеионизация: принципы, стратегии и приложения. </w:t>
      </w:r>
      <w:r w:rsidRPr="00132EF6">
        <w:rPr>
          <w:rStyle w:val="FontStyle62"/>
          <w:rFonts w:ascii="Times New Roman" w:hAnsi="Times New Roman" w:cs="Times New Roman"/>
          <w:sz w:val="24"/>
          <w:szCs w:val="24"/>
          <w:lang w:val="en-US"/>
        </w:rPr>
        <w:t>Закон об электрохимии, 2014, 132: 583-597 (</w:t>
      </w:r>
      <w:r>
        <w:rPr>
          <w:rStyle w:val="FontStyle62"/>
          <w:rFonts w:ascii="Times New Roman" w:hAnsi="Times New Roman" w:cs="Times New Roman"/>
          <w:sz w:val="24"/>
          <w:szCs w:val="24"/>
          <w:lang w:val="en-US"/>
        </w:rPr>
        <w:t xml:space="preserve">ALVARAdo L., Chen </w:t>
      </w:r>
      <w:r w:rsidRPr="00132EF6">
        <w:rPr>
          <w:rStyle w:val="FontStyle62"/>
          <w:rFonts w:ascii="Times New Roman" w:hAnsi="Times New Roman" w:cs="Times New Roman"/>
          <w:sz w:val="24"/>
          <w:szCs w:val="24"/>
          <w:lang w:val="en-US"/>
        </w:rPr>
        <w:t>A.C., Electrodeionization: Principl</w:t>
      </w:r>
      <w:r>
        <w:rPr>
          <w:rStyle w:val="FontStyle62"/>
          <w:rFonts w:ascii="Times New Roman" w:hAnsi="Times New Roman" w:cs="Times New Roman"/>
          <w:sz w:val="24"/>
          <w:szCs w:val="24"/>
          <w:lang w:val="en-US"/>
        </w:rPr>
        <w:t>es, Strategies and Applications.</w:t>
      </w:r>
      <w:r w:rsidRPr="00132EF6">
        <w:rPr>
          <w:rStyle w:val="FontStyle62"/>
          <w:rFonts w:ascii="Times New Roman" w:hAnsi="Times New Roman" w:cs="Times New Roman"/>
          <w:sz w:val="24"/>
          <w:szCs w:val="24"/>
          <w:lang w:val="en-US"/>
        </w:rPr>
        <w:t xml:space="preserve"> Electrochimica Acta, 2014, 132: 583-597).</w:t>
      </w:r>
    </w:p>
    <w:p w14:paraId="3470C684" w14:textId="758DA73C" w:rsidR="00132EF6" w:rsidRPr="00132EF6" w:rsidRDefault="00132EF6" w:rsidP="00132EF6">
      <w:pPr>
        <w:widowControl/>
        <w:ind w:firstLine="567"/>
        <w:rPr>
          <w:rStyle w:val="FontStyle62"/>
          <w:rFonts w:ascii="Times New Roman" w:hAnsi="Times New Roman" w:cs="Times New Roman"/>
          <w:sz w:val="24"/>
          <w:szCs w:val="24"/>
          <w:lang w:val="en-US"/>
        </w:rPr>
      </w:pPr>
      <w:r w:rsidRPr="00132EF6">
        <w:rPr>
          <w:rStyle w:val="FontStyle62"/>
          <w:rFonts w:ascii="Times New Roman" w:hAnsi="Times New Roman" w:cs="Times New Roman"/>
          <w:sz w:val="24"/>
          <w:szCs w:val="24"/>
        </w:rPr>
        <w:t>[8]</w:t>
      </w:r>
      <w:r w:rsidRPr="00132EF6">
        <w:rPr>
          <w:rStyle w:val="FontStyle62"/>
          <w:rFonts w:ascii="Times New Roman" w:hAnsi="Times New Roman" w:cs="Times New Roman"/>
          <w:sz w:val="24"/>
          <w:szCs w:val="24"/>
        </w:rPr>
        <w:tab/>
        <w:t xml:space="preserve">Ли К.П., Арно Т.С., Маттиа Д., Обзор мембранных материалов обратного осмоса для опреснения воды - разработка на сегодняшний день и будущий потенциал. </w:t>
      </w:r>
      <w:r w:rsidRPr="00132EF6">
        <w:rPr>
          <w:rStyle w:val="FontStyle62"/>
          <w:rFonts w:ascii="Times New Roman" w:hAnsi="Times New Roman" w:cs="Times New Roman"/>
          <w:sz w:val="24"/>
          <w:szCs w:val="24"/>
          <w:lang w:val="en-US"/>
        </w:rPr>
        <w:t>Журнал мембранной науки, 2011, 370 (1-2): 1-22 (Lee K.P., ARnot T.C., MAttIA D., A review of reverse osmosis membrane materials for desalination-Developme</w:t>
      </w:r>
      <w:r>
        <w:rPr>
          <w:rStyle w:val="FontStyle62"/>
          <w:rFonts w:ascii="Times New Roman" w:hAnsi="Times New Roman" w:cs="Times New Roman"/>
          <w:sz w:val="24"/>
          <w:szCs w:val="24"/>
          <w:lang w:val="en-US"/>
        </w:rPr>
        <w:t>nt to date and future potential</w:t>
      </w:r>
      <w:r w:rsidRPr="00132EF6">
        <w:rPr>
          <w:rStyle w:val="FontStyle62"/>
          <w:rFonts w:ascii="Times New Roman" w:hAnsi="Times New Roman" w:cs="Times New Roman"/>
          <w:sz w:val="24"/>
          <w:szCs w:val="24"/>
          <w:lang w:val="en-US"/>
        </w:rPr>
        <w:t>. Journal of Membrane Science, 2011, 370(1-2): 1-22).</w:t>
      </w:r>
    </w:p>
    <w:p w14:paraId="657C8659" w14:textId="22E05E21" w:rsidR="00132EF6" w:rsidRPr="00132EF6" w:rsidRDefault="00132EF6" w:rsidP="00132EF6">
      <w:pPr>
        <w:widowControl/>
        <w:ind w:firstLine="567"/>
        <w:rPr>
          <w:rStyle w:val="FontStyle62"/>
          <w:rFonts w:ascii="Times New Roman" w:hAnsi="Times New Roman" w:cs="Times New Roman"/>
          <w:sz w:val="24"/>
          <w:szCs w:val="24"/>
          <w:lang w:val="en-US"/>
        </w:rPr>
      </w:pPr>
      <w:r w:rsidRPr="00132EF6">
        <w:rPr>
          <w:rStyle w:val="FontStyle62"/>
          <w:rFonts w:ascii="Times New Roman" w:hAnsi="Times New Roman" w:cs="Times New Roman"/>
          <w:sz w:val="24"/>
          <w:szCs w:val="24"/>
        </w:rPr>
        <w:t>[9]</w:t>
      </w:r>
      <w:r w:rsidRPr="00132EF6">
        <w:rPr>
          <w:rStyle w:val="FontStyle62"/>
          <w:rFonts w:ascii="Times New Roman" w:hAnsi="Times New Roman" w:cs="Times New Roman"/>
          <w:sz w:val="24"/>
          <w:szCs w:val="24"/>
        </w:rPr>
        <w:tab/>
        <w:t xml:space="preserve">ГонсАЛес Д., Амиго Х., Суарес Ф., Мембранная дистилляция: перспективы устойчивого и улучшенного опреснения". </w:t>
      </w:r>
      <w:r w:rsidRPr="00132EF6">
        <w:rPr>
          <w:rStyle w:val="FontStyle62"/>
          <w:rFonts w:ascii="Times New Roman" w:hAnsi="Times New Roman" w:cs="Times New Roman"/>
          <w:sz w:val="24"/>
          <w:szCs w:val="24"/>
          <w:lang w:val="en-US"/>
        </w:rPr>
        <w:t>Обзоры возобновляемой и устойчивой энергетики, 2017, 80: 238-259 (GonzÁLez D., AMIgo J., SuÁRez F., Membrane distillation: Perspectives for sustainable and improved desalination". Renewable and Sustainable Energy Reviews, 2017, 80: 238-259).</w:t>
      </w:r>
    </w:p>
    <w:p w14:paraId="753B00B6" w14:textId="0FFFF825" w:rsidR="00132EF6" w:rsidRPr="00132EF6" w:rsidRDefault="00132EF6" w:rsidP="00132EF6">
      <w:pPr>
        <w:widowControl/>
        <w:ind w:firstLine="567"/>
        <w:rPr>
          <w:rStyle w:val="FontStyle62"/>
          <w:rFonts w:ascii="Times New Roman" w:hAnsi="Times New Roman" w:cs="Times New Roman"/>
          <w:sz w:val="24"/>
          <w:szCs w:val="24"/>
        </w:rPr>
      </w:pPr>
      <w:r w:rsidRPr="00132EF6">
        <w:rPr>
          <w:rStyle w:val="FontStyle62"/>
          <w:rFonts w:ascii="Times New Roman" w:hAnsi="Times New Roman" w:cs="Times New Roman"/>
          <w:sz w:val="24"/>
          <w:szCs w:val="24"/>
        </w:rPr>
        <w:t>[10]</w:t>
      </w:r>
      <w:r w:rsidRPr="00132EF6">
        <w:rPr>
          <w:rStyle w:val="FontStyle62"/>
          <w:rFonts w:ascii="Times New Roman" w:hAnsi="Times New Roman" w:cs="Times New Roman"/>
          <w:sz w:val="24"/>
          <w:szCs w:val="24"/>
        </w:rPr>
        <w:tab/>
        <w:t xml:space="preserve">Брастад К.С., Хе З., Умягчение воды с использованием технологии микробиологических опреснительных камер. </w:t>
      </w:r>
      <w:r w:rsidRPr="00132EF6">
        <w:rPr>
          <w:rStyle w:val="FontStyle62"/>
          <w:rFonts w:ascii="Times New Roman" w:hAnsi="Times New Roman" w:cs="Times New Roman"/>
          <w:sz w:val="24"/>
          <w:szCs w:val="24"/>
          <w:lang w:val="en-US"/>
        </w:rPr>
        <w:t>Опреснение воды, 2013, 309: 32-37 (BRAstAd K.S., He Z., Water softening using microbi</w:t>
      </w:r>
      <w:r>
        <w:rPr>
          <w:rStyle w:val="FontStyle62"/>
          <w:rFonts w:ascii="Times New Roman" w:hAnsi="Times New Roman" w:cs="Times New Roman"/>
          <w:sz w:val="24"/>
          <w:szCs w:val="24"/>
          <w:lang w:val="en-US"/>
        </w:rPr>
        <w:t>al desalination cell technology</w:t>
      </w:r>
      <w:r w:rsidRPr="00132EF6">
        <w:rPr>
          <w:rStyle w:val="FontStyle62"/>
          <w:rFonts w:ascii="Times New Roman" w:hAnsi="Times New Roman" w:cs="Times New Roman"/>
          <w:sz w:val="24"/>
          <w:szCs w:val="24"/>
          <w:lang w:val="en-US"/>
        </w:rPr>
        <w:t>. Desalination</w:t>
      </w:r>
      <w:r w:rsidRPr="00132EF6">
        <w:rPr>
          <w:rStyle w:val="FontStyle62"/>
          <w:rFonts w:ascii="Times New Roman" w:hAnsi="Times New Roman" w:cs="Times New Roman"/>
          <w:sz w:val="24"/>
          <w:szCs w:val="24"/>
        </w:rPr>
        <w:t>, 2013, 309: 32-37</w:t>
      </w:r>
      <w:r>
        <w:rPr>
          <w:rStyle w:val="FontStyle62"/>
          <w:rFonts w:ascii="Times New Roman" w:hAnsi="Times New Roman" w:cs="Times New Roman"/>
          <w:sz w:val="24"/>
          <w:szCs w:val="24"/>
        </w:rPr>
        <w:t>).</w:t>
      </w:r>
    </w:p>
    <w:p w14:paraId="73973409" w14:textId="27810047" w:rsidR="00132EF6" w:rsidRPr="00132EF6" w:rsidRDefault="00132EF6" w:rsidP="00132EF6">
      <w:pPr>
        <w:widowControl/>
        <w:ind w:firstLine="567"/>
        <w:rPr>
          <w:rStyle w:val="FontStyle62"/>
          <w:rFonts w:ascii="Times New Roman" w:hAnsi="Times New Roman" w:cs="Times New Roman"/>
          <w:sz w:val="24"/>
          <w:szCs w:val="24"/>
          <w:lang w:val="en-US"/>
        </w:rPr>
      </w:pPr>
      <w:r w:rsidRPr="00132EF6">
        <w:rPr>
          <w:rStyle w:val="FontStyle62"/>
          <w:rFonts w:ascii="Times New Roman" w:hAnsi="Times New Roman" w:cs="Times New Roman"/>
          <w:sz w:val="24"/>
          <w:szCs w:val="24"/>
        </w:rPr>
        <w:t>[11]</w:t>
      </w:r>
      <w:r w:rsidRPr="00132EF6">
        <w:rPr>
          <w:rStyle w:val="FontStyle62"/>
          <w:rFonts w:ascii="Times New Roman" w:hAnsi="Times New Roman" w:cs="Times New Roman"/>
          <w:sz w:val="24"/>
          <w:szCs w:val="24"/>
        </w:rPr>
        <w:tab/>
        <w:t xml:space="preserve">КИМ М., КИМ М., ПАРК Б., КИМ С., Изменения характеристик полиамидной мембраны обратного осмоса из-за воздействия хлора". </w:t>
      </w:r>
      <w:r w:rsidRPr="00132EF6">
        <w:rPr>
          <w:rStyle w:val="FontStyle62"/>
          <w:rFonts w:ascii="Times New Roman" w:hAnsi="Times New Roman" w:cs="Times New Roman"/>
          <w:sz w:val="24"/>
          <w:szCs w:val="24"/>
          <w:lang w:val="en-US"/>
        </w:rPr>
        <w:t>Опреснение и очистка воды, 2015, 54 (4-5): 923-928 (KIM M., KIM M, PARK B., KIM S., Changes in characteristics of polyamide reverse osmosis membrane due to chlorine attack". Desalination &amp; Water Treatment, 2015, 54 (4-5):923-928).</w:t>
      </w:r>
    </w:p>
    <w:p w14:paraId="0AB42918" w14:textId="2225BDDF" w:rsidR="00132EF6" w:rsidRPr="00132EF6" w:rsidRDefault="00132EF6" w:rsidP="00132EF6">
      <w:pPr>
        <w:widowControl/>
        <w:ind w:firstLine="567"/>
        <w:rPr>
          <w:rStyle w:val="FontStyle62"/>
          <w:rFonts w:ascii="Times New Roman" w:hAnsi="Times New Roman" w:cs="Times New Roman"/>
          <w:sz w:val="24"/>
          <w:szCs w:val="24"/>
          <w:lang w:val="en-US"/>
        </w:rPr>
      </w:pPr>
      <w:r w:rsidRPr="00132EF6">
        <w:rPr>
          <w:rStyle w:val="FontStyle62"/>
          <w:rFonts w:ascii="Times New Roman" w:hAnsi="Times New Roman" w:cs="Times New Roman"/>
          <w:sz w:val="24"/>
          <w:szCs w:val="24"/>
        </w:rPr>
        <w:t>[12]</w:t>
      </w:r>
      <w:r w:rsidRPr="00132EF6">
        <w:rPr>
          <w:rStyle w:val="FontStyle62"/>
          <w:rFonts w:ascii="Times New Roman" w:hAnsi="Times New Roman" w:cs="Times New Roman"/>
          <w:sz w:val="24"/>
          <w:szCs w:val="24"/>
        </w:rPr>
        <w:tab/>
        <w:t xml:space="preserve">Дарем Б., Уолтон А., Мембранная предварительная обработка обратного осмоса: многолетний опыт работы со сложными водами. </w:t>
      </w:r>
      <w:r w:rsidRPr="00132EF6">
        <w:rPr>
          <w:rStyle w:val="FontStyle62"/>
          <w:rFonts w:ascii="Times New Roman" w:hAnsi="Times New Roman" w:cs="Times New Roman"/>
          <w:sz w:val="24"/>
          <w:szCs w:val="24"/>
          <w:lang w:val="en-US"/>
        </w:rPr>
        <w:t>Опреснение воды, 1999, 122: 157-170 (DuRhAM B., WALton A., Membrane pretreatment of reverse osmosis: long-term experience on difficult waters". Desalination, 1999, 122: 157-170).</w:t>
      </w:r>
    </w:p>
    <w:p w14:paraId="3C993FE2" w14:textId="0B468C9B" w:rsidR="00132EF6" w:rsidRPr="00132EF6" w:rsidRDefault="00132EF6" w:rsidP="00132EF6">
      <w:pPr>
        <w:widowControl/>
        <w:ind w:firstLine="567"/>
        <w:rPr>
          <w:rStyle w:val="FontStyle62"/>
          <w:rFonts w:ascii="Times New Roman" w:hAnsi="Times New Roman" w:cs="Times New Roman"/>
          <w:sz w:val="24"/>
          <w:szCs w:val="24"/>
          <w:lang w:val="en-US"/>
        </w:rPr>
      </w:pPr>
      <w:r w:rsidRPr="00132EF6">
        <w:rPr>
          <w:rStyle w:val="FontStyle62"/>
          <w:rFonts w:ascii="Times New Roman" w:hAnsi="Times New Roman" w:cs="Times New Roman"/>
          <w:sz w:val="24"/>
          <w:szCs w:val="24"/>
          <w:lang w:val="en-US"/>
        </w:rPr>
        <w:lastRenderedPageBreak/>
        <w:t>[13]</w:t>
      </w:r>
      <w:r w:rsidRPr="00132EF6">
        <w:rPr>
          <w:rStyle w:val="FontStyle62"/>
          <w:rFonts w:ascii="Times New Roman" w:hAnsi="Times New Roman" w:cs="Times New Roman"/>
          <w:sz w:val="24"/>
          <w:szCs w:val="24"/>
          <w:lang w:val="en-US"/>
        </w:rPr>
        <w:tab/>
        <w:t>Штрауб К.Л., Прокариоты, окисляющие железо(II). Спрингер, Нидерланды, 2011: 367-370 (StRAUb K.L</w:t>
      </w:r>
      <w:r>
        <w:rPr>
          <w:rStyle w:val="FontStyle62"/>
          <w:rFonts w:ascii="Times New Roman" w:hAnsi="Times New Roman" w:cs="Times New Roman"/>
          <w:sz w:val="24"/>
          <w:szCs w:val="24"/>
          <w:lang w:val="en-US"/>
        </w:rPr>
        <w:t>., Fe(II)-Oxidizing Prokaryotes</w:t>
      </w:r>
      <w:r w:rsidRPr="00132EF6">
        <w:rPr>
          <w:rStyle w:val="FontStyle62"/>
          <w:rFonts w:ascii="Times New Roman" w:hAnsi="Times New Roman" w:cs="Times New Roman"/>
          <w:sz w:val="24"/>
          <w:szCs w:val="24"/>
          <w:lang w:val="en-US"/>
        </w:rPr>
        <w:t>. Springer Netherlands, 2011: 367-370).</w:t>
      </w:r>
    </w:p>
    <w:p w14:paraId="1E3DA952" w14:textId="72AC5D7E" w:rsidR="00132EF6" w:rsidRPr="00132EF6" w:rsidRDefault="00132EF6" w:rsidP="00132EF6">
      <w:pPr>
        <w:widowControl/>
        <w:ind w:firstLine="567"/>
        <w:rPr>
          <w:rStyle w:val="FontStyle62"/>
          <w:rFonts w:ascii="Times New Roman" w:hAnsi="Times New Roman" w:cs="Times New Roman"/>
          <w:sz w:val="24"/>
          <w:szCs w:val="24"/>
          <w:lang w:val="en-US"/>
        </w:rPr>
      </w:pPr>
      <w:r w:rsidRPr="00132EF6">
        <w:rPr>
          <w:rStyle w:val="FontStyle62"/>
          <w:rFonts w:ascii="Times New Roman" w:hAnsi="Times New Roman" w:cs="Times New Roman"/>
          <w:sz w:val="24"/>
          <w:szCs w:val="24"/>
        </w:rPr>
        <w:t>[14]</w:t>
      </w:r>
      <w:r w:rsidRPr="00132EF6">
        <w:rPr>
          <w:rStyle w:val="FontStyle62"/>
          <w:rFonts w:ascii="Times New Roman" w:hAnsi="Times New Roman" w:cs="Times New Roman"/>
          <w:sz w:val="24"/>
          <w:szCs w:val="24"/>
        </w:rPr>
        <w:tab/>
        <w:t xml:space="preserve">Пан С.Ю., Снайдер С.В., МА Х.В., Лин Ю. Дж., Чианг П.С., Энергоэффективная электродеионизация полимерных пластин для восстановления нарушенных вод. </w:t>
      </w:r>
      <w:r w:rsidRPr="00132EF6">
        <w:rPr>
          <w:rStyle w:val="FontStyle62"/>
          <w:rFonts w:ascii="Times New Roman" w:hAnsi="Times New Roman" w:cs="Times New Roman"/>
          <w:sz w:val="24"/>
          <w:szCs w:val="24"/>
          <w:lang w:val="en-US"/>
        </w:rPr>
        <w:t>Журнал экологически чистого производства, 2018, 174: 1464-1474 (</w:t>
      </w:r>
      <w:r>
        <w:rPr>
          <w:rStyle w:val="FontStyle62"/>
          <w:rFonts w:ascii="Times New Roman" w:hAnsi="Times New Roman" w:cs="Times New Roman"/>
          <w:sz w:val="24"/>
          <w:szCs w:val="24"/>
          <w:lang w:val="en-US"/>
        </w:rPr>
        <w:t xml:space="preserve">Pan </w:t>
      </w:r>
      <w:r w:rsidRPr="00132EF6">
        <w:rPr>
          <w:rStyle w:val="FontStyle62"/>
          <w:rFonts w:ascii="Times New Roman" w:hAnsi="Times New Roman" w:cs="Times New Roman"/>
          <w:sz w:val="24"/>
          <w:szCs w:val="24"/>
          <w:lang w:val="en-US"/>
        </w:rPr>
        <w:t>S.Y., SnydeR</w:t>
      </w:r>
      <w:r w:rsidRPr="00132EF6">
        <w:rPr>
          <w:rStyle w:val="FontStyle62"/>
          <w:rFonts w:ascii="Times New Roman" w:hAnsi="Times New Roman" w:cs="Times New Roman"/>
          <w:sz w:val="24"/>
          <w:szCs w:val="24"/>
          <w:lang w:val="en-US"/>
        </w:rPr>
        <w:tab/>
        <w:t>S</w:t>
      </w:r>
      <w:r>
        <w:rPr>
          <w:rStyle w:val="FontStyle62"/>
          <w:rFonts w:ascii="Times New Roman" w:hAnsi="Times New Roman" w:cs="Times New Roman"/>
          <w:sz w:val="24"/>
          <w:szCs w:val="24"/>
          <w:lang w:val="en-US"/>
        </w:rPr>
        <w:t>.W., MA H.W., Lin Y. J., ChIAng</w:t>
      </w:r>
      <w:r w:rsidRPr="00132EF6">
        <w:rPr>
          <w:rStyle w:val="FontStyle62"/>
          <w:rFonts w:ascii="Times New Roman" w:hAnsi="Times New Roman" w:cs="Times New Roman"/>
          <w:sz w:val="24"/>
          <w:szCs w:val="24"/>
          <w:lang w:val="en-US"/>
        </w:rPr>
        <w:t xml:space="preserve"> P.C., Energy-efficient resin wa</w:t>
      </w:r>
      <w:r>
        <w:rPr>
          <w:rStyle w:val="FontStyle62"/>
          <w:rFonts w:ascii="Times New Roman" w:hAnsi="Times New Roman" w:cs="Times New Roman"/>
          <w:sz w:val="24"/>
          <w:szCs w:val="24"/>
          <w:lang w:val="en-US"/>
        </w:rPr>
        <w:t>fer</w:t>
      </w:r>
      <w:r w:rsidRPr="00132EF6">
        <w:rPr>
          <w:rStyle w:val="FontStyle62"/>
          <w:rFonts w:ascii="Times New Roman" w:hAnsi="Times New Roman" w:cs="Times New Roman"/>
          <w:sz w:val="24"/>
          <w:szCs w:val="24"/>
          <w:lang w:val="en-US"/>
        </w:rPr>
        <w:t xml:space="preserve"> electrodeionization</w:t>
      </w:r>
      <w:r>
        <w:rPr>
          <w:rStyle w:val="FontStyle62"/>
          <w:rFonts w:ascii="Times New Roman" w:hAnsi="Times New Roman" w:cs="Times New Roman"/>
          <w:sz w:val="24"/>
          <w:szCs w:val="24"/>
          <w:lang w:val="en-US"/>
        </w:rPr>
        <w:t xml:space="preserve"> for impaired water reclamation</w:t>
      </w:r>
      <w:r w:rsidRPr="00132EF6">
        <w:rPr>
          <w:rStyle w:val="FontStyle62"/>
          <w:rFonts w:ascii="Times New Roman" w:hAnsi="Times New Roman" w:cs="Times New Roman"/>
          <w:sz w:val="24"/>
          <w:szCs w:val="24"/>
          <w:lang w:val="en-US"/>
        </w:rPr>
        <w:t>. Journal of Cleaner Production, 2018, 174: 1464-1474).</w:t>
      </w:r>
    </w:p>
    <w:p w14:paraId="3E957AD7" w14:textId="5521EA82" w:rsidR="00132EF6" w:rsidRPr="00132EF6" w:rsidRDefault="00132EF6" w:rsidP="00132EF6">
      <w:pPr>
        <w:widowControl/>
        <w:ind w:firstLine="567"/>
        <w:rPr>
          <w:rStyle w:val="FontStyle62"/>
          <w:rFonts w:ascii="Times New Roman" w:hAnsi="Times New Roman" w:cs="Times New Roman"/>
          <w:sz w:val="24"/>
          <w:szCs w:val="24"/>
          <w:lang w:val="en-US"/>
        </w:rPr>
      </w:pPr>
      <w:r w:rsidRPr="00132EF6">
        <w:rPr>
          <w:rStyle w:val="FontStyle62"/>
          <w:rFonts w:ascii="Times New Roman" w:hAnsi="Times New Roman" w:cs="Times New Roman"/>
          <w:sz w:val="24"/>
          <w:szCs w:val="24"/>
          <w:lang w:val="en-US"/>
        </w:rPr>
        <w:t>[15]</w:t>
      </w:r>
      <w:r w:rsidRPr="00132EF6">
        <w:rPr>
          <w:rStyle w:val="FontStyle62"/>
          <w:rFonts w:ascii="Times New Roman" w:hAnsi="Times New Roman" w:cs="Times New Roman"/>
          <w:sz w:val="24"/>
          <w:szCs w:val="24"/>
          <w:lang w:val="en-US"/>
        </w:rPr>
        <w:tab/>
        <w:t>Юсеф П. Г., АЛЬ-Дада Р.К., Махмуд С.М., Сравнительный анализ технологий опреснения". Энергетический процесс, 2014, 61: 2604-2607 (YousseF P. G., AL-DAdAh R.K., MAhMoud S.M., Comparative analysis of desalination technologies". Energy Procedia, 2014, 61: 2604-2607).</w:t>
      </w:r>
    </w:p>
    <w:p w14:paraId="079671F6" w14:textId="1AEA81E9" w:rsidR="00132EF6" w:rsidRPr="00DD1270" w:rsidRDefault="00132EF6" w:rsidP="00132EF6">
      <w:pPr>
        <w:widowControl/>
        <w:ind w:firstLine="567"/>
        <w:rPr>
          <w:rStyle w:val="FontStyle62"/>
          <w:rFonts w:ascii="Times New Roman" w:hAnsi="Times New Roman" w:cs="Times New Roman"/>
          <w:sz w:val="24"/>
          <w:szCs w:val="24"/>
          <w:lang w:val="en-US"/>
        </w:rPr>
      </w:pPr>
      <w:r w:rsidRPr="00DD1270">
        <w:rPr>
          <w:rStyle w:val="FontStyle62"/>
          <w:rFonts w:ascii="Times New Roman" w:hAnsi="Times New Roman" w:cs="Times New Roman"/>
          <w:sz w:val="24"/>
          <w:szCs w:val="24"/>
        </w:rPr>
        <w:t>[16]</w:t>
      </w:r>
      <w:r w:rsidRPr="00DD1270">
        <w:rPr>
          <w:rStyle w:val="FontStyle62"/>
          <w:rFonts w:ascii="Times New Roman" w:hAnsi="Times New Roman" w:cs="Times New Roman"/>
          <w:sz w:val="24"/>
          <w:szCs w:val="24"/>
        </w:rPr>
        <w:tab/>
      </w:r>
      <w:r w:rsidR="00DD1270" w:rsidRPr="00DD1270">
        <w:rPr>
          <w:rStyle w:val="FontStyle62"/>
          <w:rFonts w:ascii="Times New Roman" w:hAnsi="Times New Roman" w:cs="Times New Roman"/>
          <w:sz w:val="24"/>
          <w:szCs w:val="24"/>
        </w:rPr>
        <w:t xml:space="preserve">Берн С., Хоанг М., Зарзо Д., Олевняк Ф., Кампос Э., Болто Б. и др., Методы опреснения — обзор возможностей опреснения в сельском хозяйстве. </w:t>
      </w:r>
      <w:r w:rsidR="00DD1270" w:rsidRPr="00DD1270">
        <w:rPr>
          <w:rStyle w:val="FontStyle62"/>
          <w:rFonts w:ascii="Times New Roman" w:hAnsi="Times New Roman" w:cs="Times New Roman"/>
          <w:sz w:val="24"/>
          <w:szCs w:val="24"/>
          <w:lang w:val="en-US"/>
        </w:rPr>
        <w:t>Опреснение воды, 2015, 364: 2-16 (</w:t>
      </w:r>
      <w:r w:rsidRPr="00132EF6">
        <w:rPr>
          <w:rStyle w:val="FontStyle62"/>
          <w:rFonts w:ascii="Times New Roman" w:hAnsi="Times New Roman" w:cs="Times New Roman"/>
          <w:sz w:val="24"/>
          <w:szCs w:val="24"/>
          <w:lang w:val="en-US"/>
        </w:rPr>
        <w:t>BuRn S., HoAng M., ZARZo D., OLewnIAK</w:t>
      </w:r>
      <w:r>
        <w:rPr>
          <w:rStyle w:val="FontStyle62"/>
          <w:rFonts w:ascii="Times New Roman" w:hAnsi="Times New Roman" w:cs="Times New Roman"/>
          <w:sz w:val="24"/>
          <w:szCs w:val="24"/>
          <w:lang w:val="en-US"/>
        </w:rPr>
        <w:t xml:space="preserve"> F., CAMpos E., BoLto B. et al.</w:t>
      </w:r>
      <w:r w:rsidRPr="00132EF6">
        <w:rPr>
          <w:rStyle w:val="FontStyle62"/>
          <w:rFonts w:ascii="Times New Roman" w:hAnsi="Times New Roman" w:cs="Times New Roman"/>
          <w:sz w:val="24"/>
          <w:szCs w:val="24"/>
          <w:lang w:val="en-US"/>
        </w:rPr>
        <w:t xml:space="preserve">, Desalination techniques — a review of the opportunities </w:t>
      </w:r>
      <w:r>
        <w:rPr>
          <w:rStyle w:val="FontStyle62"/>
          <w:rFonts w:ascii="Times New Roman" w:hAnsi="Times New Roman" w:cs="Times New Roman"/>
          <w:sz w:val="24"/>
          <w:szCs w:val="24"/>
          <w:lang w:val="en-US"/>
        </w:rPr>
        <w:t>for desalination in agriculture</w:t>
      </w:r>
      <w:r w:rsidRPr="00132EF6">
        <w:rPr>
          <w:rStyle w:val="FontStyle62"/>
          <w:rFonts w:ascii="Times New Roman" w:hAnsi="Times New Roman" w:cs="Times New Roman"/>
          <w:sz w:val="24"/>
          <w:szCs w:val="24"/>
          <w:lang w:val="en-US"/>
        </w:rPr>
        <w:t>. Desalination, 2015, 364: 2-16</w:t>
      </w:r>
      <w:r w:rsidR="00DD1270" w:rsidRPr="00DD1270">
        <w:rPr>
          <w:rStyle w:val="FontStyle62"/>
          <w:rFonts w:ascii="Times New Roman" w:hAnsi="Times New Roman" w:cs="Times New Roman"/>
          <w:sz w:val="24"/>
          <w:szCs w:val="24"/>
          <w:lang w:val="en-US"/>
        </w:rPr>
        <w:t>).</w:t>
      </w:r>
    </w:p>
    <w:p w14:paraId="319E9467" w14:textId="60CD4019" w:rsidR="00132EF6" w:rsidRPr="00DD1270" w:rsidRDefault="00132EF6" w:rsidP="00132EF6">
      <w:pPr>
        <w:widowControl/>
        <w:ind w:firstLine="567"/>
        <w:rPr>
          <w:rStyle w:val="FontStyle62"/>
          <w:rFonts w:ascii="Times New Roman" w:hAnsi="Times New Roman" w:cs="Times New Roman"/>
          <w:sz w:val="24"/>
          <w:szCs w:val="24"/>
          <w:lang w:val="en-US"/>
        </w:rPr>
      </w:pPr>
      <w:r w:rsidRPr="00DD1270">
        <w:rPr>
          <w:rStyle w:val="FontStyle62"/>
          <w:rFonts w:ascii="Times New Roman" w:hAnsi="Times New Roman" w:cs="Times New Roman"/>
          <w:sz w:val="24"/>
          <w:szCs w:val="24"/>
        </w:rPr>
        <w:t>[17]</w:t>
      </w:r>
      <w:r w:rsidRPr="00DD1270">
        <w:rPr>
          <w:rStyle w:val="FontStyle62"/>
          <w:rFonts w:ascii="Times New Roman" w:hAnsi="Times New Roman" w:cs="Times New Roman"/>
          <w:sz w:val="24"/>
          <w:szCs w:val="24"/>
        </w:rPr>
        <w:tab/>
      </w:r>
      <w:r w:rsidR="00DD1270" w:rsidRPr="00DD1270">
        <w:rPr>
          <w:rStyle w:val="FontStyle62"/>
          <w:rFonts w:ascii="Times New Roman" w:hAnsi="Times New Roman" w:cs="Times New Roman"/>
          <w:sz w:val="24"/>
          <w:szCs w:val="24"/>
        </w:rPr>
        <w:t xml:space="preserve">Субрамани А., Джаканджело Дж.Г., Новые технологии опреснения для очистки воды: критический обзор. </w:t>
      </w:r>
      <w:r w:rsidR="00DD1270" w:rsidRPr="00DD1270">
        <w:rPr>
          <w:rStyle w:val="FontStyle62"/>
          <w:rFonts w:ascii="Times New Roman" w:hAnsi="Times New Roman" w:cs="Times New Roman"/>
          <w:sz w:val="24"/>
          <w:szCs w:val="24"/>
          <w:lang w:val="en-US"/>
        </w:rPr>
        <w:t>Исследование водных ресурсов, 2015, 75: 164-187 (</w:t>
      </w:r>
      <w:r w:rsidRPr="00132EF6">
        <w:rPr>
          <w:rStyle w:val="FontStyle62"/>
          <w:rFonts w:ascii="Times New Roman" w:hAnsi="Times New Roman" w:cs="Times New Roman"/>
          <w:sz w:val="24"/>
          <w:szCs w:val="24"/>
          <w:lang w:val="en-US"/>
        </w:rPr>
        <w:t>SubRAMAnI A., JACAngeLo J.G., Emerging desalination technologies for wat</w:t>
      </w:r>
      <w:r w:rsidR="00DD1270">
        <w:rPr>
          <w:rStyle w:val="FontStyle62"/>
          <w:rFonts w:ascii="Times New Roman" w:hAnsi="Times New Roman" w:cs="Times New Roman"/>
          <w:sz w:val="24"/>
          <w:szCs w:val="24"/>
          <w:lang w:val="en-US"/>
        </w:rPr>
        <w:t>er treatment: a critical review</w:t>
      </w:r>
      <w:r w:rsidRPr="00132EF6">
        <w:rPr>
          <w:rStyle w:val="FontStyle62"/>
          <w:rFonts w:ascii="Times New Roman" w:hAnsi="Times New Roman" w:cs="Times New Roman"/>
          <w:sz w:val="24"/>
          <w:szCs w:val="24"/>
          <w:lang w:val="en-US"/>
        </w:rPr>
        <w:t xml:space="preserve">. </w:t>
      </w:r>
      <w:r w:rsidRPr="00DD1270">
        <w:rPr>
          <w:rStyle w:val="FontStyle62"/>
          <w:rFonts w:ascii="Times New Roman" w:hAnsi="Times New Roman" w:cs="Times New Roman"/>
          <w:sz w:val="24"/>
          <w:szCs w:val="24"/>
          <w:lang w:val="en-US"/>
        </w:rPr>
        <w:t>Water Research, 2015, 75: 164-187</w:t>
      </w:r>
      <w:r w:rsidR="00DD1270" w:rsidRPr="00DD1270">
        <w:rPr>
          <w:rStyle w:val="FontStyle62"/>
          <w:rFonts w:ascii="Times New Roman" w:hAnsi="Times New Roman" w:cs="Times New Roman"/>
          <w:sz w:val="24"/>
          <w:szCs w:val="24"/>
          <w:lang w:val="en-US"/>
        </w:rPr>
        <w:t>).</w:t>
      </w:r>
    </w:p>
    <w:p w14:paraId="4E917D47" w14:textId="36AC8891" w:rsidR="00132EF6" w:rsidRPr="00DD1270" w:rsidRDefault="00132EF6" w:rsidP="00132EF6">
      <w:pPr>
        <w:widowControl/>
        <w:ind w:firstLine="567"/>
        <w:rPr>
          <w:rStyle w:val="FontStyle62"/>
          <w:rFonts w:ascii="Times New Roman" w:hAnsi="Times New Roman" w:cs="Times New Roman"/>
          <w:sz w:val="24"/>
          <w:szCs w:val="24"/>
        </w:rPr>
      </w:pPr>
      <w:r w:rsidRPr="00DD1270">
        <w:rPr>
          <w:rStyle w:val="FontStyle62"/>
          <w:rFonts w:ascii="Times New Roman" w:hAnsi="Times New Roman" w:cs="Times New Roman"/>
          <w:sz w:val="24"/>
          <w:szCs w:val="24"/>
        </w:rPr>
        <w:t>[18]</w:t>
      </w:r>
      <w:r w:rsidRPr="00DD1270">
        <w:rPr>
          <w:rStyle w:val="FontStyle62"/>
          <w:rFonts w:ascii="Times New Roman" w:hAnsi="Times New Roman" w:cs="Times New Roman"/>
          <w:sz w:val="24"/>
          <w:szCs w:val="24"/>
        </w:rPr>
        <w:tab/>
      </w:r>
      <w:r w:rsidR="00DD1270" w:rsidRPr="00DD1270">
        <w:rPr>
          <w:rStyle w:val="FontStyle62"/>
          <w:rFonts w:ascii="Times New Roman" w:hAnsi="Times New Roman" w:cs="Times New Roman"/>
          <w:sz w:val="24"/>
          <w:szCs w:val="24"/>
        </w:rPr>
        <w:t xml:space="preserve">ЛоКАРе О.Р., ТАВАККоЛИ С., Ханна В., Видич Р.Д., Важность рециркуляции сырья для общего энергопотребления в системах мембранной дистилляции. </w:t>
      </w:r>
      <w:r w:rsidR="00DD1270" w:rsidRPr="00DD1270">
        <w:rPr>
          <w:rStyle w:val="FontStyle62"/>
          <w:rFonts w:ascii="Times New Roman" w:hAnsi="Times New Roman" w:cs="Times New Roman"/>
          <w:sz w:val="24"/>
          <w:szCs w:val="24"/>
          <w:lang w:val="en-US"/>
        </w:rPr>
        <w:t>Опреснение воды, 2018, 428: 250-254 (</w:t>
      </w:r>
      <w:r w:rsidRPr="00132EF6">
        <w:rPr>
          <w:rStyle w:val="FontStyle62"/>
          <w:rFonts w:ascii="Times New Roman" w:hAnsi="Times New Roman" w:cs="Times New Roman"/>
          <w:sz w:val="24"/>
          <w:szCs w:val="24"/>
          <w:lang w:val="en-US"/>
        </w:rPr>
        <w:t>LoKARe O.R., TAVAKKoLI S., KhAnnA V., VIdIC   R.D., Importance of feed recirculation for the overall energy consumption i</w:t>
      </w:r>
      <w:r w:rsidR="00DD1270">
        <w:rPr>
          <w:rStyle w:val="FontStyle62"/>
          <w:rFonts w:ascii="Times New Roman" w:hAnsi="Times New Roman" w:cs="Times New Roman"/>
          <w:sz w:val="24"/>
          <w:szCs w:val="24"/>
          <w:lang w:val="en-US"/>
        </w:rPr>
        <w:t>n membrane distillation systems</w:t>
      </w:r>
      <w:r w:rsidRPr="00132EF6">
        <w:rPr>
          <w:rStyle w:val="FontStyle62"/>
          <w:rFonts w:ascii="Times New Roman" w:hAnsi="Times New Roman" w:cs="Times New Roman"/>
          <w:sz w:val="24"/>
          <w:szCs w:val="24"/>
          <w:lang w:val="en-US"/>
        </w:rPr>
        <w:t xml:space="preserve">. </w:t>
      </w:r>
      <w:r w:rsidRPr="00DD1270">
        <w:rPr>
          <w:rStyle w:val="FontStyle62"/>
          <w:rFonts w:ascii="Times New Roman" w:hAnsi="Times New Roman" w:cs="Times New Roman"/>
          <w:sz w:val="24"/>
          <w:szCs w:val="24"/>
          <w:lang w:val="en-US"/>
        </w:rPr>
        <w:t>Desalination, 2018, 428: 250-254</w:t>
      </w:r>
      <w:r w:rsidR="00DD1270">
        <w:rPr>
          <w:rStyle w:val="FontStyle62"/>
          <w:rFonts w:ascii="Times New Roman" w:hAnsi="Times New Roman" w:cs="Times New Roman"/>
          <w:sz w:val="24"/>
          <w:szCs w:val="24"/>
        </w:rPr>
        <w:t>).</w:t>
      </w:r>
    </w:p>
    <w:p w14:paraId="3FA15565" w14:textId="37E22D74" w:rsidR="00132EF6" w:rsidRPr="00DD1270" w:rsidRDefault="00132EF6" w:rsidP="00132EF6">
      <w:pPr>
        <w:widowControl/>
        <w:ind w:firstLine="567"/>
        <w:rPr>
          <w:rStyle w:val="FontStyle62"/>
          <w:rFonts w:ascii="Times New Roman" w:hAnsi="Times New Roman" w:cs="Times New Roman"/>
          <w:sz w:val="24"/>
          <w:szCs w:val="24"/>
          <w:lang w:val="en-US"/>
        </w:rPr>
      </w:pPr>
    </w:p>
    <w:p w14:paraId="7AF69BF2" w14:textId="522412F7" w:rsidR="00132EF6" w:rsidRPr="00DD1270" w:rsidRDefault="00132EF6" w:rsidP="00132EF6">
      <w:pPr>
        <w:widowControl/>
        <w:ind w:firstLine="567"/>
        <w:rPr>
          <w:rStyle w:val="FontStyle62"/>
          <w:rFonts w:ascii="Times New Roman" w:hAnsi="Times New Roman" w:cs="Times New Roman"/>
          <w:sz w:val="24"/>
          <w:szCs w:val="24"/>
          <w:lang w:val="en-US"/>
        </w:rPr>
      </w:pPr>
    </w:p>
    <w:p w14:paraId="4CF87B6D" w14:textId="77777777" w:rsidR="00132EF6" w:rsidRPr="00DD1270" w:rsidRDefault="00132EF6" w:rsidP="00132EF6">
      <w:pPr>
        <w:widowControl/>
        <w:ind w:firstLine="567"/>
        <w:rPr>
          <w:rStyle w:val="FontStyle62"/>
          <w:rFonts w:ascii="Times New Roman" w:hAnsi="Times New Roman" w:cs="Times New Roman"/>
          <w:sz w:val="24"/>
          <w:szCs w:val="24"/>
          <w:lang w:val="en-US"/>
        </w:rPr>
      </w:pPr>
    </w:p>
    <w:p w14:paraId="2791B16D" w14:textId="1B505FF7" w:rsidR="002E2B30" w:rsidRPr="00F160A5" w:rsidRDefault="002E2B30" w:rsidP="00DF2540">
      <w:pPr>
        <w:widowControl/>
        <w:ind w:firstLine="709"/>
        <w:rPr>
          <w:rStyle w:val="FontStyle62"/>
          <w:rFonts w:ascii="Times New Roman" w:hAnsi="Times New Roman" w:cs="Times New Roman"/>
          <w:sz w:val="24"/>
          <w:szCs w:val="24"/>
          <w:lang w:val="en-US"/>
        </w:rPr>
      </w:pPr>
    </w:p>
    <w:p w14:paraId="757E5780" w14:textId="0AEFC25D" w:rsidR="002E2B30" w:rsidRPr="00F160A5" w:rsidRDefault="002E2B30" w:rsidP="00DF2540">
      <w:pPr>
        <w:widowControl/>
        <w:ind w:firstLine="709"/>
        <w:rPr>
          <w:rStyle w:val="FontStyle62"/>
          <w:rFonts w:ascii="Times New Roman" w:hAnsi="Times New Roman" w:cs="Times New Roman"/>
          <w:sz w:val="24"/>
          <w:szCs w:val="24"/>
          <w:lang w:val="en-US"/>
        </w:rPr>
      </w:pPr>
    </w:p>
    <w:p w14:paraId="52AEB437" w14:textId="4F0A822F" w:rsidR="00727174" w:rsidRDefault="00727174" w:rsidP="00C95585">
      <w:pPr>
        <w:widowControl/>
        <w:ind w:firstLine="0"/>
        <w:jc w:val="left"/>
        <w:rPr>
          <w:rStyle w:val="FontStyle62"/>
          <w:rFonts w:ascii="Times New Roman" w:hAnsi="Times New Roman" w:cs="Times New Roman"/>
          <w:sz w:val="24"/>
          <w:szCs w:val="24"/>
        </w:rPr>
      </w:pPr>
    </w:p>
    <w:p w14:paraId="6131347E" w14:textId="026A7D2B" w:rsidR="00DD1270" w:rsidRDefault="00DD1270" w:rsidP="00C95585">
      <w:pPr>
        <w:widowControl/>
        <w:ind w:firstLine="0"/>
        <w:jc w:val="left"/>
        <w:rPr>
          <w:rStyle w:val="FontStyle62"/>
          <w:rFonts w:ascii="Times New Roman" w:hAnsi="Times New Roman" w:cs="Times New Roman"/>
          <w:sz w:val="24"/>
          <w:szCs w:val="24"/>
        </w:rPr>
      </w:pPr>
    </w:p>
    <w:p w14:paraId="4A508EFF" w14:textId="206EA84A" w:rsidR="00DD1270" w:rsidRDefault="00DD1270" w:rsidP="00C95585">
      <w:pPr>
        <w:widowControl/>
        <w:ind w:firstLine="0"/>
        <w:jc w:val="left"/>
        <w:rPr>
          <w:rStyle w:val="FontStyle62"/>
          <w:rFonts w:ascii="Times New Roman" w:hAnsi="Times New Roman" w:cs="Times New Roman"/>
          <w:sz w:val="24"/>
          <w:szCs w:val="24"/>
        </w:rPr>
      </w:pPr>
    </w:p>
    <w:p w14:paraId="503AE31B" w14:textId="30184150" w:rsidR="00DD1270" w:rsidRDefault="00DD1270" w:rsidP="00C95585">
      <w:pPr>
        <w:widowControl/>
        <w:ind w:firstLine="0"/>
        <w:jc w:val="left"/>
        <w:rPr>
          <w:rStyle w:val="FontStyle62"/>
          <w:rFonts w:ascii="Times New Roman" w:hAnsi="Times New Roman" w:cs="Times New Roman"/>
          <w:sz w:val="24"/>
          <w:szCs w:val="24"/>
        </w:rPr>
      </w:pPr>
    </w:p>
    <w:p w14:paraId="2D8E6358" w14:textId="77777777" w:rsidR="00DD1270" w:rsidRPr="00415F0B" w:rsidRDefault="00DD1270" w:rsidP="00C95585">
      <w:pPr>
        <w:widowControl/>
        <w:ind w:firstLine="0"/>
        <w:jc w:val="left"/>
        <w:rPr>
          <w:rStyle w:val="FontStyle62"/>
          <w:rFonts w:ascii="Times New Roman" w:hAnsi="Times New Roman" w:cs="Times New Roman"/>
          <w:sz w:val="24"/>
          <w:szCs w:val="24"/>
        </w:rPr>
      </w:pPr>
    </w:p>
    <w:p w14:paraId="49094E06" w14:textId="05032276" w:rsidR="00727174" w:rsidRPr="00415F0B" w:rsidRDefault="00727174" w:rsidP="00C95585">
      <w:pPr>
        <w:widowControl/>
        <w:ind w:firstLine="0"/>
        <w:jc w:val="left"/>
        <w:rPr>
          <w:rStyle w:val="FontStyle62"/>
          <w:rFonts w:ascii="Times New Roman" w:hAnsi="Times New Roman" w:cs="Times New Roman"/>
          <w:sz w:val="24"/>
          <w:szCs w:val="24"/>
        </w:rPr>
      </w:pPr>
    </w:p>
    <w:p w14:paraId="644DBA05" w14:textId="14E631A7" w:rsidR="00727174" w:rsidRPr="00415F0B" w:rsidRDefault="00727174" w:rsidP="00C95585">
      <w:pPr>
        <w:widowControl/>
        <w:ind w:firstLine="0"/>
        <w:jc w:val="left"/>
        <w:rPr>
          <w:rStyle w:val="FontStyle62"/>
          <w:rFonts w:ascii="Times New Roman" w:hAnsi="Times New Roman" w:cs="Times New Roman"/>
          <w:sz w:val="24"/>
          <w:szCs w:val="24"/>
        </w:rPr>
      </w:pPr>
    </w:p>
    <w:p w14:paraId="5E0B935B" w14:textId="7D20F308" w:rsidR="00727174" w:rsidRPr="00415F0B" w:rsidRDefault="00727174" w:rsidP="00C95585">
      <w:pPr>
        <w:widowControl/>
        <w:ind w:firstLine="0"/>
        <w:jc w:val="left"/>
        <w:rPr>
          <w:rStyle w:val="FontStyle62"/>
          <w:rFonts w:ascii="Times New Roman" w:hAnsi="Times New Roman" w:cs="Times New Roman"/>
          <w:sz w:val="24"/>
          <w:szCs w:val="24"/>
        </w:rPr>
      </w:pPr>
    </w:p>
    <w:p w14:paraId="7418661A" w14:textId="45EF661E" w:rsidR="00727174" w:rsidRPr="00415F0B" w:rsidRDefault="00727174" w:rsidP="00C95585">
      <w:pPr>
        <w:widowControl/>
        <w:ind w:firstLine="0"/>
        <w:jc w:val="left"/>
        <w:rPr>
          <w:rStyle w:val="FontStyle62"/>
          <w:rFonts w:ascii="Times New Roman" w:hAnsi="Times New Roman" w:cs="Times New Roman"/>
          <w:sz w:val="24"/>
          <w:szCs w:val="24"/>
        </w:rPr>
      </w:pPr>
    </w:p>
    <w:p w14:paraId="4DF6231C" w14:textId="76ADBE36" w:rsidR="00727174" w:rsidRPr="00415F0B" w:rsidRDefault="00727174" w:rsidP="00C95585">
      <w:pPr>
        <w:widowControl/>
        <w:ind w:firstLine="0"/>
        <w:jc w:val="left"/>
        <w:rPr>
          <w:rStyle w:val="FontStyle62"/>
          <w:rFonts w:ascii="Times New Roman" w:hAnsi="Times New Roman" w:cs="Times New Roman"/>
          <w:sz w:val="24"/>
          <w:szCs w:val="24"/>
        </w:rPr>
      </w:pPr>
    </w:p>
    <w:p w14:paraId="0267240B" w14:textId="49DE6860" w:rsidR="00727174" w:rsidRPr="00415F0B" w:rsidRDefault="00727174" w:rsidP="00C95585">
      <w:pPr>
        <w:widowControl/>
        <w:ind w:firstLine="0"/>
        <w:jc w:val="left"/>
        <w:rPr>
          <w:rStyle w:val="FontStyle62"/>
          <w:rFonts w:ascii="Times New Roman" w:hAnsi="Times New Roman" w:cs="Times New Roman"/>
          <w:sz w:val="24"/>
          <w:szCs w:val="24"/>
        </w:rPr>
      </w:pPr>
    </w:p>
    <w:p w14:paraId="66921AB0" w14:textId="77777777" w:rsidR="00727174" w:rsidRPr="00415F0B" w:rsidRDefault="00727174" w:rsidP="00727174">
      <w:pPr>
        <w:widowControl/>
        <w:autoSpaceDE/>
        <w:autoSpaceDN/>
        <w:adjustRightInd/>
        <w:ind w:firstLine="709"/>
        <w:jc w:val="left"/>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727174" w:rsidRPr="00E656A2" w14:paraId="6DEFF96F" w14:textId="77777777" w:rsidTr="00004DDB">
        <w:trPr>
          <w:trHeight w:val="826"/>
        </w:trPr>
        <w:tc>
          <w:tcPr>
            <w:tcW w:w="9570" w:type="dxa"/>
            <w:shd w:val="clear" w:color="auto" w:fill="auto"/>
          </w:tcPr>
          <w:p w14:paraId="27C06065" w14:textId="77777777" w:rsidR="00C206C4" w:rsidRDefault="00C206C4" w:rsidP="00004DDB">
            <w:pPr>
              <w:ind w:firstLine="709"/>
              <w:jc w:val="right"/>
              <w:rPr>
                <w:b/>
                <w:spacing w:val="1"/>
                <w:sz w:val="24"/>
                <w:szCs w:val="24"/>
              </w:rPr>
            </w:pPr>
          </w:p>
          <w:p w14:paraId="0E16AFD3" w14:textId="5C0F3D53" w:rsidR="00727174" w:rsidRPr="00E656A2" w:rsidRDefault="00727174" w:rsidP="00004DDB">
            <w:pPr>
              <w:ind w:firstLine="709"/>
              <w:jc w:val="right"/>
              <w:rPr>
                <w:b/>
                <w:sz w:val="24"/>
                <w:szCs w:val="24"/>
              </w:rPr>
            </w:pPr>
            <w:r w:rsidRPr="00E656A2">
              <w:rPr>
                <w:b/>
                <w:spacing w:val="1"/>
                <w:sz w:val="24"/>
                <w:szCs w:val="24"/>
              </w:rPr>
              <w:t xml:space="preserve">МКС </w:t>
            </w:r>
            <w:r w:rsidR="00DD1270" w:rsidRPr="00DD1270">
              <w:rPr>
                <w:b/>
                <w:spacing w:val="1"/>
                <w:sz w:val="24"/>
                <w:szCs w:val="24"/>
              </w:rPr>
              <w:t>13.030.40; 13.030.20</w:t>
            </w:r>
            <w:r w:rsidRPr="00E656A2">
              <w:rPr>
                <w:b/>
                <w:sz w:val="24"/>
                <w:szCs w:val="24"/>
              </w:rPr>
              <w:t xml:space="preserve"> (IDT)</w:t>
            </w:r>
          </w:p>
          <w:p w14:paraId="1763FBFC" w14:textId="77777777" w:rsidR="00727174" w:rsidRPr="00E656A2" w:rsidRDefault="00727174" w:rsidP="00004DDB">
            <w:pPr>
              <w:ind w:firstLine="709"/>
              <w:jc w:val="right"/>
              <w:rPr>
                <w:sz w:val="24"/>
                <w:szCs w:val="24"/>
              </w:rPr>
            </w:pPr>
          </w:p>
          <w:p w14:paraId="65BCACC9" w14:textId="22EC6665" w:rsidR="00727174" w:rsidRDefault="00727174" w:rsidP="00004DDB">
            <w:pPr>
              <w:ind w:firstLine="0"/>
              <w:rPr>
                <w:sz w:val="23"/>
                <w:szCs w:val="23"/>
              </w:rPr>
            </w:pPr>
            <w:r w:rsidRPr="00E656A2">
              <w:rPr>
                <w:b/>
                <w:spacing w:val="1"/>
                <w:sz w:val="24"/>
                <w:szCs w:val="24"/>
              </w:rPr>
              <w:t>Ключевые слова:</w:t>
            </w:r>
            <w:r w:rsidRPr="00E656A2">
              <w:rPr>
                <w:spacing w:val="1"/>
                <w:sz w:val="24"/>
                <w:szCs w:val="24"/>
              </w:rPr>
              <w:t xml:space="preserve"> </w:t>
            </w:r>
            <w:r w:rsidR="00DD1270">
              <w:rPr>
                <w:sz w:val="23"/>
                <w:szCs w:val="23"/>
              </w:rPr>
              <w:t xml:space="preserve">Промышленные сточные воды, руководящие указания, повторное использование, </w:t>
            </w:r>
            <w:r w:rsidR="00DD1270" w:rsidRPr="00DD1270">
              <w:rPr>
                <w:sz w:val="23"/>
                <w:szCs w:val="23"/>
              </w:rPr>
              <w:t>умягчения и опреснения сточных вод</w:t>
            </w:r>
            <w:r w:rsidR="00DD1270">
              <w:rPr>
                <w:sz w:val="23"/>
                <w:szCs w:val="23"/>
              </w:rPr>
              <w:t>, утилизация</w:t>
            </w:r>
          </w:p>
          <w:p w14:paraId="71C6AD37" w14:textId="6CFDF569" w:rsidR="00727174" w:rsidRPr="00E656A2" w:rsidRDefault="00727174" w:rsidP="00004DDB">
            <w:pPr>
              <w:ind w:firstLine="0"/>
              <w:rPr>
                <w:sz w:val="24"/>
                <w:szCs w:val="24"/>
              </w:rPr>
            </w:pPr>
          </w:p>
        </w:tc>
      </w:tr>
      <w:tr w:rsidR="00727174" w:rsidRPr="00E656A2" w14:paraId="70922C99" w14:textId="77777777" w:rsidTr="00004DDB">
        <w:tc>
          <w:tcPr>
            <w:tcW w:w="9570" w:type="dxa"/>
            <w:shd w:val="clear" w:color="auto" w:fill="auto"/>
          </w:tcPr>
          <w:p w14:paraId="7521274C" w14:textId="77777777" w:rsidR="00C206C4" w:rsidRDefault="00C206C4" w:rsidP="005C7F08">
            <w:pPr>
              <w:ind w:firstLine="709"/>
              <w:jc w:val="right"/>
              <w:rPr>
                <w:b/>
                <w:spacing w:val="1"/>
                <w:sz w:val="24"/>
                <w:szCs w:val="24"/>
              </w:rPr>
            </w:pPr>
          </w:p>
          <w:p w14:paraId="2F0FB3B9" w14:textId="60638F51" w:rsidR="005C7F08" w:rsidRPr="00E656A2" w:rsidRDefault="005C7F08" w:rsidP="005C7F08">
            <w:pPr>
              <w:ind w:firstLine="709"/>
              <w:jc w:val="right"/>
              <w:rPr>
                <w:b/>
                <w:sz w:val="24"/>
                <w:szCs w:val="24"/>
              </w:rPr>
            </w:pPr>
            <w:r w:rsidRPr="00E656A2">
              <w:rPr>
                <w:b/>
                <w:spacing w:val="1"/>
                <w:sz w:val="24"/>
                <w:szCs w:val="24"/>
              </w:rPr>
              <w:t xml:space="preserve">МКС </w:t>
            </w:r>
            <w:r w:rsidR="00DD1270" w:rsidRPr="00DD1270">
              <w:rPr>
                <w:b/>
                <w:spacing w:val="1"/>
                <w:sz w:val="24"/>
                <w:szCs w:val="24"/>
              </w:rPr>
              <w:t>13.030.40; 13.030.20</w:t>
            </w:r>
            <w:r w:rsidRPr="00E656A2">
              <w:rPr>
                <w:b/>
                <w:sz w:val="24"/>
                <w:szCs w:val="24"/>
              </w:rPr>
              <w:t xml:space="preserve"> (IDT)</w:t>
            </w:r>
          </w:p>
          <w:p w14:paraId="1CEEBAAD" w14:textId="77777777" w:rsidR="00727174" w:rsidRPr="00E656A2" w:rsidRDefault="00727174" w:rsidP="00004DDB">
            <w:pPr>
              <w:shd w:val="clear" w:color="auto" w:fill="FFFFFF"/>
              <w:ind w:firstLine="0"/>
              <w:rPr>
                <w:b/>
                <w:spacing w:val="1"/>
                <w:sz w:val="24"/>
                <w:szCs w:val="24"/>
              </w:rPr>
            </w:pPr>
          </w:p>
          <w:p w14:paraId="07FB6504" w14:textId="64D0D6D8" w:rsidR="00727174" w:rsidRDefault="00727174" w:rsidP="00004DDB">
            <w:pPr>
              <w:shd w:val="clear" w:color="auto" w:fill="FFFFFF"/>
              <w:ind w:firstLine="0"/>
              <w:rPr>
                <w:sz w:val="23"/>
                <w:szCs w:val="23"/>
              </w:rPr>
            </w:pPr>
            <w:r w:rsidRPr="00E656A2">
              <w:rPr>
                <w:b/>
                <w:spacing w:val="1"/>
                <w:sz w:val="24"/>
                <w:szCs w:val="24"/>
              </w:rPr>
              <w:t>Ключевые слова:</w:t>
            </w:r>
            <w:r w:rsidRPr="00E656A2">
              <w:rPr>
                <w:spacing w:val="1"/>
                <w:sz w:val="24"/>
                <w:szCs w:val="24"/>
              </w:rPr>
              <w:t xml:space="preserve"> </w:t>
            </w:r>
            <w:r w:rsidR="00DD1270">
              <w:rPr>
                <w:sz w:val="23"/>
                <w:szCs w:val="23"/>
              </w:rPr>
              <w:t xml:space="preserve">Промышленные сточные воды, руководящие указания, повторное использование, </w:t>
            </w:r>
            <w:r w:rsidR="00DD1270" w:rsidRPr="00DD1270">
              <w:rPr>
                <w:sz w:val="23"/>
                <w:szCs w:val="23"/>
              </w:rPr>
              <w:t>умягчения и опреснения сточных вод</w:t>
            </w:r>
            <w:r w:rsidR="00DD1270">
              <w:rPr>
                <w:sz w:val="23"/>
                <w:szCs w:val="23"/>
              </w:rPr>
              <w:t>, утилизация</w:t>
            </w:r>
          </w:p>
          <w:p w14:paraId="0D7C31E1" w14:textId="1039799E" w:rsidR="00727174" w:rsidRPr="00E656A2" w:rsidRDefault="00727174" w:rsidP="00004DDB">
            <w:pPr>
              <w:shd w:val="clear" w:color="auto" w:fill="FFFFFF"/>
              <w:ind w:firstLine="0"/>
              <w:rPr>
                <w:sz w:val="24"/>
                <w:szCs w:val="24"/>
              </w:rPr>
            </w:pPr>
          </w:p>
        </w:tc>
      </w:tr>
    </w:tbl>
    <w:p w14:paraId="32C5DBB3" w14:textId="77777777" w:rsidR="00727174" w:rsidRPr="00E656A2" w:rsidRDefault="00727174" w:rsidP="00727174">
      <w:pPr>
        <w:suppressAutoHyphens/>
        <w:ind w:firstLine="709"/>
        <w:rPr>
          <w:sz w:val="24"/>
          <w:szCs w:val="24"/>
        </w:rPr>
      </w:pPr>
    </w:p>
    <w:p w14:paraId="6B8A2E14" w14:textId="77777777" w:rsidR="00727174" w:rsidRPr="00E656A2" w:rsidRDefault="00727174" w:rsidP="00727174">
      <w:pPr>
        <w:suppressAutoHyphens/>
        <w:ind w:firstLine="709"/>
        <w:rPr>
          <w:sz w:val="24"/>
          <w:szCs w:val="24"/>
        </w:rPr>
      </w:pPr>
    </w:p>
    <w:p w14:paraId="2F169D1E" w14:textId="77777777" w:rsidR="00727174" w:rsidRPr="00E656A2" w:rsidRDefault="00727174" w:rsidP="00727174">
      <w:pPr>
        <w:suppressAutoHyphens/>
        <w:ind w:firstLine="709"/>
        <w:rPr>
          <w:b/>
          <w:sz w:val="24"/>
          <w:szCs w:val="24"/>
        </w:rPr>
      </w:pPr>
      <w:r w:rsidRPr="00E656A2">
        <w:rPr>
          <w:b/>
          <w:sz w:val="24"/>
          <w:szCs w:val="24"/>
        </w:rPr>
        <w:t xml:space="preserve">РАЗРАБОТЧИК </w:t>
      </w:r>
    </w:p>
    <w:p w14:paraId="11965873" w14:textId="77777777" w:rsidR="00727174" w:rsidRPr="00E656A2" w:rsidRDefault="00727174" w:rsidP="00727174">
      <w:pPr>
        <w:suppressAutoHyphens/>
        <w:ind w:firstLine="709"/>
        <w:rPr>
          <w:sz w:val="24"/>
          <w:szCs w:val="24"/>
        </w:rPr>
      </w:pPr>
    </w:p>
    <w:p w14:paraId="4FCBF15E" w14:textId="77777777" w:rsidR="00727174" w:rsidRPr="00E656A2" w:rsidRDefault="00727174" w:rsidP="00727174">
      <w:pPr>
        <w:pStyle w:val="21"/>
        <w:tabs>
          <w:tab w:val="num" w:pos="-993"/>
        </w:tabs>
        <w:rPr>
          <w:szCs w:val="24"/>
        </w:rPr>
      </w:pPr>
      <w:r w:rsidRPr="00E656A2">
        <w:rPr>
          <w:szCs w:val="24"/>
        </w:rPr>
        <w:t>РГП на ПХВ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5DF788D3" w14:textId="77777777" w:rsidR="00727174" w:rsidRPr="00E656A2" w:rsidRDefault="00727174" w:rsidP="00727174">
      <w:pPr>
        <w:pStyle w:val="21"/>
        <w:tabs>
          <w:tab w:val="num" w:pos="-993"/>
        </w:tabs>
        <w:rPr>
          <w:b/>
          <w:szCs w:val="24"/>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96"/>
        <w:gridCol w:w="2374"/>
      </w:tblGrid>
      <w:tr w:rsidR="00727174" w:rsidRPr="00E656A2" w14:paraId="741D754C" w14:textId="77777777" w:rsidTr="00004DDB">
        <w:tc>
          <w:tcPr>
            <w:tcW w:w="7196" w:type="dxa"/>
          </w:tcPr>
          <w:p w14:paraId="7C48F325" w14:textId="77777777" w:rsidR="00727174" w:rsidRPr="00E656A2" w:rsidRDefault="00727174" w:rsidP="00004DDB">
            <w:pPr>
              <w:pStyle w:val="21"/>
              <w:tabs>
                <w:tab w:val="num" w:pos="-993"/>
              </w:tabs>
              <w:ind w:left="0"/>
              <w:rPr>
                <w:b/>
                <w:szCs w:val="28"/>
              </w:rPr>
            </w:pPr>
            <w:r w:rsidRPr="00E656A2">
              <w:rPr>
                <w:b/>
                <w:szCs w:val="28"/>
              </w:rPr>
              <w:t>Заместитель</w:t>
            </w:r>
          </w:p>
          <w:p w14:paraId="15A4D33F" w14:textId="77777777" w:rsidR="00727174" w:rsidRPr="00E656A2" w:rsidRDefault="00727174" w:rsidP="00004DDB">
            <w:pPr>
              <w:pStyle w:val="21"/>
              <w:tabs>
                <w:tab w:val="num" w:pos="-993"/>
              </w:tabs>
              <w:ind w:left="0"/>
              <w:rPr>
                <w:b/>
                <w:szCs w:val="28"/>
              </w:rPr>
            </w:pPr>
            <w:r w:rsidRPr="00E656A2">
              <w:rPr>
                <w:b/>
                <w:szCs w:val="28"/>
              </w:rPr>
              <w:t>Генерального директора</w:t>
            </w:r>
          </w:p>
          <w:p w14:paraId="6F48D4A7" w14:textId="77777777" w:rsidR="00727174" w:rsidRPr="00E656A2" w:rsidRDefault="00727174" w:rsidP="00004DDB">
            <w:pPr>
              <w:pStyle w:val="21"/>
              <w:tabs>
                <w:tab w:val="num" w:pos="-993"/>
              </w:tabs>
              <w:ind w:left="0"/>
              <w:rPr>
                <w:b/>
                <w:szCs w:val="28"/>
              </w:rPr>
            </w:pPr>
          </w:p>
        </w:tc>
        <w:tc>
          <w:tcPr>
            <w:tcW w:w="2374" w:type="dxa"/>
          </w:tcPr>
          <w:p w14:paraId="5812F06B" w14:textId="77777777" w:rsidR="00727174" w:rsidRPr="00E656A2" w:rsidRDefault="00727174" w:rsidP="00004DDB">
            <w:pPr>
              <w:pStyle w:val="21"/>
              <w:tabs>
                <w:tab w:val="num" w:pos="-993"/>
              </w:tabs>
              <w:ind w:left="0"/>
              <w:rPr>
                <w:b/>
                <w:szCs w:val="28"/>
              </w:rPr>
            </w:pPr>
          </w:p>
          <w:p w14:paraId="699E2C7C" w14:textId="6B362BC0" w:rsidR="00727174" w:rsidRPr="00E656A2" w:rsidRDefault="00DD1270" w:rsidP="00DD1270">
            <w:pPr>
              <w:pStyle w:val="21"/>
              <w:tabs>
                <w:tab w:val="num" w:pos="-993"/>
              </w:tabs>
              <w:ind w:left="0"/>
              <w:rPr>
                <w:b/>
                <w:szCs w:val="28"/>
              </w:rPr>
            </w:pPr>
            <w:r>
              <w:rPr>
                <w:b/>
                <w:szCs w:val="28"/>
              </w:rPr>
              <w:t>Е. Амирханова</w:t>
            </w:r>
          </w:p>
        </w:tc>
      </w:tr>
      <w:tr w:rsidR="00727174" w:rsidRPr="00E656A2" w14:paraId="305F1541" w14:textId="77777777" w:rsidTr="00004DDB">
        <w:tc>
          <w:tcPr>
            <w:tcW w:w="7196" w:type="dxa"/>
          </w:tcPr>
          <w:p w14:paraId="2929E62A" w14:textId="77777777" w:rsidR="00727174" w:rsidRPr="00E656A2" w:rsidRDefault="00727174" w:rsidP="00004DDB">
            <w:pPr>
              <w:pStyle w:val="21"/>
              <w:tabs>
                <w:tab w:val="num" w:pos="-993"/>
              </w:tabs>
              <w:ind w:left="0"/>
              <w:rPr>
                <w:b/>
                <w:szCs w:val="28"/>
              </w:rPr>
            </w:pPr>
            <w:r w:rsidRPr="00E656A2">
              <w:rPr>
                <w:b/>
                <w:szCs w:val="28"/>
              </w:rPr>
              <w:t>Руководитель</w:t>
            </w:r>
          </w:p>
          <w:p w14:paraId="476F8EFB" w14:textId="17E77F21" w:rsidR="00727174" w:rsidRPr="00E656A2" w:rsidRDefault="00727174" w:rsidP="00004DDB">
            <w:pPr>
              <w:pStyle w:val="21"/>
              <w:tabs>
                <w:tab w:val="num" w:pos="-993"/>
              </w:tabs>
              <w:ind w:left="0"/>
              <w:rPr>
                <w:b/>
                <w:szCs w:val="28"/>
              </w:rPr>
            </w:pPr>
            <w:r w:rsidRPr="00E656A2">
              <w:rPr>
                <w:b/>
                <w:szCs w:val="28"/>
              </w:rPr>
              <w:t xml:space="preserve">Департамента </w:t>
            </w:r>
            <w:r w:rsidR="00505556" w:rsidRPr="00505556">
              <w:rPr>
                <w:b/>
                <w:szCs w:val="28"/>
              </w:rPr>
              <w:t>разработки НТД</w:t>
            </w:r>
          </w:p>
          <w:p w14:paraId="0B941AB7" w14:textId="77777777" w:rsidR="00727174" w:rsidRDefault="00727174" w:rsidP="00004DDB">
            <w:pPr>
              <w:pStyle w:val="21"/>
              <w:tabs>
                <w:tab w:val="num" w:pos="-993"/>
              </w:tabs>
              <w:ind w:left="0"/>
              <w:rPr>
                <w:b/>
                <w:szCs w:val="28"/>
              </w:rPr>
            </w:pPr>
          </w:p>
          <w:p w14:paraId="1DCD1617" w14:textId="07275928" w:rsidR="00727174" w:rsidRPr="00E656A2" w:rsidRDefault="00727174" w:rsidP="00004DDB">
            <w:pPr>
              <w:pStyle w:val="21"/>
              <w:tabs>
                <w:tab w:val="num" w:pos="-993"/>
              </w:tabs>
              <w:ind w:left="0"/>
              <w:rPr>
                <w:b/>
                <w:szCs w:val="28"/>
              </w:rPr>
            </w:pPr>
          </w:p>
        </w:tc>
        <w:tc>
          <w:tcPr>
            <w:tcW w:w="2374" w:type="dxa"/>
          </w:tcPr>
          <w:p w14:paraId="5FD54134" w14:textId="77777777" w:rsidR="00727174" w:rsidRPr="00E656A2" w:rsidRDefault="00727174" w:rsidP="00004DDB">
            <w:pPr>
              <w:pStyle w:val="21"/>
              <w:tabs>
                <w:tab w:val="num" w:pos="-993"/>
              </w:tabs>
              <w:ind w:left="0"/>
              <w:rPr>
                <w:b/>
                <w:szCs w:val="28"/>
              </w:rPr>
            </w:pPr>
          </w:p>
          <w:p w14:paraId="1333415C" w14:textId="77777777" w:rsidR="00727174" w:rsidRPr="00E656A2" w:rsidRDefault="00727174" w:rsidP="00004DDB">
            <w:pPr>
              <w:pStyle w:val="21"/>
              <w:tabs>
                <w:tab w:val="num" w:pos="-993"/>
              </w:tabs>
              <w:ind w:left="0"/>
              <w:rPr>
                <w:b/>
                <w:szCs w:val="28"/>
              </w:rPr>
            </w:pPr>
            <w:r w:rsidRPr="00E656A2">
              <w:rPr>
                <w:b/>
                <w:szCs w:val="28"/>
              </w:rPr>
              <w:t>А. Сопбеков</w:t>
            </w:r>
          </w:p>
        </w:tc>
      </w:tr>
      <w:tr w:rsidR="00727174" w14:paraId="73FBA2BB" w14:textId="77777777" w:rsidTr="00004DDB">
        <w:tc>
          <w:tcPr>
            <w:tcW w:w="7196" w:type="dxa"/>
          </w:tcPr>
          <w:p w14:paraId="222B0B3E" w14:textId="438602D4" w:rsidR="00727174" w:rsidRPr="00E656A2" w:rsidRDefault="00727174" w:rsidP="00004DDB">
            <w:pPr>
              <w:pStyle w:val="21"/>
              <w:tabs>
                <w:tab w:val="num" w:pos="-993"/>
              </w:tabs>
              <w:ind w:left="0"/>
              <w:rPr>
                <w:b/>
                <w:szCs w:val="28"/>
              </w:rPr>
            </w:pPr>
            <w:r>
              <w:rPr>
                <w:b/>
                <w:szCs w:val="28"/>
              </w:rPr>
              <w:t>Эксперт по стандартизации</w:t>
            </w:r>
          </w:p>
        </w:tc>
        <w:tc>
          <w:tcPr>
            <w:tcW w:w="2374" w:type="dxa"/>
          </w:tcPr>
          <w:p w14:paraId="062FD499" w14:textId="1FF0CD77" w:rsidR="00727174" w:rsidRPr="00374D0E" w:rsidRDefault="00DD1270" w:rsidP="00004DDB">
            <w:pPr>
              <w:pStyle w:val="21"/>
              <w:tabs>
                <w:tab w:val="num" w:pos="-993"/>
              </w:tabs>
              <w:ind w:left="0"/>
              <w:rPr>
                <w:b/>
                <w:szCs w:val="28"/>
              </w:rPr>
            </w:pPr>
            <w:r>
              <w:rPr>
                <w:b/>
                <w:szCs w:val="28"/>
              </w:rPr>
              <w:t>Т. Абишев</w:t>
            </w:r>
          </w:p>
        </w:tc>
      </w:tr>
    </w:tbl>
    <w:p w14:paraId="179EE622" w14:textId="77777777" w:rsidR="00727174" w:rsidRPr="00114B0F" w:rsidRDefault="00727174" w:rsidP="00727174">
      <w:pPr>
        <w:pStyle w:val="21"/>
        <w:tabs>
          <w:tab w:val="num" w:pos="-993"/>
        </w:tabs>
        <w:ind w:left="0" w:firstLine="709"/>
        <w:rPr>
          <w:szCs w:val="28"/>
        </w:rPr>
      </w:pPr>
      <w:bookmarkStart w:id="3" w:name="_GoBack"/>
      <w:bookmarkEnd w:id="3"/>
    </w:p>
    <w:p w14:paraId="7457156C" w14:textId="4BDDCC51" w:rsidR="00727174" w:rsidRDefault="00727174" w:rsidP="00C95585">
      <w:pPr>
        <w:widowControl/>
        <w:ind w:firstLine="0"/>
        <w:jc w:val="left"/>
        <w:rPr>
          <w:rStyle w:val="FontStyle62"/>
          <w:rFonts w:ascii="Times New Roman" w:hAnsi="Times New Roman" w:cs="Times New Roman"/>
          <w:sz w:val="24"/>
          <w:szCs w:val="24"/>
        </w:rPr>
      </w:pPr>
    </w:p>
    <w:p w14:paraId="16F4117A" w14:textId="2C4F24D4" w:rsidR="00727174" w:rsidRDefault="00727174" w:rsidP="00C95585">
      <w:pPr>
        <w:widowControl/>
        <w:ind w:firstLine="0"/>
        <w:jc w:val="left"/>
        <w:rPr>
          <w:rStyle w:val="FontStyle62"/>
          <w:rFonts w:ascii="Times New Roman" w:hAnsi="Times New Roman" w:cs="Times New Roman"/>
          <w:sz w:val="24"/>
          <w:szCs w:val="24"/>
        </w:rPr>
      </w:pPr>
    </w:p>
    <w:p w14:paraId="734492A2" w14:textId="28BA44D8" w:rsidR="00727174" w:rsidRDefault="00727174" w:rsidP="00C95585">
      <w:pPr>
        <w:widowControl/>
        <w:ind w:firstLine="0"/>
        <w:jc w:val="left"/>
        <w:rPr>
          <w:rStyle w:val="FontStyle62"/>
          <w:rFonts w:ascii="Times New Roman" w:hAnsi="Times New Roman" w:cs="Times New Roman"/>
          <w:sz w:val="24"/>
          <w:szCs w:val="24"/>
        </w:rPr>
      </w:pPr>
    </w:p>
    <w:p w14:paraId="0CEFCCD7" w14:textId="77777777" w:rsidR="00727174" w:rsidRDefault="00727174" w:rsidP="00C95585">
      <w:pPr>
        <w:widowControl/>
        <w:ind w:firstLine="0"/>
        <w:jc w:val="left"/>
        <w:rPr>
          <w:rStyle w:val="FontStyle62"/>
          <w:rFonts w:ascii="Times New Roman" w:hAnsi="Times New Roman" w:cs="Times New Roman"/>
          <w:sz w:val="24"/>
          <w:szCs w:val="24"/>
        </w:rPr>
      </w:pPr>
    </w:p>
    <w:p w14:paraId="444AE78D" w14:textId="08A1F62D" w:rsidR="00727174" w:rsidRDefault="00727174" w:rsidP="00C95585">
      <w:pPr>
        <w:widowControl/>
        <w:ind w:firstLine="0"/>
        <w:jc w:val="left"/>
        <w:rPr>
          <w:rStyle w:val="FontStyle62"/>
          <w:rFonts w:ascii="Times New Roman" w:hAnsi="Times New Roman" w:cs="Times New Roman"/>
          <w:sz w:val="24"/>
          <w:szCs w:val="24"/>
        </w:rPr>
      </w:pPr>
    </w:p>
    <w:p w14:paraId="486DC9AE" w14:textId="77777777" w:rsidR="00727174" w:rsidRPr="00E656A2" w:rsidRDefault="00727174" w:rsidP="00C95585">
      <w:pPr>
        <w:widowControl/>
        <w:ind w:firstLine="0"/>
        <w:jc w:val="left"/>
        <w:rPr>
          <w:rStyle w:val="FontStyle62"/>
          <w:rFonts w:ascii="Times New Roman" w:hAnsi="Times New Roman" w:cs="Times New Roman"/>
          <w:sz w:val="24"/>
          <w:szCs w:val="24"/>
        </w:rPr>
      </w:pPr>
    </w:p>
    <w:p w14:paraId="5BA96064" w14:textId="7EB7CED4" w:rsidR="006E4B26" w:rsidRPr="00F160A5" w:rsidRDefault="006E4B26" w:rsidP="00F160A5">
      <w:pPr>
        <w:widowControl/>
        <w:autoSpaceDE/>
        <w:autoSpaceDN/>
        <w:adjustRightInd/>
        <w:spacing w:after="200" w:line="276" w:lineRule="auto"/>
        <w:ind w:firstLine="0"/>
        <w:jc w:val="left"/>
        <w:rPr>
          <w:rFonts w:cs="Book Antiqua"/>
          <w:b/>
          <w:bCs/>
          <w:color w:val="000000"/>
          <w:sz w:val="24"/>
          <w:szCs w:val="28"/>
          <w:lang w:eastAsia="en-US"/>
        </w:rPr>
      </w:pPr>
    </w:p>
    <w:sectPr w:rsidR="006E4B26" w:rsidRPr="00F160A5" w:rsidSect="00DD1270">
      <w:headerReference w:type="even" r:id="rId20"/>
      <w:headerReference w:type="first" r:id="rId21"/>
      <w:pgSz w:w="11906" w:h="16838" w:code="9"/>
      <w:pgMar w:top="1418" w:right="1418" w:bottom="1418" w:left="1134" w:header="1021" w:footer="1021" w:gutter="0"/>
      <w:pgNumType w:start="14"/>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A763A1" w14:textId="77777777" w:rsidR="00265865" w:rsidRDefault="00265865" w:rsidP="00B737C6">
      <w:r>
        <w:separator/>
      </w:r>
    </w:p>
  </w:endnote>
  <w:endnote w:type="continuationSeparator" w:id="0">
    <w:p w14:paraId="5276143A" w14:textId="77777777" w:rsidR="00265865" w:rsidRDefault="00265865" w:rsidP="00B73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Franklin Gothic Heavy">
    <w:panose1 w:val="020B09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21C3A3" w14:textId="1349E426" w:rsidR="00132EF6" w:rsidRPr="00F528CE" w:rsidRDefault="00132EF6" w:rsidP="009812CB">
    <w:pPr>
      <w:pStyle w:val="a3"/>
      <w:ind w:right="-6" w:firstLine="0"/>
      <w:rPr>
        <w:sz w:val="24"/>
        <w:szCs w:val="24"/>
      </w:rPr>
    </w:pPr>
    <w:r w:rsidRPr="00F528CE">
      <w:rPr>
        <w:rStyle w:val="a5"/>
        <w:rFonts w:eastAsia="Lucida Sans Unicode"/>
        <w:sz w:val="24"/>
      </w:rPr>
      <w:fldChar w:fldCharType="begin"/>
    </w:r>
    <w:r w:rsidRPr="00F528CE">
      <w:rPr>
        <w:rStyle w:val="a5"/>
        <w:rFonts w:eastAsia="Lucida Sans Unicode"/>
        <w:sz w:val="24"/>
      </w:rPr>
      <w:instrText xml:space="preserve"> PAGE </w:instrText>
    </w:r>
    <w:r w:rsidRPr="00F528CE">
      <w:rPr>
        <w:rStyle w:val="a5"/>
        <w:rFonts w:eastAsia="Lucida Sans Unicode"/>
        <w:sz w:val="24"/>
      </w:rPr>
      <w:fldChar w:fldCharType="separate"/>
    </w:r>
    <w:r w:rsidR="00A16F17">
      <w:rPr>
        <w:rStyle w:val="a5"/>
        <w:rFonts w:eastAsia="Lucida Sans Unicode"/>
        <w:noProof/>
        <w:sz w:val="24"/>
      </w:rPr>
      <w:t>2</w:t>
    </w:r>
    <w:r w:rsidRPr="00F528CE">
      <w:rPr>
        <w:rStyle w:val="a5"/>
        <w:rFonts w:eastAsia="Lucida Sans Unicode"/>
        <w:sz w:val="24"/>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C3DAD" w14:textId="1ACA521B" w:rsidR="00132EF6" w:rsidRPr="00F528CE" w:rsidRDefault="00132EF6" w:rsidP="009812CB">
    <w:pPr>
      <w:pStyle w:val="a3"/>
      <w:jc w:val="right"/>
      <w:rPr>
        <w:rStyle w:val="a5"/>
        <w:rFonts w:eastAsia="Lucida Sans Unicode"/>
        <w:sz w:val="24"/>
      </w:rPr>
    </w:pPr>
    <w:r w:rsidRPr="00F528CE">
      <w:rPr>
        <w:rStyle w:val="a5"/>
        <w:rFonts w:eastAsia="Lucida Sans Unicode"/>
        <w:sz w:val="24"/>
      </w:rPr>
      <w:fldChar w:fldCharType="begin"/>
    </w:r>
    <w:r w:rsidRPr="00F528CE">
      <w:rPr>
        <w:rStyle w:val="a5"/>
        <w:rFonts w:eastAsia="Lucida Sans Unicode"/>
        <w:sz w:val="24"/>
      </w:rPr>
      <w:instrText xml:space="preserve">PAGE  </w:instrText>
    </w:r>
    <w:r w:rsidRPr="00F528CE">
      <w:rPr>
        <w:rStyle w:val="a5"/>
        <w:rFonts w:eastAsia="Lucida Sans Unicode"/>
        <w:sz w:val="24"/>
      </w:rPr>
      <w:fldChar w:fldCharType="separate"/>
    </w:r>
    <w:r w:rsidR="00A16F17">
      <w:rPr>
        <w:rStyle w:val="a5"/>
        <w:rFonts w:eastAsia="Lucida Sans Unicode"/>
        <w:noProof/>
        <w:sz w:val="24"/>
      </w:rPr>
      <w:t>3</w:t>
    </w:r>
    <w:r w:rsidRPr="00F528CE">
      <w:rPr>
        <w:rStyle w:val="a5"/>
        <w:rFonts w:eastAsia="Lucida Sans Unicode"/>
        <w:sz w:val="24"/>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3960777"/>
      <w:docPartObj>
        <w:docPartGallery w:val="Page Numbers (Bottom of Page)"/>
        <w:docPartUnique/>
      </w:docPartObj>
    </w:sdtPr>
    <w:sdtContent>
      <w:p w14:paraId="16D14C9A" w14:textId="77777777" w:rsidR="00132EF6" w:rsidRDefault="00132EF6" w:rsidP="008F3745">
        <w:pPr>
          <w:pStyle w:val="a3"/>
          <w:pBdr>
            <w:bottom w:val="single" w:sz="12" w:space="1" w:color="auto"/>
          </w:pBdr>
          <w:ind w:firstLine="0"/>
          <w:jc w:val="right"/>
        </w:pPr>
      </w:p>
      <w:p w14:paraId="7674601F" w14:textId="4F622665" w:rsidR="00132EF6" w:rsidRPr="008F3745" w:rsidRDefault="00132EF6" w:rsidP="00505556">
        <w:pPr>
          <w:pStyle w:val="a3"/>
          <w:ind w:firstLine="567"/>
        </w:pPr>
        <w:r>
          <w:rPr>
            <w:b/>
            <w:sz w:val="24"/>
          </w:rPr>
          <w:t xml:space="preserve">Проект, редакция </w:t>
        </w:r>
        <w:r>
          <w:rPr>
            <w:b/>
            <w:sz w:val="24"/>
            <w:lang w:val="kk-KZ"/>
          </w:rPr>
          <w:t>1</w:t>
        </w:r>
        <w:r w:rsidRPr="008F3745">
          <w:rPr>
            <w:b/>
            <w:sz w:val="24"/>
          </w:rPr>
          <w:t xml:space="preserve">     </w:t>
        </w:r>
        <w:r>
          <w:rPr>
            <w:b/>
            <w:sz w:val="24"/>
          </w:rPr>
          <w:t xml:space="preserve">    </w:t>
        </w:r>
        <w:r w:rsidRPr="008F3745">
          <w:rPr>
            <w:b/>
            <w:sz w:val="24"/>
          </w:rPr>
          <w:t xml:space="preserve">                                                                                                   </w:t>
        </w:r>
        <w:r w:rsidRPr="008F3745">
          <w:rPr>
            <w:sz w:val="24"/>
          </w:rPr>
          <w:fldChar w:fldCharType="begin"/>
        </w:r>
        <w:r w:rsidRPr="008F3745">
          <w:rPr>
            <w:sz w:val="24"/>
          </w:rPr>
          <w:instrText>PAGE   \* MERGEFORMAT</w:instrText>
        </w:r>
        <w:r w:rsidRPr="008F3745">
          <w:rPr>
            <w:sz w:val="24"/>
          </w:rPr>
          <w:fldChar w:fldCharType="separate"/>
        </w:r>
        <w:r w:rsidR="00A16F17">
          <w:rPr>
            <w:noProof/>
            <w:sz w:val="24"/>
          </w:rPr>
          <w:t>1</w:t>
        </w:r>
        <w:r w:rsidRPr="008F3745">
          <w:rPr>
            <w:sz w:val="24"/>
          </w:rPr>
          <w:fldChar w:fldCharType="end"/>
        </w:r>
      </w:p>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1903419"/>
      <w:docPartObj>
        <w:docPartGallery w:val="Page Numbers (Bottom of Page)"/>
        <w:docPartUnique/>
      </w:docPartObj>
    </w:sdtPr>
    <w:sdtContent>
      <w:p w14:paraId="2F6F925C" w14:textId="70A0A983" w:rsidR="00DD1270" w:rsidRPr="006D208C" w:rsidRDefault="006D208C" w:rsidP="006D208C">
        <w:pPr>
          <w:pStyle w:val="a3"/>
          <w:ind w:firstLine="0"/>
        </w:pPr>
        <w:r w:rsidRPr="006D208C">
          <w:rPr>
            <w:sz w:val="24"/>
            <w:szCs w:val="24"/>
          </w:rPr>
          <w:fldChar w:fldCharType="begin"/>
        </w:r>
        <w:r w:rsidRPr="006D208C">
          <w:rPr>
            <w:sz w:val="24"/>
            <w:szCs w:val="24"/>
          </w:rPr>
          <w:instrText>PAGE   \* MERGEFORMAT</w:instrText>
        </w:r>
        <w:r w:rsidRPr="006D208C">
          <w:rPr>
            <w:sz w:val="24"/>
            <w:szCs w:val="24"/>
          </w:rPr>
          <w:fldChar w:fldCharType="separate"/>
        </w:r>
        <w:r w:rsidR="00A16F17">
          <w:rPr>
            <w:noProof/>
            <w:sz w:val="24"/>
            <w:szCs w:val="24"/>
          </w:rPr>
          <w:t>16</w:t>
        </w:r>
        <w:r w:rsidRPr="006D208C">
          <w:rPr>
            <w:sz w:val="24"/>
            <w:szCs w:val="24"/>
          </w:rPr>
          <w:fldChar w:fldCharType="end"/>
        </w:r>
      </w:p>
    </w:sdtContent>
  </w:sdt>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6374956"/>
      <w:docPartObj>
        <w:docPartGallery w:val="Page Numbers (Bottom of Page)"/>
        <w:docPartUnique/>
      </w:docPartObj>
    </w:sdtPr>
    <w:sdtContent>
      <w:p w14:paraId="4EDFB7EB" w14:textId="0A09266A" w:rsidR="00132EF6" w:rsidRPr="008F3745" w:rsidRDefault="00DD1270" w:rsidP="00DD1270">
        <w:pPr>
          <w:pStyle w:val="a3"/>
          <w:ind w:firstLine="0"/>
        </w:pPr>
        <w:r w:rsidRPr="00DD1270">
          <w:rPr>
            <w:sz w:val="24"/>
            <w:szCs w:val="24"/>
          </w:rPr>
          <w:fldChar w:fldCharType="begin"/>
        </w:r>
        <w:r w:rsidRPr="00DD1270">
          <w:rPr>
            <w:sz w:val="24"/>
            <w:szCs w:val="24"/>
          </w:rPr>
          <w:instrText>PAGE   \* MERGEFORMAT</w:instrText>
        </w:r>
        <w:r w:rsidRPr="00DD1270">
          <w:rPr>
            <w:sz w:val="24"/>
            <w:szCs w:val="24"/>
          </w:rPr>
          <w:fldChar w:fldCharType="separate"/>
        </w:r>
        <w:r w:rsidR="00A16F17">
          <w:rPr>
            <w:noProof/>
            <w:sz w:val="24"/>
            <w:szCs w:val="24"/>
          </w:rPr>
          <w:t>14</w:t>
        </w:r>
        <w:r w:rsidRPr="00DD1270">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EC5617" w14:textId="77777777" w:rsidR="00265865" w:rsidRDefault="00265865" w:rsidP="00B737C6">
      <w:r>
        <w:separator/>
      </w:r>
    </w:p>
  </w:footnote>
  <w:footnote w:type="continuationSeparator" w:id="0">
    <w:p w14:paraId="54665A0A" w14:textId="77777777" w:rsidR="00265865" w:rsidRDefault="00265865" w:rsidP="00B737C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6B061" w14:textId="00A973E9" w:rsidR="00132EF6" w:rsidRPr="00004DDB" w:rsidRDefault="00132EF6" w:rsidP="009812CB">
    <w:pPr>
      <w:ind w:firstLine="0"/>
      <w:rPr>
        <w:b/>
        <w:bCs/>
        <w:sz w:val="24"/>
        <w:szCs w:val="24"/>
        <w:lang w:val="kk-KZ"/>
      </w:rPr>
    </w:pPr>
    <w:r w:rsidRPr="00BE5BC1">
      <w:rPr>
        <w:b/>
        <w:sz w:val="24"/>
        <w:szCs w:val="24"/>
      </w:rPr>
      <w:t>СТ РК</w:t>
    </w:r>
    <w:r w:rsidRPr="00BE5BC1">
      <w:rPr>
        <w:b/>
        <w:i/>
        <w:sz w:val="24"/>
        <w:szCs w:val="24"/>
      </w:rPr>
      <w:t xml:space="preserve"> </w:t>
    </w:r>
    <w:r>
      <w:rPr>
        <w:b/>
        <w:bCs/>
        <w:sz w:val="24"/>
        <w:szCs w:val="24"/>
        <w:lang w:val="en-US"/>
      </w:rPr>
      <w:t>ISO</w:t>
    </w:r>
    <w:r w:rsidRPr="00A61B5B">
      <w:rPr>
        <w:b/>
        <w:bCs/>
        <w:sz w:val="24"/>
        <w:szCs w:val="24"/>
      </w:rPr>
      <w:t xml:space="preserve"> </w:t>
    </w:r>
    <w:r>
      <w:rPr>
        <w:b/>
        <w:bCs/>
        <w:sz w:val="24"/>
        <w:szCs w:val="24"/>
      </w:rPr>
      <w:t>23</w:t>
    </w:r>
    <w:r>
      <w:rPr>
        <w:b/>
        <w:bCs/>
        <w:sz w:val="24"/>
        <w:szCs w:val="24"/>
        <w:lang w:val="kk-KZ"/>
      </w:rPr>
      <w:t>044</w:t>
    </w:r>
  </w:p>
  <w:p w14:paraId="418053E4" w14:textId="70859BCF" w:rsidR="00132EF6" w:rsidRPr="00BE5BC1" w:rsidRDefault="00132EF6" w:rsidP="009812CB">
    <w:pPr>
      <w:ind w:firstLine="0"/>
      <w:rPr>
        <w:sz w:val="24"/>
        <w:szCs w:val="24"/>
      </w:rPr>
    </w:pPr>
    <w:r>
      <w:rPr>
        <w:i/>
        <w:sz w:val="24"/>
        <w:szCs w:val="24"/>
      </w:rPr>
      <w:t xml:space="preserve">(проект, редакция </w:t>
    </w:r>
    <w:r>
      <w:rPr>
        <w:i/>
        <w:sz w:val="24"/>
        <w:szCs w:val="24"/>
        <w:lang w:val="kk-KZ"/>
      </w:rPr>
      <w:t>1</w:t>
    </w:r>
    <w:r w:rsidRPr="00BE5BC1">
      <w:rPr>
        <w:i/>
        <w:sz w:val="24"/>
        <w:szCs w:val="24"/>
      </w:rPr>
      <w:t>)</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B9F4C7" w14:textId="0FEB9645" w:rsidR="00132EF6" w:rsidRPr="00A61B5B" w:rsidRDefault="00132EF6" w:rsidP="0064724F">
    <w:pPr>
      <w:tabs>
        <w:tab w:val="left" w:pos="4962"/>
        <w:tab w:val="left" w:pos="5812"/>
        <w:tab w:val="left" w:pos="6379"/>
        <w:tab w:val="left" w:pos="6663"/>
        <w:tab w:val="left" w:pos="6946"/>
        <w:tab w:val="left" w:pos="7230"/>
      </w:tabs>
      <w:ind w:left="4962" w:firstLine="0"/>
      <w:jc w:val="right"/>
      <w:rPr>
        <w:b/>
        <w:bCs/>
        <w:sz w:val="24"/>
        <w:szCs w:val="24"/>
      </w:rPr>
    </w:pPr>
    <w:r w:rsidRPr="00BE5BC1">
      <w:rPr>
        <w:b/>
        <w:sz w:val="24"/>
        <w:szCs w:val="24"/>
      </w:rPr>
      <w:t xml:space="preserve">СТ РК </w:t>
    </w:r>
    <w:r>
      <w:rPr>
        <w:b/>
        <w:bCs/>
        <w:sz w:val="24"/>
        <w:szCs w:val="24"/>
        <w:lang w:val="en-US"/>
      </w:rPr>
      <w:t>ISO</w:t>
    </w:r>
    <w:r w:rsidRPr="00A61B5B">
      <w:rPr>
        <w:b/>
        <w:bCs/>
        <w:sz w:val="24"/>
        <w:szCs w:val="24"/>
      </w:rPr>
      <w:t xml:space="preserve"> </w:t>
    </w:r>
    <w:r>
      <w:rPr>
        <w:b/>
        <w:bCs/>
        <w:sz w:val="24"/>
        <w:szCs w:val="24"/>
      </w:rPr>
      <w:t>23044</w:t>
    </w:r>
  </w:p>
  <w:p w14:paraId="33AA9231" w14:textId="6989BA36" w:rsidR="00132EF6" w:rsidRPr="00BE5BC1" w:rsidRDefault="00132EF6" w:rsidP="009812CB">
    <w:pPr>
      <w:tabs>
        <w:tab w:val="left" w:pos="4962"/>
        <w:tab w:val="left" w:pos="5812"/>
        <w:tab w:val="left" w:pos="6379"/>
        <w:tab w:val="left" w:pos="6663"/>
        <w:tab w:val="left" w:pos="6946"/>
        <w:tab w:val="left" w:pos="7230"/>
      </w:tabs>
      <w:ind w:left="4962" w:firstLine="0"/>
      <w:jc w:val="right"/>
      <w:rPr>
        <w:sz w:val="24"/>
        <w:szCs w:val="24"/>
      </w:rPr>
    </w:pPr>
    <w:r>
      <w:rPr>
        <w:i/>
        <w:sz w:val="24"/>
        <w:szCs w:val="24"/>
      </w:rPr>
      <w:t xml:space="preserve">(проект, редакция </w:t>
    </w:r>
    <w:r>
      <w:rPr>
        <w:i/>
        <w:sz w:val="24"/>
        <w:szCs w:val="24"/>
        <w:lang w:val="kk-KZ"/>
      </w:rPr>
      <w:t>1</w:t>
    </w:r>
    <w:r w:rsidRPr="00BE5BC1">
      <w:rPr>
        <w:i/>
        <w:sz w:val="24"/>
        <w:szCs w:val="24"/>
      </w:rPr>
      <w:t>)</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981F7" w14:textId="77777777" w:rsidR="00132EF6" w:rsidRPr="008D2E52" w:rsidRDefault="00132EF6" w:rsidP="008D2E52">
    <w:pPr>
      <w:pStyle w:val="a6"/>
      <w:tabs>
        <w:tab w:val="clear" w:pos="4677"/>
        <w:tab w:val="clear" w:pos="9355"/>
        <w:tab w:val="left" w:pos="6900"/>
        <w:tab w:val="left" w:pos="8400"/>
      </w:tabs>
      <w:jc w:val="right"/>
      <w:rPr>
        <w:i/>
        <w:sz w:val="24"/>
        <w:szCs w:val="24"/>
      </w:rPr>
    </w:pPr>
    <w:r w:rsidRPr="008D2E52">
      <w:rPr>
        <w:i/>
        <w:sz w:val="24"/>
        <w:szCs w:val="24"/>
      </w:rPr>
      <w:t>Проект</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8831F" w14:textId="6451A0AF" w:rsidR="00132EF6" w:rsidRPr="00004DDB" w:rsidRDefault="00132EF6" w:rsidP="0064724F">
    <w:pPr>
      <w:tabs>
        <w:tab w:val="left" w:pos="4962"/>
        <w:tab w:val="left" w:pos="5812"/>
        <w:tab w:val="left" w:pos="6379"/>
        <w:tab w:val="left" w:pos="6663"/>
        <w:tab w:val="left" w:pos="6946"/>
        <w:tab w:val="left" w:pos="7230"/>
      </w:tabs>
      <w:ind w:left="4962" w:firstLine="0"/>
      <w:jc w:val="right"/>
      <w:rPr>
        <w:b/>
        <w:bCs/>
        <w:sz w:val="24"/>
        <w:szCs w:val="24"/>
      </w:rPr>
    </w:pPr>
    <w:r w:rsidRPr="00BE5BC1">
      <w:rPr>
        <w:b/>
        <w:sz w:val="24"/>
        <w:szCs w:val="24"/>
      </w:rPr>
      <w:t xml:space="preserve">СТ РК </w:t>
    </w:r>
    <w:r>
      <w:rPr>
        <w:b/>
        <w:bCs/>
        <w:sz w:val="24"/>
        <w:szCs w:val="24"/>
        <w:lang w:val="en-US"/>
      </w:rPr>
      <w:t>ISO</w:t>
    </w:r>
    <w:r w:rsidRPr="0064724F">
      <w:rPr>
        <w:b/>
        <w:bCs/>
        <w:sz w:val="24"/>
        <w:szCs w:val="24"/>
      </w:rPr>
      <w:t xml:space="preserve"> </w:t>
    </w:r>
    <w:r w:rsidRPr="00004DDB">
      <w:rPr>
        <w:b/>
        <w:bCs/>
        <w:sz w:val="24"/>
        <w:szCs w:val="24"/>
      </w:rPr>
      <w:t>23044</w:t>
    </w:r>
  </w:p>
  <w:p w14:paraId="132980B6" w14:textId="338D3391" w:rsidR="00132EF6" w:rsidRPr="008F3745" w:rsidRDefault="00132EF6" w:rsidP="008F3745">
    <w:pPr>
      <w:ind w:firstLine="0"/>
      <w:jc w:val="right"/>
      <w:rPr>
        <w:sz w:val="24"/>
        <w:szCs w:val="24"/>
      </w:rPr>
    </w:pPr>
    <w:r>
      <w:rPr>
        <w:i/>
        <w:sz w:val="24"/>
        <w:szCs w:val="24"/>
      </w:rPr>
      <w:t xml:space="preserve">(проект, редакция </w:t>
    </w:r>
    <w:r>
      <w:rPr>
        <w:i/>
        <w:sz w:val="24"/>
        <w:szCs w:val="24"/>
        <w:lang w:val="kk-KZ"/>
      </w:rPr>
      <w:t>1</w:t>
    </w:r>
    <w:r w:rsidRPr="008F3745">
      <w:rPr>
        <w:i/>
        <w:sz w:val="24"/>
        <w:szCs w:val="24"/>
      </w:rPr>
      <w:t>)</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D1636E" w14:textId="22EE3220" w:rsidR="006D208C" w:rsidRPr="006D208C" w:rsidRDefault="006D208C" w:rsidP="009812CB">
    <w:pPr>
      <w:ind w:firstLine="0"/>
      <w:rPr>
        <w:i/>
        <w:sz w:val="24"/>
        <w:szCs w:val="24"/>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5B645" w14:textId="734C8A07" w:rsidR="00DD1270" w:rsidRPr="00DD1270" w:rsidRDefault="00DD1270" w:rsidP="00DD1270">
    <w:pPr>
      <w:ind w:firstLine="0"/>
      <w:jc w:val="left"/>
      <w:rPr>
        <w:i/>
        <w:sz w:val="24"/>
        <w:szCs w:val="24"/>
      </w:rP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D0007" w14:textId="1E060359" w:rsidR="006D208C" w:rsidRPr="006D208C" w:rsidRDefault="006D208C" w:rsidP="009812CB">
    <w:pPr>
      <w:ind w:firstLine="0"/>
      <w:rPr>
        <w:b/>
        <w:sz w:val="24"/>
        <w:szCs w:val="24"/>
      </w:rPr>
    </w:pPr>
    <w:r w:rsidRPr="006D208C">
      <w:rPr>
        <w:b/>
        <w:sz w:val="24"/>
        <w:szCs w:val="24"/>
      </w:rPr>
      <w:t xml:space="preserve">СТ РК </w:t>
    </w:r>
    <w:r w:rsidRPr="006D208C">
      <w:rPr>
        <w:b/>
        <w:sz w:val="24"/>
        <w:szCs w:val="24"/>
        <w:lang w:val="en-US"/>
      </w:rPr>
      <w:t>ISO</w:t>
    </w:r>
    <w:r w:rsidRPr="006D208C">
      <w:rPr>
        <w:b/>
        <w:sz w:val="24"/>
        <w:szCs w:val="24"/>
      </w:rPr>
      <w:t xml:space="preserve"> 23044</w:t>
    </w:r>
  </w:p>
  <w:p w14:paraId="67BB24A1" w14:textId="13D8674F" w:rsidR="006D208C" w:rsidRPr="006D208C" w:rsidRDefault="006D208C" w:rsidP="009812CB">
    <w:pPr>
      <w:ind w:firstLine="0"/>
      <w:rPr>
        <w:i/>
        <w:sz w:val="24"/>
        <w:szCs w:val="24"/>
      </w:rPr>
    </w:pPr>
    <w:r w:rsidRPr="006D208C">
      <w:rPr>
        <w:i/>
        <w:sz w:val="24"/>
        <w:szCs w:val="24"/>
      </w:rPr>
      <w:t>(проект, редакция 1)</w:t>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CFD09" w14:textId="002BE19A" w:rsidR="006D208C" w:rsidRPr="006D208C" w:rsidRDefault="006D208C" w:rsidP="00DD1270">
    <w:pPr>
      <w:ind w:firstLine="0"/>
      <w:jc w:val="left"/>
      <w:rPr>
        <w:b/>
        <w:sz w:val="24"/>
        <w:szCs w:val="24"/>
      </w:rPr>
    </w:pPr>
    <w:r w:rsidRPr="006D208C">
      <w:rPr>
        <w:b/>
        <w:sz w:val="24"/>
        <w:szCs w:val="24"/>
      </w:rPr>
      <w:t xml:space="preserve">СТ РК </w:t>
    </w:r>
    <w:r w:rsidRPr="006D208C">
      <w:rPr>
        <w:b/>
        <w:sz w:val="24"/>
        <w:szCs w:val="24"/>
        <w:lang w:val="en-US"/>
      </w:rPr>
      <w:t>ISO</w:t>
    </w:r>
    <w:r w:rsidRPr="006D208C">
      <w:rPr>
        <w:b/>
        <w:sz w:val="24"/>
        <w:szCs w:val="24"/>
      </w:rPr>
      <w:t xml:space="preserve"> 23044</w:t>
    </w:r>
  </w:p>
  <w:p w14:paraId="2E7A8B9E" w14:textId="332D8DD6" w:rsidR="006D208C" w:rsidRPr="006D208C" w:rsidRDefault="006D208C" w:rsidP="00DD1270">
    <w:pPr>
      <w:ind w:firstLine="0"/>
      <w:jc w:val="left"/>
      <w:rPr>
        <w:i/>
        <w:sz w:val="24"/>
        <w:szCs w:val="24"/>
      </w:rPr>
    </w:pPr>
    <w:r w:rsidRPr="006D208C">
      <w:rPr>
        <w:i/>
        <w:sz w:val="24"/>
        <w:szCs w:val="24"/>
      </w:rPr>
      <w:t>(проект, редакция 1)</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1" type="#_x0000_t75" style="width:35.4pt;height:14.4pt;visibility:visible;mso-wrap-style:square" o:bullet="t">
        <v:imagedata r:id="rId1" o:title=""/>
      </v:shape>
    </w:pict>
  </w:numPicBullet>
  <w:numPicBullet w:numPicBulletId="1">
    <w:pict>
      <v:shape id="_x0000_i1372" type="#_x0000_t75" style="width:18.6pt;height:15.6pt;visibility:visible;mso-wrap-style:square" o:bullet="t">
        <v:imagedata r:id="rId2" o:title=""/>
      </v:shape>
    </w:pict>
  </w:numPicBullet>
  <w:numPicBullet w:numPicBulletId="2">
    <w:pict>
      <v:shape id="_x0000_i1373" type="#_x0000_t75" style="width:21pt;height:16.2pt;visibility:visible;mso-wrap-style:square" o:bullet="t">
        <v:imagedata r:id="rId3" o:title=""/>
      </v:shape>
    </w:pict>
  </w:numPicBullet>
  <w:abstractNum w:abstractNumId="0" w15:restartNumberingAfterBreak="0">
    <w:nsid w:val="081C5C61"/>
    <w:multiLevelType w:val="hybridMultilevel"/>
    <w:tmpl w:val="5DC279DE"/>
    <w:lvl w:ilvl="0" w:tplc="C5DAEE24">
      <w:start w:val="1"/>
      <w:numFmt w:val="bullet"/>
      <w:lvlText w:val=""/>
      <w:lvlPicBulletId w:val="0"/>
      <w:lvlJc w:val="left"/>
      <w:pPr>
        <w:tabs>
          <w:tab w:val="num" w:pos="720"/>
        </w:tabs>
        <w:ind w:left="720" w:hanging="360"/>
      </w:pPr>
      <w:rPr>
        <w:rFonts w:ascii="Symbol" w:hAnsi="Symbol" w:hint="default"/>
      </w:rPr>
    </w:lvl>
    <w:lvl w:ilvl="1" w:tplc="84D4180C" w:tentative="1">
      <w:start w:val="1"/>
      <w:numFmt w:val="bullet"/>
      <w:lvlText w:val=""/>
      <w:lvlJc w:val="left"/>
      <w:pPr>
        <w:tabs>
          <w:tab w:val="num" w:pos="1440"/>
        </w:tabs>
        <w:ind w:left="1440" w:hanging="360"/>
      </w:pPr>
      <w:rPr>
        <w:rFonts w:ascii="Symbol" w:hAnsi="Symbol" w:hint="default"/>
      </w:rPr>
    </w:lvl>
    <w:lvl w:ilvl="2" w:tplc="D9D6633C" w:tentative="1">
      <w:start w:val="1"/>
      <w:numFmt w:val="bullet"/>
      <w:lvlText w:val=""/>
      <w:lvlJc w:val="left"/>
      <w:pPr>
        <w:tabs>
          <w:tab w:val="num" w:pos="2160"/>
        </w:tabs>
        <w:ind w:left="2160" w:hanging="360"/>
      </w:pPr>
      <w:rPr>
        <w:rFonts w:ascii="Symbol" w:hAnsi="Symbol" w:hint="default"/>
      </w:rPr>
    </w:lvl>
    <w:lvl w:ilvl="3" w:tplc="55A4DF22" w:tentative="1">
      <w:start w:val="1"/>
      <w:numFmt w:val="bullet"/>
      <w:lvlText w:val=""/>
      <w:lvlJc w:val="left"/>
      <w:pPr>
        <w:tabs>
          <w:tab w:val="num" w:pos="2880"/>
        </w:tabs>
        <w:ind w:left="2880" w:hanging="360"/>
      </w:pPr>
      <w:rPr>
        <w:rFonts w:ascii="Symbol" w:hAnsi="Symbol" w:hint="default"/>
      </w:rPr>
    </w:lvl>
    <w:lvl w:ilvl="4" w:tplc="B24CB4FE" w:tentative="1">
      <w:start w:val="1"/>
      <w:numFmt w:val="bullet"/>
      <w:lvlText w:val=""/>
      <w:lvlJc w:val="left"/>
      <w:pPr>
        <w:tabs>
          <w:tab w:val="num" w:pos="3600"/>
        </w:tabs>
        <w:ind w:left="3600" w:hanging="360"/>
      </w:pPr>
      <w:rPr>
        <w:rFonts w:ascii="Symbol" w:hAnsi="Symbol" w:hint="default"/>
      </w:rPr>
    </w:lvl>
    <w:lvl w:ilvl="5" w:tplc="00D2E6DA" w:tentative="1">
      <w:start w:val="1"/>
      <w:numFmt w:val="bullet"/>
      <w:lvlText w:val=""/>
      <w:lvlJc w:val="left"/>
      <w:pPr>
        <w:tabs>
          <w:tab w:val="num" w:pos="4320"/>
        </w:tabs>
        <w:ind w:left="4320" w:hanging="360"/>
      </w:pPr>
      <w:rPr>
        <w:rFonts w:ascii="Symbol" w:hAnsi="Symbol" w:hint="default"/>
      </w:rPr>
    </w:lvl>
    <w:lvl w:ilvl="6" w:tplc="FBA466F6" w:tentative="1">
      <w:start w:val="1"/>
      <w:numFmt w:val="bullet"/>
      <w:lvlText w:val=""/>
      <w:lvlJc w:val="left"/>
      <w:pPr>
        <w:tabs>
          <w:tab w:val="num" w:pos="5040"/>
        </w:tabs>
        <w:ind w:left="5040" w:hanging="360"/>
      </w:pPr>
      <w:rPr>
        <w:rFonts w:ascii="Symbol" w:hAnsi="Symbol" w:hint="default"/>
      </w:rPr>
    </w:lvl>
    <w:lvl w:ilvl="7" w:tplc="5D90C250" w:tentative="1">
      <w:start w:val="1"/>
      <w:numFmt w:val="bullet"/>
      <w:lvlText w:val=""/>
      <w:lvlJc w:val="left"/>
      <w:pPr>
        <w:tabs>
          <w:tab w:val="num" w:pos="5760"/>
        </w:tabs>
        <w:ind w:left="5760" w:hanging="360"/>
      </w:pPr>
      <w:rPr>
        <w:rFonts w:ascii="Symbol" w:hAnsi="Symbol" w:hint="default"/>
      </w:rPr>
    </w:lvl>
    <w:lvl w:ilvl="8" w:tplc="095C924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37C07E4B"/>
    <w:multiLevelType w:val="hybridMultilevel"/>
    <w:tmpl w:val="FB800BA6"/>
    <w:lvl w:ilvl="0" w:tplc="7F683216">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15:restartNumberingAfterBreak="0">
    <w:nsid w:val="43EB430A"/>
    <w:multiLevelType w:val="hybridMultilevel"/>
    <w:tmpl w:val="5D727244"/>
    <w:lvl w:ilvl="0" w:tplc="3D684D4A">
      <w:start w:val="7"/>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9B3C18"/>
    <w:multiLevelType w:val="hybridMultilevel"/>
    <w:tmpl w:val="3D3CB494"/>
    <w:lvl w:ilvl="0" w:tplc="1AC09FF0">
      <w:start w:val="1"/>
      <w:numFmt w:val="bullet"/>
      <w:lvlText w:val=""/>
      <w:lvlPicBulletId w:val="1"/>
      <w:lvlJc w:val="left"/>
      <w:pPr>
        <w:tabs>
          <w:tab w:val="num" w:pos="720"/>
        </w:tabs>
        <w:ind w:left="720" w:hanging="360"/>
      </w:pPr>
      <w:rPr>
        <w:rFonts w:ascii="Symbol" w:hAnsi="Symbol" w:hint="default"/>
      </w:rPr>
    </w:lvl>
    <w:lvl w:ilvl="1" w:tplc="2BE2D322" w:tentative="1">
      <w:start w:val="1"/>
      <w:numFmt w:val="bullet"/>
      <w:lvlText w:val=""/>
      <w:lvlJc w:val="left"/>
      <w:pPr>
        <w:tabs>
          <w:tab w:val="num" w:pos="1440"/>
        </w:tabs>
        <w:ind w:left="1440" w:hanging="360"/>
      </w:pPr>
      <w:rPr>
        <w:rFonts w:ascii="Symbol" w:hAnsi="Symbol" w:hint="default"/>
      </w:rPr>
    </w:lvl>
    <w:lvl w:ilvl="2" w:tplc="4BEE5AFC" w:tentative="1">
      <w:start w:val="1"/>
      <w:numFmt w:val="bullet"/>
      <w:lvlText w:val=""/>
      <w:lvlJc w:val="left"/>
      <w:pPr>
        <w:tabs>
          <w:tab w:val="num" w:pos="2160"/>
        </w:tabs>
        <w:ind w:left="2160" w:hanging="360"/>
      </w:pPr>
      <w:rPr>
        <w:rFonts w:ascii="Symbol" w:hAnsi="Symbol" w:hint="default"/>
      </w:rPr>
    </w:lvl>
    <w:lvl w:ilvl="3" w:tplc="00B804B0" w:tentative="1">
      <w:start w:val="1"/>
      <w:numFmt w:val="bullet"/>
      <w:lvlText w:val=""/>
      <w:lvlJc w:val="left"/>
      <w:pPr>
        <w:tabs>
          <w:tab w:val="num" w:pos="2880"/>
        </w:tabs>
        <w:ind w:left="2880" w:hanging="360"/>
      </w:pPr>
      <w:rPr>
        <w:rFonts w:ascii="Symbol" w:hAnsi="Symbol" w:hint="default"/>
      </w:rPr>
    </w:lvl>
    <w:lvl w:ilvl="4" w:tplc="32C4F9A4" w:tentative="1">
      <w:start w:val="1"/>
      <w:numFmt w:val="bullet"/>
      <w:lvlText w:val=""/>
      <w:lvlJc w:val="left"/>
      <w:pPr>
        <w:tabs>
          <w:tab w:val="num" w:pos="3600"/>
        </w:tabs>
        <w:ind w:left="3600" w:hanging="360"/>
      </w:pPr>
      <w:rPr>
        <w:rFonts w:ascii="Symbol" w:hAnsi="Symbol" w:hint="default"/>
      </w:rPr>
    </w:lvl>
    <w:lvl w:ilvl="5" w:tplc="94749404" w:tentative="1">
      <w:start w:val="1"/>
      <w:numFmt w:val="bullet"/>
      <w:lvlText w:val=""/>
      <w:lvlJc w:val="left"/>
      <w:pPr>
        <w:tabs>
          <w:tab w:val="num" w:pos="4320"/>
        </w:tabs>
        <w:ind w:left="4320" w:hanging="360"/>
      </w:pPr>
      <w:rPr>
        <w:rFonts w:ascii="Symbol" w:hAnsi="Symbol" w:hint="default"/>
      </w:rPr>
    </w:lvl>
    <w:lvl w:ilvl="6" w:tplc="E76A7E06" w:tentative="1">
      <w:start w:val="1"/>
      <w:numFmt w:val="bullet"/>
      <w:lvlText w:val=""/>
      <w:lvlJc w:val="left"/>
      <w:pPr>
        <w:tabs>
          <w:tab w:val="num" w:pos="5040"/>
        </w:tabs>
        <w:ind w:left="5040" w:hanging="360"/>
      </w:pPr>
      <w:rPr>
        <w:rFonts w:ascii="Symbol" w:hAnsi="Symbol" w:hint="default"/>
      </w:rPr>
    </w:lvl>
    <w:lvl w:ilvl="7" w:tplc="4DB47B08" w:tentative="1">
      <w:start w:val="1"/>
      <w:numFmt w:val="bullet"/>
      <w:lvlText w:val=""/>
      <w:lvlJc w:val="left"/>
      <w:pPr>
        <w:tabs>
          <w:tab w:val="num" w:pos="5760"/>
        </w:tabs>
        <w:ind w:left="5760" w:hanging="360"/>
      </w:pPr>
      <w:rPr>
        <w:rFonts w:ascii="Symbol" w:hAnsi="Symbol" w:hint="default"/>
      </w:rPr>
    </w:lvl>
    <w:lvl w:ilvl="8" w:tplc="7D4E8E3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50A1023C"/>
    <w:multiLevelType w:val="hybridMultilevel"/>
    <w:tmpl w:val="D9CC1474"/>
    <w:lvl w:ilvl="0" w:tplc="FA5C3D96">
      <w:start w:val="1"/>
      <w:numFmt w:val="bullet"/>
      <w:lvlText w:val=""/>
      <w:lvlPicBulletId w:val="2"/>
      <w:lvlJc w:val="left"/>
      <w:pPr>
        <w:tabs>
          <w:tab w:val="num" w:pos="720"/>
        </w:tabs>
        <w:ind w:left="720" w:hanging="360"/>
      </w:pPr>
      <w:rPr>
        <w:rFonts w:ascii="Symbol" w:hAnsi="Symbol" w:hint="default"/>
      </w:rPr>
    </w:lvl>
    <w:lvl w:ilvl="1" w:tplc="24009E48" w:tentative="1">
      <w:start w:val="1"/>
      <w:numFmt w:val="bullet"/>
      <w:lvlText w:val=""/>
      <w:lvlJc w:val="left"/>
      <w:pPr>
        <w:tabs>
          <w:tab w:val="num" w:pos="1440"/>
        </w:tabs>
        <w:ind w:left="1440" w:hanging="360"/>
      </w:pPr>
      <w:rPr>
        <w:rFonts w:ascii="Symbol" w:hAnsi="Symbol" w:hint="default"/>
      </w:rPr>
    </w:lvl>
    <w:lvl w:ilvl="2" w:tplc="CD0847C2" w:tentative="1">
      <w:start w:val="1"/>
      <w:numFmt w:val="bullet"/>
      <w:lvlText w:val=""/>
      <w:lvlJc w:val="left"/>
      <w:pPr>
        <w:tabs>
          <w:tab w:val="num" w:pos="2160"/>
        </w:tabs>
        <w:ind w:left="2160" w:hanging="360"/>
      </w:pPr>
      <w:rPr>
        <w:rFonts w:ascii="Symbol" w:hAnsi="Symbol" w:hint="default"/>
      </w:rPr>
    </w:lvl>
    <w:lvl w:ilvl="3" w:tplc="42088F7C" w:tentative="1">
      <w:start w:val="1"/>
      <w:numFmt w:val="bullet"/>
      <w:lvlText w:val=""/>
      <w:lvlJc w:val="left"/>
      <w:pPr>
        <w:tabs>
          <w:tab w:val="num" w:pos="2880"/>
        </w:tabs>
        <w:ind w:left="2880" w:hanging="360"/>
      </w:pPr>
      <w:rPr>
        <w:rFonts w:ascii="Symbol" w:hAnsi="Symbol" w:hint="default"/>
      </w:rPr>
    </w:lvl>
    <w:lvl w:ilvl="4" w:tplc="2544F0DE" w:tentative="1">
      <w:start w:val="1"/>
      <w:numFmt w:val="bullet"/>
      <w:lvlText w:val=""/>
      <w:lvlJc w:val="left"/>
      <w:pPr>
        <w:tabs>
          <w:tab w:val="num" w:pos="3600"/>
        </w:tabs>
        <w:ind w:left="3600" w:hanging="360"/>
      </w:pPr>
      <w:rPr>
        <w:rFonts w:ascii="Symbol" w:hAnsi="Symbol" w:hint="default"/>
      </w:rPr>
    </w:lvl>
    <w:lvl w:ilvl="5" w:tplc="3B80E5E8" w:tentative="1">
      <w:start w:val="1"/>
      <w:numFmt w:val="bullet"/>
      <w:lvlText w:val=""/>
      <w:lvlJc w:val="left"/>
      <w:pPr>
        <w:tabs>
          <w:tab w:val="num" w:pos="4320"/>
        </w:tabs>
        <w:ind w:left="4320" w:hanging="360"/>
      </w:pPr>
      <w:rPr>
        <w:rFonts w:ascii="Symbol" w:hAnsi="Symbol" w:hint="default"/>
      </w:rPr>
    </w:lvl>
    <w:lvl w:ilvl="6" w:tplc="7508592A" w:tentative="1">
      <w:start w:val="1"/>
      <w:numFmt w:val="bullet"/>
      <w:lvlText w:val=""/>
      <w:lvlJc w:val="left"/>
      <w:pPr>
        <w:tabs>
          <w:tab w:val="num" w:pos="5040"/>
        </w:tabs>
        <w:ind w:left="5040" w:hanging="360"/>
      </w:pPr>
      <w:rPr>
        <w:rFonts w:ascii="Symbol" w:hAnsi="Symbol" w:hint="default"/>
      </w:rPr>
    </w:lvl>
    <w:lvl w:ilvl="7" w:tplc="388E1DFE" w:tentative="1">
      <w:start w:val="1"/>
      <w:numFmt w:val="bullet"/>
      <w:lvlText w:val=""/>
      <w:lvlJc w:val="left"/>
      <w:pPr>
        <w:tabs>
          <w:tab w:val="num" w:pos="5760"/>
        </w:tabs>
        <w:ind w:left="5760" w:hanging="360"/>
      </w:pPr>
      <w:rPr>
        <w:rFonts w:ascii="Symbol" w:hAnsi="Symbol" w:hint="default"/>
      </w:rPr>
    </w:lvl>
    <w:lvl w:ilvl="8" w:tplc="FB92A87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6C1E1652"/>
    <w:multiLevelType w:val="hybridMultilevel"/>
    <w:tmpl w:val="38AC83D8"/>
    <w:lvl w:ilvl="0" w:tplc="F43AED40">
      <w:start w:val="7"/>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800A7C"/>
    <w:multiLevelType w:val="hybridMultilevel"/>
    <w:tmpl w:val="0ACE0598"/>
    <w:lvl w:ilvl="0" w:tplc="5CEAED58">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mirrorMargins/>
  <w:defaultTabStop w:val="708"/>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00B"/>
    <w:rsid w:val="000004F6"/>
    <w:rsid w:val="00004DDB"/>
    <w:rsid w:val="00005169"/>
    <w:rsid w:val="000163B7"/>
    <w:rsid w:val="000265DE"/>
    <w:rsid w:val="0002680C"/>
    <w:rsid w:val="0003363C"/>
    <w:rsid w:val="00034454"/>
    <w:rsid w:val="000351DA"/>
    <w:rsid w:val="000415BA"/>
    <w:rsid w:val="000561BF"/>
    <w:rsid w:val="00065E9F"/>
    <w:rsid w:val="00090C64"/>
    <w:rsid w:val="00097E2C"/>
    <w:rsid w:val="000D2942"/>
    <w:rsid w:val="001008B7"/>
    <w:rsid w:val="0011319B"/>
    <w:rsid w:val="00114B0F"/>
    <w:rsid w:val="00114FE9"/>
    <w:rsid w:val="001242BE"/>
    <w:rsid w:val="00132EF6"/>
    <w:rsid w:val="00134DD0"/>
    <w:rsid w:val="00143B91"/>
    <w:rsid w:val="00155629"/>
    <w:rsid w:val="00155715"/>
    <w:rsid w:val="00166327"/>
    <w:rsid w:val="00180FDA"/>
    <w:rsid w:val="00182990"/>
    <w:rsid w:val="001854A9"/>
    <w:rsid w:val="001869C4"/>
    <w:rsid w:val="001A46BB"/>
    <w:rsid w:val="001A4D6B"/>
    <w:rsid w:val="001B029D"/>
    <w:rsid w:val="001B2E3A"/>
    <w:rsid w:val="001B6A8C"/>
    <w:rsid w:val="001B735E"/>
    <w:rsid w:val="001C6820"/>
    <w:rsid w:val="001D0755"/>
    <w:rsid w:val="001D1ED1"/>
    <w:rsid w:val="001D2D20"/>
    <w:rsid w:val="001D7324"/>
    <w:rsid w:val="001E5FFE"/>
    <w:rsid w:val="001E60AA"/>
    <w:rsid w:val="001F6CDE"/>
    <w:rsid w:val="00216B8B"/>
    <w:rsid w:val="00222AC4"/>
    <w:rsid w:val="00252319"/>
    <w:rsid w:val="002572E5"/>
    <w:rsid w:val="00263815"/>
    <w:rsid w:val="00265865"/>
    <w:rsid w:val="00266D33"/>
    <w:rsid w:val="00271715"/>
    <w:rsid w:val="00271DB8"/>
    <w:rsid w:val="00272A47"/>
    <w:rsid w:val="00274E6E"/>
    <w:rsid w:val="00284673"/>
    <w:rsid w:val="002B0921"/>
    <w:rsid w:val="002B327C"/>
    <w:rsid w:val="002B4736"/>
    <w:rsid w:val="002C5561"/>
    <w:rsid w:val="002D032A"/>
    <w:rsid w:val="002D2856"/>
    <w:rsid w:val="002D4C12"/>
    <w:rsid w:val="002E2B30"/>
    <w:rsid w:val="00302C7B"/>
    <w:rsid w:val="003123B4"/>
    <w:rsid w:val="00315650"/>
    <w:rsid w:val="00320409"/>
    <w:rsid w:val="00321231"/>
    <w:rsid w:val="00321D9C"/>
    <w:rsid w:val="00325EB2"/>
    <w:rsid w:val="003270A8"/>
    <w:rsid w:val="00333062"/>
    <w:rsid w:val="003472EB"/>
    <w:rsid w:val="00347B22"/>
    <w:rsid w:val="00374D0E"/>
    <w:rsid w:val="00374F5E"/>
    <w:rsid w:val="003900E9"/>
    <w:rsid w:val="003A0E98"/>
    <w:rsid w:val="003B0DA8"/>
    <w:rsid w:val="003B1A84"/>
    <w:rsid w:val="003B4DC3"/>
    <w:rsid w:val="003B7AF2"/>
    <w:rsid w:val="003B7C15"/>
    <w:rsid w:val="003D4A84"/>
    <w:rsid w:val="003D6DF4"/>
    <w:rsid w:val="003D762F"/>
    <w:rsid w:val="003F00D9"/>
    <w:rsid w:val="003F02BD"/>
    <w:rsid w:val="003F0B5D"/>
    <w:rsid w:val="003F3A6C"/>
    <w:rsid w:val="00415F0B"/>
    <w:rsid w:val="00421589"/>
    <w:rsid w:val="004353B0"/>
    <w:rsid w:val="0046112D"/>
    <w:rsid w:val="00464248"/>
    <w:rsid w:val="004645CC"/>
    <w:rsid w:val="00470F6D"/>
    <w:rsid w:val="00481CD2"/>
    <w:rsid w:val="00491F86"/>
    <w:rsid w:val="00496380"/>
    <w:rsid w:val="004B2F7F"/>
    <w:rsid w:val="004D1E61"/>
    <w:rsid w:val="004D7AF2"/>
    <w:rsid w:val="004E02A3"/>
    <w:rsid w:val="004E739C"/>
    <w:rsid w:val="004F64C2"/>
    <w:rsid w:val="00505556"/>
    <w:rsid w:val="0051635D"/>
    <w:rsid w:val="00517AEA"/>
    <w:rsid w:val="00543836"/>
    <w:rsid w:val="00543BF2"/>
    <w:rsid w:val="00552A73"/>
    <w:rsid w:val="005556CB"/>
    <w:rsid w:val="00562655"/>
    <w:rsid w:val="00570703"/>
    <w:rsid w:val="005778EF"/>
    <w:rsid w:val="0058511D"/>
    <w:rsid w:val="005871FE"/>
    <w:rsid w:val="005B3006"/>
    <w:rsid w:val="005C1BF0"/>
    <w:rsid w:val="005C3990"/>
    <w:rsid w:val="005C6D63"/>
    <w:rsid w:val="005C7F08"/>
    <w:rsid w:val="005E2481"/>
    <w:rsid w:val="005E62B1"/>
    <w:rsid w:val="005E7D98"/>
    <w:rsid w:val="005F627E"/>
    <w:rsid w:val="00601FB2"/>
    <w:rsid w:val="0060565C"/>
    <w:rsid w:val="0061133F"/>
    <w:rsid w:val="00613894"/>
    <w:rsid w:val="00625F22"/>
    <w:rsid w:val="006424DD"/>
    <w:rsid w:val="0064724F"/>
    <w:rsid w:val="006524C7"/>
    <w:rsid w:val="0065312A"/>
    <w:rsid w:val="00680DC5"/>
    <w:rsid w:val="006923EA"/>
    <w:rsid w:val="006A6412"/>
    <w:rsid w:val="006B5EFF"/>
    <w:rsid w:val="006B6B83"/>
    <w:rsid w:val="006C523B"/>
    <w:rsid w:val="006D208C"/>
    <w:rsid w:val="006E4B26"/>
    <w:rsid w:val="006F12FF"/>
    <w:rsid w:val="0070218F"/>
    <w:rsid w:val="00703ED3"/>
    <w:rsid w:val="007062D7"/>
    <w:rsid w:val="00710652"/>
    <w:rsid w:val="00727174"/>
    <w:rsid w:val="0074139F"/>
    <w:rsid w:val="00743E90"/>
    <w:rsid w:val="00744CF1"/>
    <w:rsid w:val="00750674"/>
    <w:rsid w:val="00750F83"/>
    <w:rsid w:val="00753E98"/>
    <w:rsid w:val="0076082E"/>
    <w:rsid w:val="00771424"/>
    <w:rsid w:val="00772104"/>
    <w:rsid w:val="00783ECD"/>
    <w:rsid w:val="00792E3C"/>
    <w:rsid w:val="007B55B1"/>
    <w:rsid w:val="007D05A6"/>
    <w:rsid w:val="007D177C"/>
    <w:rsid w:val="007F2C33"/>
    <w:rsid w:val="007F3370"/>
    <w:rsid w:val="00821DD3"/>
    <w:rsid w:val="00822AF6"/>
    <w:rsid w:val="008424EA"/>
    <w:rsid w:val="0084357D"/>
    <w:rsid w:val="008557E5"/>
    <w:rsid w:val="00856C96"/>
    <w:rsid w:val="008572D6"/>
    <w:rsid w:val="0087437C"/>
    <w:rsid w:val="00887C6B"/>
    <w:rsid w:val="008A19CF"/>
    <w:rsid w:val="008B2F94"/>
    <w:rsid w:val="008B5E7D"/>
    <w:rsid w:val="008B6BDE"/>
    <w:rsid w:val="008C23C5"/>
    <w:rsid w:val="008D186D"/>
    <w:rsid w:val="008D2E52"/>
    <w:rsid w:val="008D632A"/>
    <w:rsid w:val="008E3422"/>
    <w:rsid w:val="008E7C2F"/>
    <w:rsid w:val="008F3745"/>
    <w:rsid w:val="0090004F"/>
    <w:rsid w:val="00901BA4"/>
    <w:rsid w:val="00904650"/>
    <w:rsid w:val="00904FA6"/>
    <w:rsid w:val="009064AC"/>
    <w:rsid w:val="00953176"/>
    <w:rsid w:val="009559F8"/>
    <w:rsid w:val="00955B6D"/>
    <w:rsid w:val="00973C43"/>
    <w:rsid w:val="009812CB"/>
    <w:rsid w:val="009978ED"/>
    <w:rsid w:val="009B152E"/>
    <w:rsid w:val="009B158B"/>
    <w:rsid w:val="009C726C"/>
    <w:rsid w:val="009D22F1"/>
    <w:rsid w:val="009E50D2"/>
    <w:rsid w:val="009F1462"/>
    <w:rsid w:val="00A13CCF"/>
    <w:rsid w:val="00A16F17"/>
    <w:rsid w:val="00A230C1"/>
    <w:rsid w:val="00A41BCA"/>
    <w:rsid w:val="00A618BC"/>
    <w:rsid w:val="00A61B5B"/>
    <w:rsid w:val="00A76E4B"/>
    <w:rsid w:val="00A925F7"/>
    <w:rsid w:val="00AA6FB6"/>
    <w:rsid w:val="00AE3311"/>
    <w:rsid w:val="00AE45C6"/>
    <w:rsid w:val="00AF0A74"/>
    <w:rsid w:val="00AF35F5"/>
    <w:rsid w:val="00AF7168"/>
    <w:rsid w:val="00B021ED"/>
    <w:rsid w:val="00B156C6"/>
    <w:rsid w:val="00B17D04"/>
    <w:rsid w:val="00B20047"/>
    <w:rsid w:val="00B559AE"/>
    <w:rsid w:val="00B63CF0"/>
    <w:rsid w:val="00B737C6"/>
    <w:rsid w:val="00B94D50"/>
    <w:rsid w:val="00B95630"/>
    <w:rsid w:val="00BB0E9F"/>
    <w:rsid w:val="00BC18E3"/>
    <w:rsid w:val="00BC5D57"/>
    <w:rsid w:val="00BE3320"/>
    <w:rsid w:val="00BF2556"/>
    <w:rsid w:val="00C04382"/>
    <w:rsid w:val="00C0747E"/>
    <w:rsid w:val="00C206C4"/>
    <w:rsid w:val="00C314CD"/>
    <w:rsid w:val="00C34405"/>
    <w:rsid w:val="00C365DE"/>
    <w:rsid w:val="00C6074B"/>
    <w:rsid w:val="00C8581A"/>
    <w:rsid w:val="00C87121"/>
    <w:rsid w:val="00C92061"/>
    <w:rsid w:val="00C95585"/>
    <w:rsid w:val="00CA03F3"/>
    <w:rsid w:val="00CA3683"/>
    <w:rsid w:val="00CB3935"/>
    <w:rsid w:val="00CC4332"/>
    <w:rsid w:val="00CD3B22"/>
    <w:rsid w:val="00CE346C"/>
    <w:rsid w:val="00CE7E51"/>
    <w:rsid w:val="00D2017C"/>
    <w:rsid w:val="00D23597"/>
    <w:rsid w:val="00D24525"/>
    <w:rsid w:val="00D24CF6"/>
    <w:rsid w:val="00D30113"/>
    <w:rsid w:val="00D402BE"/>
    <w:rsid w:val="00D60120"/>
    <w:rsid w:val="00D619D0"/>
    <w:rsid w:val="00D63A65"/>
    <w:rsid w:val="00D8641F"/>
    <w:rsid w:val="00D86647"/>
    <w:rsid w:val="00D97A20"/>
    <w:rsid w:val="00DD1270"/>
    <w:rsid w:val="00DF22A7"/>
    <w:rsid w:val="00DF2540"/>
    <w:rsid w:val="00DF3C35"/>
    <w:rsid w:val="00DF3E2C"/>
    <w:rsid w:val="00E06359"/>
    <w:rsid w:val="00E216B5"/>
    <w:rsid w:val="00E257E1"/>
    <w:rsid w:val="00E35A26"/>
    <w:rsid w:val="00E453D6"/>
    <w:rsid w:val="00E6156D"/>
    <w:rsid w:val="00E656A2"/>
    <w:rsid w:val="00E84BEF"/>
    <w:rsid w:val="00E96BF8"/>
    <w:rsid w:val="00E96E62"/>
    <w:rsid w:val="00E97430"/>
    <w:rsid w:val="00EA0709"/>
    <w:rsid w:val="00EA3B94"/>
    <w:rsid w:val="00EB77B0"/>
    <w:rsid w:val="00EC56B6"/>
    <w:rsid w:val="00EC7CBE"/>
    <w:rsid w:val="00EE000B"/>
    <w:rsid w:val="00EF0464"/>
    <w:rsid w:val="00EF0A5E"/>
    <w:rsid w:val="00EF5E47"/>
    <w:rsid w:val="00F160A5"/>
    <w:rsid w:val="00F36090"/>
    <w:rsid w:val="00F51889"/>
    <w:rsid w:val="00F51E35"/>
    <w:rsid w:val="00F51EE5"/>
    <w:rsid w:val="00F56B70"/>
    <w:rsid w:val="00F5764B"/>
    <w:rsid w:val="00F67EC7"/>
    <w:rsid w:val="00F712C8"/>
    <w:rsid w:val="00F72A6F"/>
    <w:rsid w:val="00F762C9"/>
    <w:rsid w:val="00F8211B"/>
    <w:rsid w:val="00F975D7"/>
    <w:rsid w:val="00FB4DCE"/>
    <w:rsid w:val="00FB7DBA"/>
    <w:rsid w:val="00FC1560"/>
    <w:rsid w:val="00FC590C"/>
    <w:rsid w:val="00FE6F5A"/>
    <w:rsid w:val="00FE78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1BD6B"/>
  <w15:docId w15:val="{E5660EC9-9F21-49DF-8DB9-2656D4F5B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00B"/>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DF3E2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74139F"/>
    <w:pPr>
      <w:widowControl/>
      <w:autoSpaceDE/>
      <w:autoSpaceDN/>
      <w:adjustRightInd/>
      <w:spacing w:before="100" w:beforeAutospacing="1" w:after="100" w:afterAutospacing="1"/>
      <w:ind w:firstLine="0"/>
      <w:jc w:val="left"/>
      <w:outlineLvl w:val="1"/>
    </w:pPr>
    <w:rPr>
      <w:b/>
      <w:bCs/>
      <w:sz w:val="36"/>
      <w:szCs w:val="3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EE000B"/>
    <w:pPr>
      <w:tabs>
        <w:tab w:val="center" w:pos="4677"/>
        <w:tab w:val="right" w:pos="9355"/>
      </w:tabs>
    </w:pPr>
  </w:style>
  <w:style w:type="character" w:customStyle="1" w:styleId="a4">
    <w:name w:val="Нижний колонтитул Знак"/>
    <w:basedOn w:val="a0"/>
    <w:link w:val="a3"/>
    <w:uiPriority w:val="99"/>
    <w:rsid w:val="00EE000B"/>
    <w:rPr>
      <w:rFonts w:ascii="Times New Roman" w:eastAsia="Times New Roman" w:hAnsi="Times New Roman" w:cs="Times New Roman"/>
      <w:sz w:val="20"/>
      <w:szCs w:val="20"/>
      <w:lang w:eastAsia="ru-RU"/>
    </w:rPr>
  </w:style>
  <w:style w:type="character" w:styleId="a5">
    <w:name w:val="page number"/>
    <w:basedOn w:val="a0"/>
    <w:rsid w:val="00EE000B"/>
  </w:style>
  <w:style w:type="paragraph" w:styleId="a6">
    <w:name w:val="header"/>
    <w:basedOn w:val="a"/>
    <w:link w:val="a7"/>
    <w:uiPriority w:val="99"/>
    <w:rsid w:val="00EE000B"/>
    <w:pPr>
      <w:tabs>
        <w:tab w:val="center" w:pos="4677"/>
        <w:tab w:val="right" w:pos="9355"/>
      </w:tabs>
    </w:pPr>
  </w:style>
  <w:style w:type="character" w:customStyle="1" w:styleId="a7">
    <w:name w:val="Верхний колонтитул Знак"/>
    <w:basedOn w:val="a0"/>
    <w:link w:val="a6"/>
    <w:uiPriority w:val="99"/>
    <w:rsid w:val="00EE000B"/>
    <w:rPr>
      <w:rFonts w:ascii="Times New Roman" w:eastAsia="Times New Roman" w:hAnsi="Times New Roman" w:cs="Times New Roman"/>
      <w:sz w:val="20"/>
      <w:szCs w:val="20"/>
      <w:lang w:eastAsia="ru-RU"/>
    </w:rPr>
  </w:style>
  <w:style w:type="character" w:customStyle="1" w:styleId="FontStyle62">
    <w:name w:val="Font Style62"/>
    <w:uiPriority w:val="99"/>
    <w:rsid w:val="00EE000B"/>
    <w:rPr>
      <w:rFonts w:ascii="Arial" w:hAnsi="Arial" w:cs="Arial"/>
      <w:color w:val="000000"/>
      <w:sz w:val="18"/>
      <w:szCs w:val="18"/>
    </w:rPr>
  </w:style>
  <w:style w:type="character" w:customStyle="1" w:styleId="FontStyle59">
    <w:name w:val="Font Style59"/>
    <w:uiPriority w:val="99"/>
    <w:rsid w:val="00EE000B"/>
    <w:rPr>
      <w:rFonts w:ascii="Arial" w:hAnsi="Arial" w:cs="Arial"/>
      <w:b/>
      <w:bCs/>
      <w:color w:val="000000"/>
      <w:sz w:val="26"/>
      <w:szCs w:val="26"/>
    </w:rPr>
  </w:style>
  <w:style w:type="character" w:styleId="a8">
    <w:name w:val="Hyperlink"/>
    <w:uiPriority w:val="99"/>
    <w:unhideWhenUsed/>
    <w:rsid w:val="00EE000B"/>
    <w:rPr>
      <w:color w:val="0000FF"/>
      <w:u w:val="single"/>
    </w:rPr>
  </w:style>
  <w:style w:type="character" w:customStyle="1" w:styleId="FontStyle71">
    <w:name w:val="Font Style71"/>
    <w:uiPriority w:val="99"/>
    <w:rsid w:val="00EE000B"/>
    <w:rPr>
      <w:rFonts w:ascii="Arial Unicode MS" w:eastAsia="Arial Unicode MS"/>
      <w:b/>
      <w:color w:val="000000"/>
      <w:sz w:val="18"/>
    </w:rPr>
  </w:style>
  <w:style w:type="paragraph" w:customStyle="1" w:styleId="Style26">
    <w:name w:val="Style26"/>
    <w:basedOn w:val="a"/>
    <w:uiPriority w:val="99"/>
    <w:rsid w:val="00EE000B"/>
    <w:pPr>
      <w:spacing w:line="483" w:lineRule="exact"/>
      <w:ind w:hanging="710"/>
    </w:pPr>
    <w:rPr>
      <w:sz w:val="24"/>
      <w:szCs w:val="24"/>
    </w:rPr>
  </w:style>
  <w:style w:type="paragraph" w:customStyle="1" w:styleId="Style30">
    <w:name w:val="Style30"/>
    <w:basedOn w:val="a"/>
    <w:uiPriority w:val="99"/>
    <w:rsid w:val="00EE000B"/>
    <w:rPr>
      <w:sz w:val="24"/>
      <w:szCs w:val="24"/>
    </w:rPr>
  </w:style>
  <w:style w:type="paragraph" w:customStyle="1" w:styleId="Style22">
    <w:name w:val="Style22"/>
    <w:basedOn w:val="a"/>
    <w:uiPriority w:val="99"/>
    <w:rsid w:val="00EE000B"/>
    <w:rPr>
      <w:rFonts w:ascii="Arial Unicode MS" w:eastAsia="Arial Unicode MS" w:hAnsi="Calibri" w:cs="Arial Unicode MS"/>
      <w:sz w:val="24"/>
      <w:szCs w:val="24"/>
    </w:rPr>
  </w:style>
  <w:style w:type="paragraph" w:customStyle="1" w:styleId="Style1">
    <w:name w:val="Style1"/>
    <w:basedOn w:val="a"/>
    <w:uiPriority w:val="99"/>
    <w:rsid w:val="00EE000B"/>
    <w:rPr>
      <w:sz w:val="24"/>
      <w:szCs w:val="24"/>
    </w:rPr>
  </w:style>
  <w:style w:type="character" w:customStyle="1" w:styleId="apple-style-span">
    <w:name w:val="apple-style-span"/>
    <w:basedOn w:val="a0"/>
    <w:rsid w:val="00EE000B"/>
  </w:style>
  <w:style w:type="character" w:customStyle="1" w:styleId="FontStyle140">
    <w:name w:val="Font Style140"/>
    <w:uiPriority w:val="99"/>
    <w:rsid w:val="00EE000B"/>
    <w:rPr>
      <w:rFonts w:ascii="Courier New" w:hAnsi="Courier New" w:cs="Courier New"/>
      <w:color w:val="000000"/>
      <w:spacing w:val="-10"/>
      <w:sz w:val="20"/>
      <w:szCs w:val="20"/>
    </w:rPr>
  </w:style>
  <w:style w:type="paragraph" w:customStyle="1" w:styleId="Style8">
    <w:name w:val="Style8"/>
    <w:basedOn w:val="a"/>
    <w:uiPriority w:val="99"/>
    <w:rsid w:val="00EE000B"/>
    <w:rPr>
      <w:rFonts w:ascii="Arial" w:hAnsi="Arial" w:cs="Arial"/>
      <w:sz w:val="24"/>
      <w:szCs w:val="24"/>
    </w:rPr>
  </w:style>
  <w:style w:type="paragraph" w:customStyle="1" w:styleId="Style10">
    <w:name w:val="Style10"/>
    <w:basedOn w:val="a"/>
    <w:uiPriority w:val="99"/>
    <w:rsid w:val="00EE000B"/>
    <w:rPr>
      <w:rFonts w:ascii="Arial" w:hAnsi="Arial" w:cs="Arial"/>
      <w:sz w:val="24"/>
      <w:szCs w:val="24"/>
    </w:rPr>
  </w:style>
  <w:style w:type="paragraph" w:customStyle="1" w:styleId="Style17">
    <w:name w:val="Style17"/>
    <w:basedOn w:val="a"/>
    <w:uiPriority w:val="99"/>
    <w:rsid w:val="00EE000B"/>
    <w:rPr>
      <w:rFonts w:ascii="Arial" w:hAnsi="Arial" w:cs="Arial"/>
      <w:sz w:val="24"/>
      <w:szCs w:val="24"/>
    </w:rPr>
  </w:style>
  <w:style w:type="table" w:styleId="a9">
    <w:name w:val="Table Grid"/>
    <w:basedOn w:val="a1"/>
    <w:uiPriority w:val="59"/>
    <w:qFormat/>
    <w:rsid w:val="00EE000B"/>
    <w:pPr>
      <w:spacing w:after="0" w:line="240" w:lineRule="auto"/>
    </w:pPr>
    <w:rPr>
      <w:rFonts w:ascii="Arial"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5">
    <w:name w:val="Font Style45"/>
    <w:uiPriority w:val="99"/>
    <w:rsid w:val="00EE000B"/>
    <w:rPr>
      <w:rFonts w:ascii="Arial Unicode MS" w:eastAsia="Arial Unicode MS" w:cs="Arial Unicode MS"/>
      <w:b/>
      <w:bCs/>
      <w:color w:val="000000"/>
      <w:sz w:val="24"/>
      <w:szCs w:val="24"/>
    </w:rPr>
  </w:style>
  <w:style w:type="character" w:customStyle="1" w:styleId="FontStyle83">
    <w:name w:val="Font Style83"/>
    <w:uiPriority w:val="99"/>
    <w:rsid w:val="00EE000B"/>
    <w:rPr>
      <w:rFonts w:ascii="Arial" w:hAnsi="Arial" w:cs="Arial"/>
      <w:color w:val="000000"/>
      <w:sz w:val="18"/>
      <w:szCs w:val="18"/>
    </w:rPr>
  </w:style>
  <w:style w:type="paragraph" w:styleId="21">
    <w:name w:val="Body Text Indent 2"/>
    <w:basedOn w:val="a"/>
    <w:link w:val="22"/>
    <w:rsid w:val="00EE000B"/>
    <w:pPr>
      <w:widowControl/>
      <w:autoSpaceDE/>
      <w:autoSpaceDN/>
      <w:adjustRightInd/>
      <w:ind w:left="284" w:firstLine="0"/>
    </w:pPr>
    <w:rPr>
      <w:sz w:val="24"/>
    </w:rPr>
  </w:style>
  <w:style w:type="character" w:customStyle="1" w:styleId="22">
    <w:name w:val="Основной текст с отступом 2 Знак"/>
    <w:basedOn w:val="a0"/>
    <w:link w:val="21"/>
    <w:rsid w:val="00EE000B"/>
    <w:rPr>
      <w:rFonts w:ascii="Times New Roman" w:eastAsia="Times New Roman" w:hAnsi="Times New Roman" w:cs="Times New Roman"/>
      <w:sz w:val="24"/>
      <w:szCs w:val="20"/>
      <w:lang w:eastAsia="ru-RU"/>
    </w:rPr>
  </w:style>
  <w:style w:type="character" w:customStyle="1" w:styleId="FontStyle86">
    <w:name w:val="Font Style86"/>
    <w:uiPriority w:val="99"/>
    <w:rsid w:val="00EE000B"/>
    <w:rPr>
      <w:rFonts w:ascii="Palatino Linotype" w:hAnsi="Palatino Linotype" w:cs="Palatino Linotype"/>
      <w:color w:val="000000"/>
      <w:sz w:val="18"/>
      <w:szCs w:val="18"/>
    </w:rPr>
  </w:style>
  <w:style w:type="character" w:customStyle="1" w:styleId="FontStyle84">
    <w:name w:val="Font Style84"/>
    <w:uiPriority w:val="99"/>
    <w:rsid w:val="00EE000B"/>
    <w:rPr>
      <w:rFonts w:ascii="Palatino Linotype" w:hAnsi="Palatino Linotype" w:cs="Palatino Linotype"/>
      <w:b/>
      <w:bCs/>
      <w:color w:val="000000"/>
      <w:sz w:val="26"/>
      <w:szCs w:val="26"/>
    </w:rPr>
  </w:style>
  <w:style w:type="paragraph" w:styleId="aa">
    <w:name w:val="Balloon Text"/>
    <w:basedOn w:val="a"/>
    <w:link w:val="ab"/>
    <w:uiPriority w:val="99"/>
    <w:semiHidden/>
    <w:unhideWhenUsed/>
    <w:rsid w:val="00EE000B"/>
    <w:rPr>
      <w:rFonts w:ascii="Tahoma" w:hAnsi="Tahoma" w:cs="Tahoma"/>
      <w:sz w:val="16"/>
      <w:szCs w:val="16"/>
    </w:rPr>
  </w:style>
  <w:style w:type="character" w:customStyle="1" w:styleId="ab">
    <w:name w:val="Текст выноски Знак"/>
    <w:basedOn w:val="a0"/>
    <w:link w:val="aa"/>
    <w:uiPriority w:val="99"/>
    <w:semiHidden/>
    <w:rsid w:val="00EE000B"/>
    <w:rPr>
      <w:rFonts w:ascii="Tahoma" w:eastAsia="Times New Roman" w:hAnsi="Tahoma" w:cs="Tahoma"/>
      <w:sz w:val="16"/>
      <w:szCs w:val="16"/>
      <w:lang w:eastAsia="ru-RU"/>
    </w:rPr>
  </w:style>
  <w:style w:type="paragraph" w:customStyle="1" w:styleId="Style14">
    <w:name w:val="Style14"/>
    <w:basedOn w:val="a"/>
    <w:uiPriority w:val="99"/>
    <w:rsid w:val="00BE3320"/>
    <w:pPr>
      <w:ind w:firstLine="0"/>
      <w:jc w:val="left"/>
    </w:pPr>
    <w:rPr>
      <w:rFonts w:ascii="Book Antiqua" w:hAnsi="Book Antiqua"/>
      <w:sz w:val="24"/>
      <w:szCs w:val="24"/>
    </w:rPr>
  </w:style>
  <w:style w:type="character" w:customStyle="1" w:styleId="FontStyle44">
    <w:name w:val="Font Style44"/>
    <w:uiPriority w:val="99"/>
    <w:rsid w:val="00BE3320"/>
    <w:rPr>
      <w:rFonts w:ascii="Book Antiqua" w:hAnsi="Book Antiqua" w:cs="Book Antiqua"/>
      <w:color w:val="000000"/>
      <w:sz w:val="20"/>
      <w:szCs w:val="20"/>
    </w:rPr>
  </w:style>
  <w:style w:type="paragraph" w:customStyle="1" w:styleId="Style19">
    <w:name w:val="Style19"/>
    <w:basedOn w:val="a"/>
    <w:uiPriority w:val="99"/>
    <w:rsid w:val="00BE3320"/>
    <w:pPr>
      <w:ind w:firstLine="0"/>
      <w:jc w:val="left"/>
    </w:pPr>
    <w:rPr>
      <w:rFonts w:ascii="Book Antiqua" w:hAnsi="Book Antiqua"/>
      <w:sz w:val="24"/>
      <w:szCs w:val="24"/>
    </w:rPr>
  </w:style>
  <w:style w:type="paragraph" w:customStyle="1" w:styleId="Style21">
    <w:name w:val="Style21"/>
    <w:basedOn w:val="a"/>
    <w:uiPriority w:val="99"/>
    <w:rsid w:val="00BE3320"/>
    <w:pPr>
      <w:ind w:firstLine="0"/>
      <w:jc w:val="left"/>
    </w:pPr>
    <w:rPr>
      <w:rFonts w:ascii="Book Antiqua" w:hAnsi="Book Antiqua"/>
      <w:sz w:val="24"/>
      <w:szCs w:val="24"/>
    </w:rPr>
  </w:style>
  <w:style w:type="paragraph" w:customStyle="1" w:styleId="Style24">
    <w:name w:val="Style24"/>
    <w:basedOn w:val="a"/>
    <w:uiPriority w:val="99"/>
    <w:rsid w:val="00BE3320"/>
    <w:pPr>
      <w:ind w:firstLine="0"/>
      <w:jc w:val="left"/>
    </w:pPr>
    <w:rPr>
      <w:rFonts w:ascii="Book Antiqua" w:hAnsi="Book Antiqua"/>
      <w:sz w:val="24"/>
      <w:szCs w:val="24"/>
    </w:rPr>
  </w:style>
  <w:style w:type="paragraph" w:customStyle="1" w:styleId="Style25">
    <w:name w:val="Style25"/>
    <w:basedOn w:val="a"/>
    <w:uiPriority w:val="99"/>
    <w:rsid w:val="00BE3320"/>
    <w:pPr>
      <w:ind w:firstLine="0"/>
      <w:jc w:val="left"/>
    </w:pPr>
    <w:rPr>
      <w:rFonts w:ascii="Book Antiqua" w:hAnsi="Book Antiqua"/>
      <w:sz w:val="24"/>
      <w:szCs w:val="24"/>
    </w:rPr>
  </w:style>
  <w:style w:type="character" w:customStyle="1" w:styleId="FontStyle38">
    <w:name w:val="Font Style38"/>
    <w:uiPriority w:val="99"/>
    <w:rsid w:val="00BE3320"/>
    <w:rPr>
      <w:rFonts w:ascii="Book Antiqua" w:hAnsi="Book Antiqua" w:cs="Book Antiqua"/>
      <w:color w:val="000000"/>
      <w:sz w:val="20"/>
      <w:szCs w:val="20"/>
    </w:rPr>
  </w:style>
  <w:style w:type="character" w:customStyle="1" w:styleId="FontStyle40">
    <w:name w:val="Font Style40"/>
    <w:uiPriority w:val="99"/>
    <w:rsid w:val="00BE3320"/>
    <w:rPr>
      <w:rFonts w:ascii="Book Antiqua" w:hAnsi="Book Antiqua" w:cs="Book Antiqua"/>
      <w:b/>
      <w:bCs/>
      <w:color w:val="000000"/>
      <w:sz w:val="20"/>
      <w:szCs w:val="20"/>
    </w:rPr>
  </w:style>
  <w:style w:type="paragraph" w:customStyle="1" w:styleId="Style27">
    <w:name w:val="Style27"/>
    <w:basedOn w:val="a"/>
    <w:uiPriority w:val="99"/>
    <w:rsid w:val="00BE3320"/>
    <w:pPr>
      <w:ind w:firstLine="0"/>
      <w:jc w:val="left"/>
    </w:pPr>
    <w:rPr>
      <w:rFonts w:ascii="Book Antiqua" w:hAnsi="Book Antiqua"/>
      <w:sz w:val="24"/>
      <w:szCs w:val="24"/>
    </w:rPr>
  </w:style>
  <w:style w:type="character" w:customStyle="1" w:styleId="FontStyle39">
    <w:name w:val="Font Style39"/>
    <w:uiPriority w:val="99"/>
    <w:rsid w:val="00BE3320"/>
    <w:rPr>
      <w:rFonts w:ascii="Book Antiqua" w:hAnsi="Book Antiqua" w:cs="Book Antiqua"/>
      <w:color w:val="000000"/>
      <w:sz w:val="18"/>
      <w:szCs w:val="18"/>
    </w:rPr>
  </w:style>
  <w:style w:type="paragraph" w:customStyle="1" w:styleId="Style18">
    <w:name w:val="Style18"/>
    <w:basedOn w:val="a"/>
    <w:uiPriority w:val="99"/>
    <w:rsid w:val="00B737C6"/>
    <w:pPr>
      <w:ind w:firstLine="0"/>
      <w:jc w:val="left"/>
    </w:pPr>
    <w:rPr>
      <w:rFonts w:ascii="Book Antiqua" w:hAnsi="Book Antiqua"/>
      <w:sz w:val="24"/>
      <w:szCs w:val="24"/>
    </w:rPr>
  </w:style>
  <w:style w:type="character" w:customStyle="1" w:styleId="FontStyle42">
    <w:name w:val="Font Style42"/>
    <w:uiPriority w:val="99"/>
    <w:rsid w:val="00B737C6"/>
    <w:rPr>
      <w:rFonts w:ascii="Book Antiqua" w:hAnsi="Book Antiqua" w:cs="Book Antiqua"/>
      <w:b/>
      <w:bCs/>
      <w:color w:val="000000"/>
      <w:sz w:val="26"/>
      <w:szCs w:val="26"/>
    </w:rPr>
  </w:style>
  <w:style w:type="paragraph" w:customStyle="1" w:styleId="Style13">
    <w:name w:val="Style13"/>
    <w:basedOn w:val="a"/>
    <w:uiPriority w:val="99"/>
    <w:rsid w:val="00B737C6"/>
    <w:pPr>
      <w:ind w:firstLine="0"/>
      <w:jc w:val="left"/>
    </w:pPr>
    <w:rPr>
      <w:rFonts w:ascii="Book Antiqua" w:hAnsi="Book Antiqua"/>
      <w:sz w:val="24"/>
      <w:szCs w:val="24"/>
    </w:rPr>
  </w:style>
  <w:style w:type="paragraph" w:customStyle="1" w:styleId="Style15">
    <w:name w:val="Style15"/>
    <w:basedOn w:val="a"/>
    <w:uiPriority w:val="99"/>
    <w:rsid w:val="00B737C6"/>
    <w:pPr>
      <w:ind w:firstLine="0"/>
      <w:jc w:val="left"/>
    </w:pPr>
    <w:rPr>
      <w:rFonts w:ascii="Book Antiqua" w:hAnsi="Book Antiqua"/>
      <w:sz w:val="24"/>
      <w:szCs w:val="24"/>
    </w:rPr>
  </w:style>
  <w:style w:type="paragraph" w:customStyle="1" w:styleId="Style23">
    <w:name w:val="Style23"/>
    <w:basedOn w:val="a"/>
    <w:uiPriority w:val="99"/>
    <w:rsid w:val="00B737C6"/>
    <w:pPr>
      <w:ind w:firstLine="0"/>
      <w:jc w:val="left"/>
    </w:pPr>
    <w:rPr>
      <w:rFonts w:ascii="Book Antiqua" w:hAnsi="Book Antiqua"/>
      <w:sz w:val="24"/>
      <w:szCs w:val="24"/>
    </w:rPr>
  </w:style>
  <w:style w:type="character" w:customStyle="1" w:styleId="FontStyle43">
    <w:name w:val="Font Style43"/>
    <w:uiPriority w:val="99"/>
    <w:rsid w:val="00B737C6"/>
    <w:rPr>
      <w:rFonts w:ascii="Book Antiqua" w:hAnsi="Book Antiqua" w:cs="Book Antiqua"/>
      <w:b/>
      <w:bCs/>
      <w:color w:val="000000"/>
      <w:sz w:val="26"/>
      <w:szCs w:val="26"/>
    </w:rPr>
  </w:style>
  <w:style w:type="paragraph" w:styleId="ac">
    <w:name w:val="No Spacing"/>
    <w:uiPriority w:val="1"/>
    <w:qFormat/>
    <w:rsid w:val="006C523B"/>
    <w:pPr>
      <w:spacing w:after="0" w:line="240" w:lineRule="auto"/>
      <w:jc w:val="both"/>
    </w:pPr>
    <w:rPr>
      <w:rFonts w:ascii="Times New Roman" w:hAnsi="Times New Roman"/>
      <w:sz w:val="24"/>
    </w:rPr>
  </w:style>
  <w:style w:type="character" w:customStyle="1" w:styleId="FontStyle34">
    <w:name w:val="Font Style34"/>
    <w:uiPriority w:val="99"/>
    <w:rsid w:val="006C523B"/>
    <w:rPr>
      <w:rFonts w:ascii="Arial" w:hAnsi="Arial" w:cs="Arial"/>
      <w:b/>
      <w:bCs/>
      <w:color w:val="000000"/>
      <w:sz w:val="22"/>
      <w:szCs w:val="22"/>
    </w:rPr>
  </w:style>
  <w:style w:type="paragraph" w:customStyle="1" w:styleId="Style11">
    <w:name w:val="Style11"/>
    <w:basedOn w:val="a"/>
    <w:uiPriority w:val="99"/>
    <w:rsid w:val="006C523B"/>
    <w:pPr>
      <w:ind w:firstLine="0"/>
      <w:jc w:val="left"/>
    </w:pPr>
    <w:rPr>
      <w:rFonts w:ascii="Arial" w:hAnsi="Arial" w:cs="Arial"/>
      <w:sz w:val="24"/>
      <w:szCs w:val="24"/>
    </w:rPr>
  </w:style>
  <w:style w:type="character" w:customStyle="1" w:styleId="FontStyle41">
    <w:name w:val="Font Style41"/>
    <w:uiPriority w:val="99"/>
    <w:rsid w:val="006C523B"/>
    <w:rPr>
      <w:rFonts w:ascii="Book Antiqua" w:hAnsi="Book Antiqua" w:cs="Book Antiqua"/>
      <w:color w:val="000000"/>
      <w:sz w:val="20"/>
      <w:szCs w:val="20"/>
    </w:rPr>
  </w:style>
  <w:style w:type="paragraph" w:customStyle="1" w:styleId="Default">
    <w:name w:val="Default"/>
    <w:rsid w:val="006C523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16">
    <w:name w:val="Style16"/>
    <w:basedOn w:val="a"/>
    <w:uiPriority w:val="99"/>
    <w:rsid w:val="00D30113"/>
    <w:pPr>
      <w:ind w:firstLine="0"/>
      <w:jc w:val="left"/>
    </w:pPr>
    <w:rPr>
      <w:rFonts w:ascii="Arial" w:hAnsi="Arial" w:cs="Arial"/>
      <w:sz w:val="24"/>
      <w:szCs w:val="24"/>
    </w:rPr>
  </w:style>
  <w:style w:type="paragraph" w:customStyle="1" w:styleId="Style7">
    <w:name w:val="Style7"/>
    <w:basedOn w:val="a"/>
    <w:uiPriority w:val="99"/>
    <w:rsid w:val="00744CF1"/>
    <w:pPr>
      <w:ind w:firstLine="0"/>
      <w:jc w:val="left"/>
    </w:pPr>
    <w:rPr>
      <w:rFonts w:ascii="Book Antiqua" w:eastAsiaTheme="minorEastAsia" w:hAnsi="Book Antiqua" w:cstheme="minorBidi"/>
      <w:sz w:val="24"/>
      <w:szCs w:val="24"/>
    </w:rPr>
  </w:style>
  <w:style w:type="paragraph" w:customStyle="1" w:styleId="Style20">
    <w:name w:val="Style20"/>
    <w:basedOn w:val="a"/>
    <w:uiPriority w:val="99"/>
    <w:rsid w:val="00744CF1"/>
    <w:pPr>
      <w:ind w:firstLine="0"/>
      <w:jc w:val="left"/>
    </w:pPr>
    <w:rPr>
      <w:rFonts w:ascii="Book Antiqua" w:eastAsiaTheme="minorEastAsia" w:hAnsi="Book Antiqua" w:cstheme="minorBidi"/>
      <w:sz w:val="24"/>
      <w:szCs w:val="24"/>
    </w:rPr>
  </w:style>
  <w:style w:type="character" w:customStyle="1" w:styleId="FontStyle82">
    <w:name w:val="Font Style82"/>
    <w:basedOn w:val="a0"/>
    <w:uiPriority w:val="99"/>
    <w:rsid w:val="00744CF1"/>
    <w:rPr>
      <w:rFonts w:ascii="Book Antiqua" w:hAnsi="Book Antiqua" w:cs="Book Antiqua"/>
      <w:color w:val="000000"/>
      <w:sz w:val="20"/>
      <w:szCs w:val="20"/>
    </w:rPr>
  </w:style>
  <w:style w:type="character" w:customStyle="1" w:styleId="20">
    <w:name w:val="Заголовок 2 Знак"/>
    <w:basedOn w:val="a0"/>
    <w:link w:val="2"/>
    <w:uiPriority w:val="9"/>
    <w:rsid w:val="0074139F"/>
    <w:rPr>
      <w:rFonts w:ascii="Times New Roman" w:eastAsia="Times New Roman" w:hAnsi="Times New Roman" w:cs="Times New Roman"/>
      <w:b/>
      <w:bCs/>
      <w:sz w:val="36"/>
      <w:szCs w:val="36"/>
      <w:lang w:eastAsia="ru-RU"/>
    </w:rPr>
  </w:style>
  <w:style w:type="character" w:customStyle="1" w:styleId="FontStyle80">
    <w:name w:val="Font Style80"/>
    <w:basedOn w:val="a0"/>
    <w:uiPriority w:val="99"/>
    <w:rsid w:val="0074139F"/>
    <w:rPr>
      <w:rFonts w:ascii="Book Antiqua" w:hAnsi="Book Antiqua" w:cs="Book Antiqua"/>
      <w:b/>
      <w:bCs/>
      <w:color w:val="000000"/>
      <w:sz w:val="20"/>
      <w:szCs w:val="20"/>
    </w:rPr>
  </w:style>
  <w:style w:type="character" w:customStyle="1" w:styleId="FontStyle67">
    <w:name w:val="Font Style67"/>
    <w:basedOn w:val="a0"/>
    <w:uiPriority w:val="99"/>
    <w:rsid w:val="009812CB"/>
    <w:rPr>
      <w:rFonts w:ascii="Book Antiqua" w:hAnsi="Book Antiqua" w:cs="Book Antiqua"/>
      <w:b/>
      <w:bCs/>
      <w:color w:val="000000"/>
      <w:sz w:val="24"/>
      <w:szCs w:val="24"/>
    </w:rPr>
  </w:style>
  <w:style w:type="paragraph" w:customStyle="1" w:styleId="Style29">
    <w:name w:val="Style29"/>
    <w:basedOn w:val="a"/>
    <w:uiPriority w:val="99"/>
    <w:rsid w:val="009812CB"/>
    <w:pPr>
      <w:ind w:firstLine="0"/>
      <w:jc w:val="left"/>
    </w:pPr>
    <w:rPr>
      <w:rFonts w:ascii="Book Antiqua" w:eastAsiaTheme="minorEastAsia" w:hAnsi="Book Antiqua" w:cstheme="minorBidi"/>
      <w:sz w:val="24"/>
      <w:szCs w:val="24"/>
    </w:rPr>
  </w:style>
  <w:style w:type="paragraph" w:customStyle="1" w:styleId="Style44">
    <w:name w:val="Style44"/>
    <w:basedOn w:val="a"/>
    <w:uiPriority w:val="99"/>
    <w:rsid w:val="009812CB"/>
    <w:pPr>
      <w:ind w:firstLine="0"/>
      <w:jc w:val="left"/>
    </w:pPr>
    <w:rPr>
      <w:rFonts w:ascii="Book Antiqua" w:eastAsiaTheme="minorEastAsia" w:hAnsi="Book Antiqua" w:cstheme="minorBidi"/>
      <w:sz w:val="24"/>
      <w:szCs w:val="24"/>
    </w:rPr>
  </w:style>
  <w:style w:type="paragraph" w:customStyle="1" w:styleId="Style48">
    <w:name w:val="Style48"/>
    <w:basedOn w:val="a"/>
    <w:uiPriority w:val="99"/>
    <w:rsid w:val="009812CB"/>
    <w:pPr>
      <w:ind w:firstLine="0"/>
      <w:jc w:val="left"/>
    </w:pPr>
    <w:rPr>
      <w:rFonts w:ascii="Book Antiqua" w:eastAsiaTheme="minorEastAsia" w:hAnsi="Book Antiqua" w:cstheme="minorBidi"/>
      <w:sz w:val="24"/>
      <w:szCs w:val="24"/>
    </w:rPr>
  </w:style>
  <w:style w:type="paragraph" w:customStyle="1" w:styleId="Style49">
    <w:name w:val="Style49"/>
    <w:basedOn w:val="a"/>
    <w:uiPriority w:val="99"/>
    <w:rsid w:val="009812CB"/>
    <w:pPr>
      <w:ind w:firstLine="0"/>
      <w:jc w:val="left"/>
    </w:pPr>
    <w:rPr>
      <w:rFonts w:ascii="Book Antiqua" w:eastAsiaTheme="minorEastAsia" w:hAnsi="Book Antiqua" w:cstheme="minorBidi"/>
      <w:sz w:val="24"/>
      <w:szCs w:val="24"/>
    </w:rPr>
  </w:style>
  <w:style w:type="paragraph" w:customStyle="1" w:styleId="Style6">
    <w:name w:val="Style6"/>
    <w:basedOn w:val="a"/>
    <w:uiPriority w:val="99"/>
    <w:rsid w:val="009812CB"/>
    <w:pPr>
      <w:ind w:firstLine="0"/>
      <w:jc w:val="left"/>
    </w:pPr>
    <w:rPr>
      <w:rFonts w:ascii="Book Antiqua" w:eastAsiaTheme="minorEastAsia" w:hAnsi="Book Antiqua" w:cstheme="minorBidi"/>
      <w:sz w:val="24"/>
      <w:szCs w:val="24"/>
    </w:rPr>
  </w:style>
  <w:style w:type="paragraph" w:customStyle="1" w:styleId="Style5">
    <w:name w:val="Style5"/>
    <w:basedOn w:val="a"/>
    <w:uiPriority w:val="99"/>
    <w:rsid w:val="009812CB"/>
    <w:pPr>
      <w:ind w:firstLine="0"/>
      <w:jc w:val="left"/>
    </w:pPr>
    <w:rPr>
      <w:rFonts w:ascii="Book Antiqua" w:eastAsiaTheme="minorEastAsia" w:hAnsi="Book Antiqua" w:cstheme="minorBidi"/>
      <w:sz w:val="24"/>
      <w:szCs w:val="24"/>
    </w:rPr>
  </w:style>
  <w:style w:type="paragraph" w:customStyle="1" w:styleId="Style2">
    <w:name w:val="Style2"/>
    <w:basedOn w:val="a"/>
    <w:uiPriority w:val="99"/>
    <w:rsid w:val="009812CB"/>
    <w:pPr>
      <w:ind w:firstLine="0"/>
      <w:jc w:val="left"/>
    </w:pPr>
    <w:rPr>
      <w:rFonts w:ascii="Book Antiqua" w:eastAsiaTheme="minorEastAsia" w:hAnsi="Book Antiqua" w:cstheme="minorBidi"/>
      <w:sz w:val="24"/>
      <w:szCs w:val="24"/>
    </w:rPr>
  </w:style>
  <w:style w:type="paragraph" w:customStyle="1" w:styleId="Style3">
    <w:name w:val="Style3"/>
    <w:basedOn w:val="a"/>
    <w:uiPriority w:val="99"/>
    <w:rsid w:val="009812CB"/>
    <w:pPr>
      <w:ind w:firstLine="0"/>
      <w:jc w:val="left"/>
    </w:pPr>
    <w:rPr>
      <w:rFonts w:ascii="Book Antiqua" w:eastAsiaTheme="minorEastAsia" w:hAnsi="Book Antiqua" w:cstheme="minorBidi"/>
      <w:sz w:val="24"/>
      <w:szCs w:val="24"/>
    </w:rPr>
  </w:style>
  <w:style w:type="paragraph" w:customStyle="1" w:styleId="Style4">
    <w:name w:val="Style4"/>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11">
    <w:name w:val="Font Style11"/>
    <w:basedOn w:val="a0"/>
    <w:uiPriority w:val="99"/>
    <w:rsid w:val="009812CB"/>
    <w:rPr>
      <w:rFonts w:ascii="Book Antiqua" w:hAnsi="Book Antiqua" w:cs="Book Antiqua"/>
      <w:color w:val="000000"/>
      <w:sz w:val="18"/>
      <w:szCs w:val="18"/>
    </w:rPr>
  </w:style>
  <w:style w:type="character" w:customStyle="1" w:styleId="FontStyle12">
    <w:name w:val="Font Style12"/>
    <w:basedOn w:val="a0"/>
    <w:uiPriority w:val="99"/>
    <w:rsid w:val="009812CB"/>
    <w:rPr>
      <w:rFonts w:ascii="Book Antiqua" w:hAnsi="Book Antiqua" w:cs="Book Antiqua"/>
      <w:b/>
      <w:bCs/>
      <w:color w:val="000000"/>
      <w:sz w:val="18"/>
      <w:szCs w:val="18"/>
    </w:rPr>
  </w:style>
  <w:style w:type="character" w:customStyle="1" w:styleId="FontStyle14">
    <w:name w:val="Font Style14"/>
    <w:basedOn w:val="a0"/>
    <w:uiPriority w:val="99"/>
    <w:rsid w:val="009812CB"/>
    <w:rPr>
      <w:rFonts w:ascii="Book Antiqua" w:hAnsi="Book Antiqua" w:cs="Book Antiqua"/>
      <w:b/>
      <w:bCs/>
      <w:color w:val="000000"/>
      <w:spacing w:val="-20"/>
      <w:w w:val="60"/>
      <w:sz w:val="22"/>
      <w:szCs w:val="22"/>
    </w:rPr>
  </w:style>
  <w:style w:type="character" w:customStyle="1" w:styleId="FontStyle15">
    <w:name w:val="Font Style15"/>
    <w:basedOn w:val="a0"/>
    <w:uiPriority w:val="99"/>
    <w:rsid w:val="009812CB"/>
    <w:rPr>
      <w:rFonts w:ascii="Book Antiqua" w:hAnsi="Book Antiqua" w:cs="Book Antiqua"/>
      <w:b/>
      <w:bCs/>
      <w:color w:val="000000"/>
      <w:spacing w:val="10"/>
      <w:sz w:val="14"/>
      <w:szCs w:val="14"/>
    </w:rPr>
  </w:style>
  <w:style w:type="character" w:customStyle="1" w:styleId="FontStyle16">
    <w:name w:val="Font Style16"/>
    <w:basedOn w:val="a0"/>
    <w:uiPriority w:val="99"/>
    <w:rsid w:val="009812CB"/>
    <w:rPr>
      <w:rFonts w:ascii="Book Antiqua" w:hAnsi="Book Antiqua" w:cs="Book Antiqua"/>
      <w:color w:val="000000"/>
      <w:spacing w:val="-20"/>
      <w:sz w:val="16"/>
      <w:szCs w:val="16"/>
    </w:rPr>
  </w:style>
  <w:style w:type="paragraph" w:customStyle="1" w:styleId="Style36">
    <w:name w:val="Style36"/>
    <w:basedOn w:val="a"/>
    <w:uiPriority w:val="99"/>
    <w:rsid w:val="009812CB"/>
    <w:pPr>
      <w:ind w:firstLine="0"/>
      <w:jc w:val="left"/>
    </w:pPr>
    <w:rPr>
      <w:rFonts w:ascii="Book Antiqua" w:eastAsiaTheme="minorEastAsia" w:hAnsi="Book Antiqua" w:cstheme="minorBidi"/>
      <w:sz w:val="24"/>
      <w:szCs w:val="24"/>
    </w:rPr>
  </w:style>
  <w:style w:type="paragraph" w:customStyle="1" w:styleId="Style51">
    <w:name w:val="Style51"/>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0">
    <w:name w:val="Font Style60"/>
    <w:basedOn w:val="a0"/>
    <w:uiPriority w:val="99"/>
    <w:rsid w:val="009812CB"/>
    <w:rPr>
      <w:rFonts w:ascii="Book Antiqua" w:hAnsi="Book Antiqua" w:cs="Book Antiqua"/>
      <w:b/>
      <w:bCs/>
      <w:color w:val="000000"/>
      <w:sz w:val="16"/>
      <w:szCs w:val="16"/>
    </w:rPr>
  </w:style>
  <w:style w:type="character" w:customStyle="1" w:styleId="FontStyle74">
    <w:name w:val="Font Style74"/>
    <w:basedOn w:val="a0"/>
    <w:uiPriority w:val="99"/>
    <w:rsid w:val="009812CB"/>
    <w:rPr>
      <w:rFonts w:ascii="Book Antiqua" w:hAnsi="Book Antiqua" w:cs="Book Antiqua"/>
      <w:b/>
      <w:bCs/>
      <w:color w:val="000000"/>
      <w:sz w:val="18"/>
      <w:szCs w:val="18"/>
    </w:rPr>
  </w:style>
  <w:style w:type="paragraph" w:customStyle="1" w:styleId="Style33">
    <w:name w:val="Style33"/>
    <w:basedOn w:val="a"/>
    <w:uiPriority w:val="99"/>
    <w:rsid w:val="009812CB"/>
    <w:pPr>
      <w:ind w:firstLine="0"/>
      <w:jc w:val="left"/>
    </w:pPr>
    <w:rPr>
      <w:rFonts w:ascii="Book Antiqua" w:eastAsiaTheme="minorEastAsia" w:hAnsi="Book Antiqua" w:cstheme="minorBidi"/>
      <w:sz w:val="24"/>
      <w:szCs w:val="24"/>
    </w:rPr>
  </w:style>
  <w:style w:type="paragraph" w:customStyle="1" w:styleId="Style34">
    <w:name w:val="Style34"/>
    <w:basedOn w:val="a"/>
    <w:uiPriority w:val="99"/>
    <w:rsid w:val="009812CB"/>
    <w:pPr>
      <w:ind w:firstLine="0"/>
      <w:jc w:val="left"/>
    </w:pPr>
    <w:rPr>
      <w:rFonts w:ascii="Book Antiqua" w:eastAsiaTheme="minorEastAsia" w:hAnsi="Book Antiqua" w:cstheme="minorBidi"/>
      <w:sz w:val="24"/>
      <w:szCs w:val="24"/>
    </w:rPr>
  </w:style>
  <w:style w:type="paragraph" w:customStyle="1" w:styleId="Style43">
    <w:name w:val="Style43"/>
    <w:basedOn w:val="a"/>
    <w:uiPriority w:val="99"/>
    <w:rsid w:val="009812CB"/>
    <w:pPr>
      <w:ind w:firstLine="0"/>
      <w:jc w:val="left"/>
    </w:pPr>
    <w:rPr>
      <w:rFonts w:ascii="Book Antiqua" w:eastAsiaTheme="minorEastAsia" w:hAnsi="Book Antiqua" w:cstheme="minorBidi"/>
      <w:sz w:val="24"/>
      <w:szCs w:val="24"/>
    </w:rPr>
  </w:style>
  <w:style w:type="paragraph" w:customStyle="1" w:styleId="Style47">
    <w:name w:val="Style47"/>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5">
    <w:name w:val="Font Style65"/>
    <w:basedOn w:val="a0"/>
    <w:uiPriority w:val="99"/>
    <w:rsid w:val="009812CB"/>
    <w:rPr>
      <w:rFonts w:ascii="Consolas" w:hAnsi="Consolas" w:cs="Consolas"/>
      <w:b/>
      <w:bCs/>
      <w:color w:val="000000"/>
      <w:sz w:val="8"/>
      <w:szCs w:val="8"/>
    </w:rPr>
  </w:style>
  <w:style w:type="character" w:customStyle="1" w:styleId="FontStyle69">
    <w:name w:val="Font Style69"/>
    <w:basedOn w:val="a0"/>
    <w:uiPriority w:val="99"/>
    <w:rsid w:val="009812CB"/>
    <w:rPr>
      <w:rFonts w:ascii="Book Antiqua" w:hAnsi="Book Antiqua" w:cs="Book Antiqua"/>
      <w:color w:val="000000"/>
      <w:sz w:val="12"/>
      <w:szCs w:val="12"/>
    </w:rPr>
  </w:style>
  <w:style w:type="character" w:customStyle="1" w:styleId="FontStyle78">
    <w:name w:val="Font Style78"/>
    <w:basedOn w:val="a0"/>
    <w:uiPriority w:val="99"/>
    <w:rsid w:val="009812CB"/>
    <w:rPr>
      <w:rFonts w:ascii="Book Antiqua" w:hAnsi="Book Antiqua" w:cs="Book Antiqua"/>
      <w:color w:val="000000"/>
      <w:sz w:val="20"/>
      <w:szCs w:val="20"/>
    </w:rPr>
  </w:style>
  <w:style w:type="character" w:customStyle="1" w:styleId="FontStyle79">
    <w:name w:val="Font Style79"/>
    <w:basedOn w:val="a0"/>
    <w:uiPriority w:val="99"/>
    <w:rsid w:val="009812CB"/>
    <w:rPr>
      <w:rFonts w:ascii="Franklin Gothic Heavy" w:hAnsi="Franklin Gothic Heavy" w:cs="Franklin Gothic Heavy"/>
      <w:color w:val="000000"/>
      <w:spacing w:val="-10"/>
      <w:sz w:val="12"/>
      <w:szCs w:val="12"/>
    </w:rPr>
  </w:style>
  <w:style w:type="character" w:customStyle="1" w:styleId="FontStyle81">
    <w:name w:val="Font Style81"/>
    <w:basedOn w:val="a0"/>
    <w:uiPriority w:val="99"/>
    <w:rsid w:val="009812CB"/>
    <w:rPr>
      <w:rFonts w:ascii="Book Antiqua" w:hAnsi="Book Antiqua" w:cs="Book Antiqua"/>
      <w:b/>
      <w:bCs/>
      <w:color w:val="000000"/>
      <w:sz w:val="26"/>
      <w:szCs w:val="26"/>
    </w:rPr>
  </w:style>
  <w:style w:type="character" w:customStyle="1" w:styleId="stddocNumber">
    <w:name w:val="std_docNumber"/>
    <w:rsid w:val="003F3A6C"/>
    <w:rPr>
      <w:rFonts w:ascii="Cambria" w:hAnsi="Cambria"/>
      <w:bdr w:val="none" w:sz="0" w:space="0" w:color="auto"/>
      <w:shd w:val="clear" w:color="auto" w:fill="F2DBDB"/>
    </w:rPr>
  </w:style>
  <w:style w:type="character" w:customStyle="1" w:styleId="stddocPartNumber">
    <w:name w:val="std_docPartNumber"/>
    <w:rsid w:val="003F3A6C"/>
    <w:rPr>
      <w:rFonts w:ascii="Cambria" w:hAnsi="Cambria"/>
      <w:bdr w:val="none" w:sz="0" w:space="0" w:color="auto"/>
      <w:shd w:val="clear" w:color="auto" w:fill="EAF1DD"/>
    </w:rPr>
  </w:style>
  <w:style w:type="character" w:customStyle="1" w:styleId="stdpublisher">
    <w:name w:val="std_publisher"/>
    <w:rsid w:val="003F3A6C"/>
    <w:rPr>
      <w:rFonts w:ascii="Cambria" w:hAnsi="Cambria"/>
      <w:bdr w:val="none" w:sz="0" w:space="0" w:color="auto"/>
      <w:shd w:val="clear" w:color="auto" w:fill="C6D9F1"/>
    </w:rPr>
  </w:style>
  <w:style w:type="paragraph" w:customStyle="1" w:styleId="Tablebody-">
    <w:name w:val="Table body (-)"/>
    <w:basedOn w:val="a"/>
    <w:rsid w:val="003F3A6C"/>
    <w:pPr>
      <w:widowControl/>
      <w:autoSpaceDE/>
      <w:autoSpaceDN/>
      <w:adjustRightInd/>
      <w:spacing w:before="60" w:after="60" w:line="210" w:lineRule="atLeast"/>
      <w:ind w:firstLine="0"/>
      <w:jc w:val="left"/>
    </w:pPr>
    <w:rPr>
      <w:rFonts w:ascii="Cambria" w:eastAsia="Calibri" w:hAnsi="Cambria"/>
      <w:szCs w:val="22"/>
      <w:lang w:val="en-GB" w:eastAsia="en-US"/>
    </w:rPr>
  </w:style>
  <w:style w:type="paragraph" w:styleId="ad">
    <w:name w:val="List Paragraph"/>
    <w:basedOn w:val="a"/>
    <w:uiPriority w:val="34"/>
    <w:qFormat/>
    <w:rsid w:val="00263815"/>
    <w:pPr>
      <w:ind w:left="720"/>
      <w:contextualSpacing/>
    </w:pPr>
  </w:style>
  <w:style w:type="character" w:customStyle="1" w:styleId="FontStyle61">
    <w:name w:val="Font Style61"/>
    <w:uiPriority w:val="99"/>
    <w:rsid w:val="0064724F"/>
    <w:rPr>
      <w:rFonts w:ascii="Bookman Old Style" w:hAnsi="Bookman Old Style" w:cs="Bookman Old Style"/>
      <w:color w:val="000000"/>
      <w:sz w:val="18"/>
      <w:szCs w:val="18"/>
    </w:rPr>
  </w:style>
  <w:style w:type="character" w:customStyle="1" w:styleId="10">
    <w:name w:val="Заголовок 1 Знак"/>
    <w:basedOn w:val="a0"/>
    <w:link w:val="1"/>
    <w:uiPriority w:val="9"/>
    <w:rsid w:val="00DF3E2C"/>
    <w:rPr>
      <w:rFonts w:asciiTheme="majorHAnsi" w:eastAsiaTheme="majorEastAsia" w:hAnsiTheme="majorHAnsi" w:cstheme="majorBidi"/>
      <w:color w:val="365F91" w:themeColor="accent1" w:themeShade="BF"/>
      <w:sz w:val="32"/>
      <w:szCs w:val="32"/>
      <w:lang w:eastAsia="ru-RU"/>
    </w:rPr>
  </w:style>
  <w:style w:type="paragraph" w:customStyle="1" w:styleId="Style12">
    <w:name w:val="Style12"/>
    <w:basedOn w:val="a"/>
    <w:uiPriority w:val="99"/>
    <w:rsid w:val="00F67EC7"/>
    <w:pPr>
      <w:ind w:firstLine="0"/>
      <w:jc w:val="left"/>
    </w:pPr>
    <w:rPr>
      <w:rFonts w:ascii="Bookman Old Style" w:hAnsi="Bookman Old Style"/>
      <w:sz w:val="24"/>
      <w:szCs w:val="24"/>
    </w:rPr>
  </w:style>
  <w:style w:type="paragraph" w:customStyle="1" w:styleId="Style32">
    <w:name w:val="Style32"/>
    <w:basedOn w:val="a"/>
    <w:uiPriority w:val="99"/>
    <w:rsid w:val="00F67EC7"/>
    <w:pPr>
      <w:ind w:firstLine="0"/>
      <w:jc w:val="left"/>
    </w:pPr>
    <w:rPr>
      <w:rFonts w:ascii="Bookman Old Style" w:hAnsi="Bookman Old Style"/>
      <w:sz w:val="24"/>
      <w:szCs w:val="24"/>
    </w:rPr>
  </w:style>
  <w:style w:type="paragraph" w:customStyle="1" w:styleId="Style35">
    <w:name w:val="Style35"/>
    <w:basedOn w:val="a"/>
    <w:uiPriority w:val="99"/>
    <w:rsid w:val="00F67EC7"/>
    <w:pPr>
      <w:ind w:firstLine="0"/>
      <w:jc w:val="left"/>
    </w:pPr>
    <w:rPr>
      <w:rFonts w:ascii="Bookman Old Style" w:hAnsi="Bookman Old Style"/>
      <w:sz w:val="24"/>
      <w:szCs w:val="24"/>
    </w:rPr>
  </w:style>
  <w:style w:type="paragraph" w:customStyle="1" w:styleId="Style39">
    <w:name w:val="Style39"/>
    <w:basedOn w:val="a"/>
    <w:uiPriority w:val="99"/>
    <w:rsid w:val="00F67EC7"/>
    <w:pPr>
      <w:ind w:firstLine="0"/>
      <w:jc w:val="left"/>
    </w:pPr>
    <w:rPr>
      <w:rFonts w:ascii="Bookman Old Style" w:hAnsi="Bookman Old Style"/>
      <w:sz w:val="24"/>
      <w:szCs w:val="24"/>
    </w:rPr>
  </w:style>
  <w:style w:type="character" w:customStyle="1" w:styleId="FontStyle56">
    <w:name w:val="Font Style56"/>
    <w:uiPriority w:val="99"/>
    <w:rsid w:val="00F67EC7"/>
    <w:rPr>
      <w:rFonts w:ascii="Bookman Old Style" w:hAnsi="Bookman Old Style" w:cs="Bookman Old Style"/>
      <w:b/>
      <w:bCs/>
      <w:color w:val="000000"/>
      <w:sz w:val="16"/>
      <w:szCs w:val="16"/>
    </w:rPr>
  </w:style>
  <w:style w:type="character" w:customStyle="1" w:styleId="FontStyle57">
    <w:name w:val="Font Style57"/>
    <w:uiPriority w:val="99"/>
    <w:rsid w:val="00F67EC7"/>
    <w:rPr>
      <w:rFonts w:ascii="Bookman Old Style" w:hAnsi="Bookman Old Style" w:cs="Bookman Old Style"/>
      <w:color w:val="000000"/>
      <w:sz w:val="16"/>
      <w:szCs w:val="16"/>
    </w:rPr>
  </w:style>
  <w:style w:type="character" w:customStyle="1" w:styleId="FontStyle63">
    <w:name w:val="Font Style63"/>
    <w:uiPriority w:val="99"/>
    <w:rsid w:val="00F67EC7"/>
    <w:rPr>
      <w:rFonts w:ascii="Bookman Old Style" w:hAnsi="Bookman Old Style" w:cs="Bookman Old Style"/>
      <w:b/>
      <w:bCs/>
      <w:color w:val="000000"/>
      <w:sz w:val="20"/>
      <w:szCs w:val="20"/>
    </w:rPr>
  </w:style>
  <w:style w:type="paragraph" w:styleId="HTML">
    <w:name w:val="HTML Preformatted"/>
    <w:basedOn w:val="a"/>
    <w:link w:val="HTML0"/>
    <w:rsid w:val="00F67EC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Courier New"/>
    </w:rPr>
  </w:style>
  <w:style w:type="character" w:customStyle="1" w:styleId="HTML0">
    <w:name w:val="Стандартный HTML Знак"/>
    <w:basedOn w:val="a0"/>
    <w:link w:val="HTML"/>
    <w:rsid w:val="00F67EC7"/>
    <w:rPr>
      <w:rFonts w:ascii="Courier New" w:eastAsia="Times New Roman" w:hAnsi="Courier New" w:cs="Courier New"/>
      <w:sz w:val="20"/>
      <w:szCs w:val="20"/>
      <w:lang w:eastAsia="ru-RU"/>
    </w:rPr>
  </w:style>
  <w:style w:type="paragraph" w:customStyle="1" w:styleId="Style38">
    <w:name w:val="Style38"/>
    <w:basedOn w:val="a"/>
    <w:uiPriority w:val="99"/>
    <w:rsid w:val="00F67EC7"/>
    <w:pPr>
      <w:ind w:firstLine="0"/>
      <w:jc w:val="left"/>
    </w:pPr>
    <w:rPr>
      <w:rFonts w:ascii="Bookman Old Style" w:hAnsi="Bookman Old Style"/>
      <w:sz w:val="24"/>
      <w:szCs w:val="24"/>
    </w:rPr>
  </w:style>
  <w:style w:type="character" w:customStyle="1" w:styleId="FontStyle58">
    <w:name w:val="Font Style58"/>
    <w:uiPriority w:val="99"/>
    <w:rsid w:val="00F67EC7"/>
    <w:rPr>
      <w:rFonts w:ascii="Bookman Old Style" w:hAnsi="Bookman Old Style" w:cs="Bookman Old Style"/>
      <w:color w:val="000000"/>
      <w:sz w:val="30"/>
      <w:szCs w:val="30"/>
    </w:rPr>
  </w:style>
  <w:style w:type="character" w:customStyle="1" w:styleId="searchresult">
    <w:name w:val="search_result"/>
    <w:basedOn w:val="a0"/>
    <w:rsid w:val="00D60120"/>
  </w:style>
  <w:style w:type="paragraph" w:customStyle="1" w:styleId="Style9">
    <w:name w:val="Style9"/>
    <w:basedOn w:val="a"/>
    <w:uiPriority w:val="99"/>
    <w:rsid w:val="007062D7"/>
    <w:pPr>
      <w:ind w:firstLine="0"/>
      <w:jc w:val="left"/>
    </w:pPr>
    <w:rPr>
      <w:rFonts w:ascii="Palatino Linotype" w:eastAsiaTheme="minorEastAsia" w:hAnsi="Palatino Linotype"/>
      <w:sz w:val="24"/>
      <w:szCs w:val="24"/>
    </w:rPr>
  </w:style>
  <w:style w:type="paragraph" w:customStyle="1" w:styleId="Style31">
    <w:name w:val="Style31"/>
    <w:basedOn w:val="a"/>
    <w:uiPriority w:val="99"/>
    <w:rsid w:val="007062D7"/>
    <w:pPr>
      <w:ind w:firstLine="0"/>
      <w:jc w:val="left"/>
    </w:pPr>
    <w:rPr>
      <w:rFonts w:ascii="Palatino Linotype" w:eastAsiaTheme="minorEastAsia" w:hAnsi="Palatino Linotype"/>
      <w:sz w:val="24"/>
      <w:szCs w:val="24"/>
    </w:rPr>
  </w:style>
  <w:style w:type="paragraph" w:customStyle="1" w:styleId="Style52">
    <w:name w:val="Style52"/>
    <w:basedOn w:val="a"/>
    <w:uiPriority w:val="99"/>
    <w:rsid w:val="007062D7"/>
    <w:pPr>
      <w:ind w:firstLine="0"/>
      <w:jc w:val="left"/>
    </w:pPr>
    <w:rPr>
      <w:rFonts w:ascii="Palatino Linotype" w:eastAsiaTheme="minorEastAsia" w:hAnsi="Palatino Linotype"/>
      <w:sz w:val="24"/>
      <w:szCs w:val="24"/>
    </w:rPr>
  </w:style>
  <w:style w:type="character" w:customStyle="1" w:styleId="FontStyle70">
    <w:name w:val="Font Style70"/>
    <w:basedOn w:val="a0"/>
    <w:uiPriority w:val="99"/>
    <w:rsid w:val="007062D7"/>
    <w:rPr>
      <w:rFonts w:ascii="Times New Roman" w:hAnsi="Times New Roman" w:cs="Times New Roman"/>
      <w:i/>
      <w:iCs/>
      <w:color w:val="000000"/>
      <w:sz w:val="16"/>
      <w:szCs w:val="16"/>
    </w:rPr>
  </w:style>
  <w:style w:type="character" w:customStyle="1" w:styleId="FontStyle72">
    <w:name w:val="Font Style72"/>
    <w:basedOn w:val="a0"/>
    <w:uiPriority w:val="99"/>
    <w:rsid w:val="007062D7"/>
    <w:rPr>
      <w:rFonts w:ascii="Times New Roman" w:hAnsi="Times New Roman" w:cs="Times New Roman"/>
      <w:i/>
      <w:iCs/>
      <w:smallCaps/>
      <w:color w:val="000000"/>
      <w:spacing w:val="20"/>
      <w:sz w:val="16"/>
      <w:szCs w:val="16"/>
    </w:rPr>
  </w:style>
  <w:style w:type="character" w:customStyle="1" w:styleId="FontStyle73">
    <w:name w:val="Font Style73"/>
    <w:basedOn w:val="a0"/>
    <w:uiPriority w:val="99"/>
    <w:rsid w:val="007062D7"/>
    <w:rPr>
      <w:rFonts w:ascii="Palatino Linotype" w:hAnsi="Palatino Linotype" w:cs="Palatino Linotype"/>
      <w:i/>
      <w:iCs/>
      <w:smallCaps/>
      <w:color w:val="000000"/>
      <w:sz w:val="14"/>
      <w:szCs w:val="14"/>
    </w:rPr>
  </w:style>
  <w:style w:type="character" w:customStyle="1" w:styleId="FontStyle75">
    <w:name w:val="Font Style75"/>
    <w:basedOn w:val="a0"/>
    <w:uiPriority w:val="99"/>
    <w:rsid w:val="007062D7"/>
    <w:rPr>
      <w:rFonts w:ascii="Palatino Linotype" w:hAnsi="Palatino Linotype" w:cs="Palatino Linotype"/>
      <w:color w:val="000000"/>
      <w:sz w:val="14"/>
      <w:szCs w:val="14"/>
    </w:rPr>
  </w:style>
  <w:style w:type="character" w:styleId="ae">
    <w:name w:val="Placeholder Text"/>
    <w:basedOn w:val="a0"/>
    <w:uiPriority w:val="99"/>
    <w:semiHidden/>
    <w:rsid w:val="00953176"/>
    <w:rPr>
      <w:color w:val="808080"/>
    </w:rPr>
  </w:style>
  <w:style w:type="character" w:customStyle="1" w:styleId="FontStyle77">
    <w:name w:val="Font Style77"/>
    <w:basedOn w:val="a0"/>
    <w:uiPriority w:val="99"/>
    <w:rsid w:val="00B94D50"/>
    <w:rPr>
      <w:rFonts w:ascii="Palatino Linotype" w:hAnsi="Palatino Linotype" w:cs="Palatino Linotype"/>
      <w:color w:val="000000"/>
      <w:spacing w:val="-10"/>
      <w:sz w:val="16"/>
      <w:szCs w:val="16"/>
    </w:rPr>
  </w:style>
  <w:style w:type="paragraph" w:customStyle="1" w:styleId="Style50">
    <w:name w:val="Style50"/>
    <w:basedOn w:val="a"/>
    <w:uiPriority w:val="99"/>
    <w:rsid w:val="008424EA"/>
    <w:pPr>
      <w:ind w:firstLine="0"/>
      <w:jc w:val="left"/>
    </w:pPr>
    <w:rPr>
      <w:rFonts w:ascii="Palatino Linotype" w:eastAsiaTheme="minorEastAsia" w:hAnsi="Palatino Linotype"/>
      <w:sz w:val="24"/>
      <w:szCs w:val="24"/>
    </w:rPr>
  </w:style>
  <w:style w:type="character" w:customStyle="1" w:styleId="FontStyle66">
    <w:name w:val="Font Style66"/>
    <w:basedOn w:val="a0"/>
    <w:uiPriority w:val="99"/>
    <w:rsid w:val="008424EA"/>
    <w:rPr>
      <w:rFonts w:ascii="Palatino Linotype" w:hAnsi="Palatino Linotype" w:cs="Palatino Linotype"/>
      <w:color w:val="000000"/>
      <w:sz w:val="18"/>
      <w:szCs w:val="18"/>
    </w:rPr>
  </w:style>
  <w:style w:type="character" w:customStyle="1" w:styleId="FontStyle85">
    <w:name w:val="Font Style85"/>
    <w:basedOn w:val="a0"/>
    <w:uiPriority w:val="99"/>
    <w:rsid w:val="008424EA"/>
    <w:rPr>
      <w:rFonts w:ascii="Palatino Linotype" w:hAnsi="Palatino Linotype" w:cs="Palatino Linotype"/>
      <w:i/>
      <w:iCs/>
      <w:color w:val="000000"/>
      <w:sz w:val="18"/>
      <w:szCs w:val="18"/>
    </w:rPr>
  </w:style>
  <w:style w:type="table" w:customStyle="1" w:styleId="TableNormal">
    <w:name w:val="Table Normal"/>
    <w:uiPriority w:val="2"/>
    <w:semiHidden/>
    <w:unhideWhenUsed/>
    <w:qFormat/>
    <w:rsid w:val="00B559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559AE"/>
    <w:pPr>
      <w:adjustRightInd/>
      <w:ind w:firstLine="0"/>
      <w:jc w:val="center"/>
    </w:pPr>
    <w:rPr>
      <w:rFonts w:ascii="Cambria" w:eastAsia="Cambria" w:hAnsi="Cambria" w:cs="Cambria"/>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078368">
      <w:bodyDiv w:val="1"/>
      <w:marLeft w:val="0"/>
      <w:marRight w:val="0"/>
      <w:marTop w:val="0"/>
      <w:marBottom w:val="0"/>
      <w:divBdr>
        <w:top w:val="none" w:sz="0" w:space="0" w:color="auto"/>
        <w:left w:val="none" w:sz="0" w:space="0" w:color="auto"/>
        <w:bottom w:val="none" w:sz="0" w:space="0" w:color="auto"/>
        <w:right w:val="none" w:sz="0" w:space="0" w:color="auto"/>
      </w:divBdr>
    </w:div>
    <w:div w:id="456917867">
      <w:bodyDiv w:val="1"/>
      <w:marLeft w:val="0"/>
      <w:marRight w:val="0"/>
      <w:marTop w:val="0"/>
      <w:marBottom w:val="0"/>
      <w:divBdr>
        <w:top w:val="none" w:sz="0" w:space="0" w:color="auto"/>
        <w:left w:val="none" w:sz="0" w:space="0" w:color="auto"/>
        <w:bottom w:val="none" w:sz="0" w:space="0" w:color="auto"/>
        <w:right w:val="none" w:sz="0" w:space="0" w:color="auto"/>
      </w:divBdr>
      <w:divsChild>
        <w:div w:id="1750803963">
          <w:marLeft w:val="0"/>
          <w:marRight w:val="0"/>
          <w:marTop w:val="0"/>
          <w:marBottom w:val="0"/>
          <w:divBdr>
            <w:top w:val="none" w:sz="0" w:space="0" w:color="auto"/>
            <w:left w:val="none" w:sz="0" w:space="0" w:color="auto"/>
            <w:bottom w:val="none" w:sz="0" w:space="0" w:color="auto"/>
            <w:right w:val="none" w:sz="0" w:space="0" w:color="auto"/>
          </w:divBdr>
        </w:div>
        <w:div w:id="302275513">
          <w:marLeft w:val="0"/>
          <w:marRight w:val="0"/>
          <w:marTop w:val="0"/>
          <w:marBottom w:val="0"/>
          <w:divBdr>
            <w:top w:val="none" w:sz="0" w:space="0" w:color="auto"/>
            <w:left w:val="none" w:sz="0" w:space="0" w:color="auto"/>
            <w:bottom w:val="none" w:sz="0" w:space="0" w:color="auto"/>
            <w:right w:val="none" w:sz="0" w:space="0" w:color="auto"/>
          </w:divBdr>
        </w:div>
        <w:div w:id="1497570220">
          <w:marLeft w:val="0"/>
          <w:marRight w:val="0"/>
          <w:marTop w:val="0"/>
          <w:marBottom w:val="0"/>
          <w:divBdr>
            <w:top w:val="none" w:sz="0" w:space="0" w:color="auto"/>
            <w:left w:val="none" w:sz="0" w:space="0" w:color="auto"/>
            <w:bottom w:val="none" w:sz="0" w:space="0" w:color="auto"/>
            <w:right w:val="none" w:sz="0" w:space="0" w:color="auto"/>
          </w:divBdr>
        </w:div>
        <w:div w:id="693649798">
          <w:marLeft w:val="0"/>
          <w:marRight w:val="0"/>
          <w:marTop w:val="0"/>
          <w:marBottom w:val="0"/>
          <w:divBdr>
            <w:top w:val="none" w:sz="0" w:space="0" w:color="auto"/>
            <w:left w:val="none" w:sz="0" w:space="0" w:color="auto"/>
            <w:bottom w:val="none" w:sz="0" w:space="0" w:color="auto"/>
            <w:right w:val="none" w:sz="0" w:space="0" w:color="auto"/>
          </w:divBdr>
        </w:div>
        <w:div w:id="1292248808">
          <w:marLeft w:val="0"/>
          <w:marRight w:val="0"/>
          <w:marTop w:val="0"/>
          <w:marBottom w:val="0"/>
          <w:divBdr>
            <w:top w:val="none" w:sz="0" w:space="0" w:color="auto"/>
            <w:left w:val="none" w:sz="0" w:space="0" w:color="auto"/>
            <w:bottom w:val="none" w:sz="0" w:space="0" w:color="auto"/>
            <w:right w:val="none" w:sz="0" w:space="0" w:color="auto"/>
          </w:divBdr>
        </w:div>
      </w:divsChild>
    </w:div>
    <w:div w:id="481581234">
      <w:bodyDiv w:val="1"/>
      <w:marLeft w:val="0"/>
      <w:marRight w:val="0"/>
      <w:marTop w:val="0"/>
      <w:marBottom w:val="0"/>
      <w:divBdr>
        <w:top w:val="none" w:sz="0" w:space="0" w:color="auto"/>
        <w:left w:val="none" w:sz="0" w:space="0" w:color="auto"/>
        <w:bottom w:val="none" w:sz="0" w:space="0" w:color="auto"/>
        <w:right w:val="none" w:sz="0" w:space="0" w:color="auto"/>
      </w:divBdr>
    </w:div>
    <w:div w:id="576011461">
      <w:bodyDiv w:val="1"/>
      <w:marLeft w:val="0"/>
      <w:marRight w:val="0"/>
      <w:marTop w:val="0"/>
      <w:marBottom w:val="0"/>
      <w:divBdr>
        <w:top w:val="none" w:sz="0" w:space="0" w:color="auto"/>
        <w:left w:val="none" w:sz="0" w:space="0" w:color="auto"/>
        <w:bottom w:val="none" w:sz="0" w:space="0" w:color="auto"/>
        <w:right w:val="none" w:sz="0" w:space="0" w:color="auto"/>
      </w:divBdr>
    </w:div>
    <w:div w:id="720132107">
      <w:bodyDiv w:val="1"/>
      <w:marLeft w:val="0"/>
      <w:marRight w:val="0"/>
      <w:marTop w:val="0"/>
      <w:marBottom w:val="0"/>
      <w:divBdr>
        <w:top w:val="none" w:sz="0" w:space="0" w:color="auto"/>
        <w:left w:val="none" w:sz="0" w:space="0" w:color="auto"/>
        <w:bottom w:val="none" w:sz="0" w:space="0" w:color="auto"/>
        <w:right w:val="none" w:sz="0" w:space="0" w:color="auto"/>
      </w:divBdr>
    </w:div>
    <w:div w:id="783304169">
      <w:bodyDiv w:val="1"/>
      <w:marLeft w:val="0"/>
      <w:marRight w:val="0"/>
      <w:marTop w:val="0"/>
      <w:marBottom w:val="0"/>
      <w:divBdr>
        <w:top w:val="none" w:sz="0" w:space="0" w:color="auto"/>
        <w:left w:val="none" w:sz="0" w:space="0" w:color="auto"/>
        <w:bottom w:val="none" w:sz="0" w:space="0" w:color="auto"/>
        <w:right w:val="none" w:sz="0" w:space="0" w:color="auto"/>
      </w:divBdr>
      <w:divsChild>
        <w:div w:id="2012683019">
          <w:marLeft w:val="0"/>
          <w:marRight w:val="0"/>
          <w:marTop w:val="0"/>
          <w:marBottom w:val="0"/>
          <w:divBdr>
            <w:top w:val="none" w:sz="0" w:space="0" w:color="auto"/>
            <w:left w:val="none" w:sz="0" w:space="0" w:color="auto"/>
            <w:bottom w:val="none" w:sz="0" w:space="0" w:color="auto"/>
            <w:right w:val="none" w:sz="0" w:space="0" w:color="auto"/>
          </w:divBdr>
        </w:div>
        <w:div w:id="263464477">
          <w:marLeft w:val="0"/>
          <w:marRight w:val="0"/>
          <w:marTop w:val="0"/>
          <w:marBottom w:val="0"/>
          <w:divBdr>
            <w:top w:val="none" w:sz="0" w:space="0" w:color="auto"/>
            <w:left w:val="none" w:sz="0" w:space="0" w:color="auto"/>
            <w:bottom w:val="none" w:sz="0" w:space="0" w:color="auto"/>
            <w:right w:val="none" w:sz="0" w:space="0" w:color="auto"/>
          </w:divBdr>
        </w:div>
        <w:div w:id="856117314">
          <w:marLeft w:val="0"/>
          <w:marRight w:val="0"/>
          <w:marTop w:val="0"/>
          <w:marBottom w:val="0"/>
          <w:divBdr>
            <w:top w:val="none" w:sz="0" w:space="0" w:color="auto"/>
            <w:left w:val="none" w:sz="0" w:space="0" w:color="auto"/>
            <w:bottom w:val="none" w:sz="0" w:space="0" w:color="auto"/>
            <w:right w:val="none" w:sz="0" w:space="0" w:color="auto"/>
          </w:divBdr>
        </w:div>
        <w:div w:id="337583237">
          <w:marLeft w:val="0"/>
          <w:marRight w:val="0"/>
          <w:marTop w:val="0"/>
          <w:marBottom w:val="0"/>
          <w:divBdr>
            <w:top w:val="none" w:sz="0" w:space="0" w:color="auto"/>
            <w:left w:val="none" w:sz="0" w:space="0" w:color="auto"/>
            <w:bottom w:val="none" w:sz="0" w:space="0" w:color="auto"/>
            <w:right w:val="none" w:sz="0" w:space="0" w:color="auto"/>
          </w:divBdr>
        </w:div>
      </w:divsChild>
    </w:div>
    <w:div w:id="832723898">
      <w:bodyDiv w:val="1"/>
      <w:marLeft w:val="0"/>
      <w:marRight w:val="0"/>
      <w:marTop w:val="0"/>
      <w:marBottom w:val="0"/>
      <w:divBdr>
        <w:top w:val="none" w:sz="0" w:space="0" w:color="auto"/>
        <w:left w:val="none" w:sz="0" w:space="0" w:color="auto"/>
        <w:bottom w:val="none" w:sz="0" w:space="0" w:color="auto"/>
        <w:right w:val="none" w:sz="0" w:space="0" w:color="auto"/>
      </w:divBdr>
    </w:div>
    <w:div w:id="871117081">
      <w:bodyDiv w:val="1"/>
      <w:marLeft w:val="0"/>
      <w:marRight w:val="0"/>
      <w:marTop w:val="0"/>
      <w:marBottom w:val="0"/>
      <w:divBdr>
        <w:top w:val="none" w:sz="0" w:space="0" w:color="auto"/>
        <w:left w:val="none" w:sz="0" w:space="0" w:color="auto"/>
        <w:bottom w:val="none" w:sz="0" w:space="0" w:color="auto"/>
        <w:right w:val="none" w:sz="0" w:space="0" w:color="auto"/>
      </w:divBdr>
    </w:div>
    <w:div w:id="912472684">
      <w:bodyDiv w:val="1"/>
      <w:marLeft w:val="0"/>
      <w:marRight w:val="0"/>
      <w:marTop w:val="0"/>
      <w:marBottom w:val="0"/>
      <w:divBdr>
        <w:top w:val="none" w:sz="0" w:space="0" w:color="auto"/>
        <w:left w:val="none" w:sz="0" w:space="0" w:color="auto"/>
        <w:bottom w:val="none" w:sz="0" w:space="0" w:color="auto"/>
        <w:right w:val="none" w:sz="0" w:space="0" w:color="auto"/>
      </w:divBdr>
    </w:div>
    <w:div w:id="999306582">
      <w:bodyDiv w:val="1"/>
      <w:marLeft w:val="0"/>
      <w:marRight w:val="0"/>
      <w:marTop w:val="0"/>
      <w:marBottom w:val="0"/>
      <w:divBdr>
        <w:top w:val="none" w:sz="0" w:space="0" w:color="auto"/>
        <w:left w:val="none" w:sz="0" w:space="0" w:color="auto"/>
        <w:bottom w:val="none" w:sz="0" w:space="0" w:color="auto"/>
        <w:right w:val="none" w:sz="0" w:space="0" w:color="auto"/>
      </w:divBdr>
    </w:div>
    <w:div w:id="1041857394">
      <w:bodyDiv w:val="1"/>
      <w:marLeft w:val="0"/>
      <w:marRight w:val="0"/>
      <w:marTop w:val="0"/>
      <w:marBottom w:val="0"/>
      <w:divBdr>
        <w:top w:val="none" w:sz="0" w:space="0" w:color="auto"/>
        <w:left w:val="none" w:sz="0" w:space="0" w:color="auto"/>
        <w:bottom w:val="none" w:sz="0" w:space="0" w:color="auto"/>
        <w:right w:val="none" w:sz="0" w:space="0" w:color="auto"/>
      </w:divBdr>
    </w:div>
    <w:div w:id="1060834111">
      <w:bodyDiv w:val="1"/>
      <w:marLeft w:val="0"/>
      <w:marRight w:val="0"/>
      <w:marTop w:val="0"/>
      <w:marBottom w:val="0"/>
      <w:divBdr>
        <w:top w:val="none" w:sz="0" w:space="0" w:color="auto"/>
        <w:left w:val="none" w:sz="0" w:space="0" w:color="auto"/>
        <w:bottom w:val="none" w:sz="0" w:space="0" w:color="auto"/>
        <w:right w:val="none" w:sz="0" w:space="0" w:color="auto"/>
      </w:divBdr>
    </w:div>
    <w:div w:id="1154491804">
      <w:bodyDiv w:val="1"/>
      <w:marLeft w:val="0"/>
      <w:marRight w:val="0"/>
      <w:marTop w:val="0"/>
      <w:marBottom w:val="0"/>
      <w:divBdr>
        <w:top w:val="none" w:sz="0" w:space="0" w:color="auto"/>
        <w:left w:val="none" w:sz="0" w:space="0" w:color="auto"/>
        <w:bottom w:val="none" w:sz="0" w:space="0" w:color="auto"/>
        <w:right w:val="none" w:sz="0" w:space="0" w:color="auto"/>
      </w:divBdr>
    </w:div>
    <w:div w:id="1309748691">
      <w:bodyDiv w:val="1"/>
      <w:marLeft w:val="0"/>
      <w:marRight w:val="0"/>
      <w:marTop w:val="0"/>
      <w:marBottom w:val="0"/>
      <w:divBdr>
        <w:top w:val="none" w:sz="0" w:space="0" w:color="auto"/>
        <w:left w:val="none" w:sz="0" w:space="0" w:color="auto"/>
        <w:bottom w:val="none" w:sz="0" w:space="0" w:color="auto"/>
        <w:right w:val="none" w:sz="0" w:space="0" w:color="auto"/>
      </w:divBdr>
    </w:div>
    <w:div w:id="1318731663">
      <w:bodyDiv w:val="1"/>
      <w:marLeft w:val="0"/>
      <w:marRight w:val="0"/>
      <w:marTop w:val="0"/>
      <w:marBottom w:val="0"/>
      <w:divBdr>
        <w:top w:val="none" w:sz="0" w:space="0" w:color="auto"/>
        <w:left w:val="none" w:sz="0" w:space="0" w:color="auto"/>
        <w:bottom w:val="none" w:sz="0" w:space="0" w:color="auto"/>
        <w:right w:val="none" w:sz="0" w:space="0" w:color="auto"/>
      </w:divBdr>
      <w:divsChild>
        <w:div w:id="1968124114">
          <w:marLeft w:val="0"/>
          <w:marRight w:val="0"/>
          <w:marTop w:val="0"/>
          <w:marBottom w:val="0"/>
          <w:divBdr>
            <w:top w:val="none" w:sz="0" w:space="0" w:color="auto"/>
            <w:left w:val="none" w:sz="0" w:space="0" w:color="auto"/>
            <w:bottom w:val="none" w:sz="0" w:space="0" w:color="auto"/>
            <w:right w:val="none" w:sz="0" w:space="0" w:color="auto"/>
          </w:divBdr>
        </w:div>
        <w:div w:id="1808207563">
          <w:marLeft w:val="0"/>
          <w:marRight w:val="0"/>
          <w:marTop w:val="0"/>
          <w:marBottom w:val="0"/>
          <w:divBdr>
            <w:top w:val="none" w:sz="0" w:space="0" w:color="auto"/>
            <w:left w:val="none" w:sz="0" w:space="0" w:color="auto"/>
            <w:bottom w:val="none" w:sz="0" w:space="0" w:color="auto"/>
            <w:right w:val="none" w:sz="0" w:space="0" w:color="auto"/>
          </w:divBdr>
        </w:div>
        <w:div w:id="532690179">
          <w:marLeft w:val="0"/>
          <w:marRight w:val="0"/>
          <w:marTop w:val="0"/>
          <w:marBottom w:val="0"/>
          <w:divBdr>
            <w:top w:val="none" w:sz="0" w:space="0" w:color="auto"/>
            <w:left w:val="none" w:sz="0" w:space="0" w:color="auto"/>
            <w:bottom w:val="none" w:sz="0" w:space="0" w:color="auto"/>
            <w:right w:val="none" w:sz="0" w:space="0" w:color="auto"/>
          </w:divBdr>
        </w:div>
      </w:divsChild>
    </w:div>
    <w:div w:id="1342585074">
      <w:bodyDiv w:val="1"/>
      <w:marLeft w:val="0"/>
      <w:marRight w:val="0"/>
      <w:marTop w:val="0"/>
      <w:marBottom w:val="0"/>
      <w:divBdr>
        <w:top w:val="none" w:sz="0" w:space="0" w:color="auto"/>
        <w:left w:val="none" w:sz="0" w:space="0" w:color="auto"/>
        <w:bottom w:val="none" w:sz="0" w:space="0" w:color="auto"/>
        <w:right w:val="none" w:sz="0" w:space="0" w:color="auto"/>
      </w:divBdr>
    </w:div>
    <w:div w:id="1349287579">
      <w:bodyDiv w:val="1"/>
      <w:marLeft w:val="0"/>
      <w:marRight w:val="0"/>
      <w:marTop w:val="0"/>
      <w:marBottom w:val="0"/>
      <w:divBdr>
        <w:top w:val="none" w:sz="0" w:space="0" w:color="auto"/>
        <w:left w:val="none" w:sz="0" w:space="0" w:color="auto"/>
        <w:bottom w:val="none" w:sz="0" w:space="0" w:color="auto"/>
        <w:right w:val="none" w:sz="0" w:space="0" w:color="auto"/>
      </w:divBdr>
    </w:div>
    <w:div w:id="1687513830">
      <w:bodyDiv w:val="1"/>
      <w:marLeft w:val="0"/>
      <w:marRight w:val="0"/>
      <w:marTop w:val="0"/>
      <w:marBottom w:val="0"/>
      <w:divBdr>
        <w:top w:val="none" w:sz="0" w:space="0" w:color="auto"/>
        <w:left w:val="none" w:sz="0" w:space="0" w:color="auto"/>
        <w:bottom w:val="none" w:sz="0" w:space="0" w:color="auto"/>
        <w:right w:val="none" w:sz="0" w:space="0" w:color="auto"/>
      </w:divBdr>
    </w:div>
    <w:div w:id="2145734115">
      <w:bodyDiv w:val="1"/>
      <w:marLeft w:val="0"/>
      <w:marRight w:val="0"/>
      <w:marTop w:val="0"/>
      <w:marBottom w:val="0"/>
      <w:divBdr>
        <w:top w:val="none" w:sz="0" w:space="0" w:color="auto"/>
        <w:left w:val="none" w:sz="0" w:space="0" w:color="auto"/>
        <w:bottom w:val="none" w:sz="0" w:space="0" w:color="auto"/>
        <w:right w:val="none" w:sz="0" w:space="0" w:color="auto"/>
      </w:divBdr>
      <w:divsChild>
        <w:div w:id="669604626">
          <w:marLeft w:val="0"/>
          <w:marRight w:val="0"/>
          <w:marTop w:val="0"/>
          <w:marBottom w:val="0"/>
          <w:divBdr>
            <w:top w:val="none" w:sz="0" w:space="0" w:color="auto"/>
            <w:left w:val="none" w:sz="0" w:space="0" w:color="auto"/>
            <w:bottom w:val="none" w:sz="0" w:space="0" w:color="auto"/>
            <w:right w:val="none" w:sz="0" w:space="0" w:color="auto"/>
          </w:divBdr>
        </w:div>
        <w:div w:id="1543396741">
          <w:marLeft w:val="0"/>
          <w:marRight w:val="0"/>
          <w:marTop w:val="0"/>
          <w:marBottom w:val="0"/>
          <w:divBdr>
            <w:top w:val="none" w:sz="0" w:space="0" w:color="auto"/>
            <w:left w:val="none" w:sz="0" w:space="0" w:color="auto"/>
            <w:bottom w:val="none" w:sz="0" w:space="0" w:color="auto"/>
            <w:right w:val="none" w:sz="0" w:space="0" w:color="auto"/>
          </w:divBdr>
        </w:div>
        <w:div w:id="1450508704">
          <w:marLeft w:val="0"/>
          <w:marRight w:val="0"/>
          <w:marTop w:val="0"/>
          <w:marBottom w:val="0"/>
          <w:divBdr>
            <w:top w:val="none" w:sz="0" w:space="0" w:color="auto"/>
            <w:left w:val="none" w:sz="0" w:space="0" w:color="auto"/>
            <w:bottom w:val="none" w:sz="0" w:space="0" w:color="auto"/>
            <w:right w:val="none" w:sz="0" w:space="0" w:color="auto"/>
          </w:divBdr>
        </w:div>
        <w:div w:id="1788692188">
          <w:marLeft w:val="0"/>
          <w:marRight w:val="0"/>
          <w:marTop w:val="0"/>
          <w:marBottom w:val="0"/>
          <w:divBdr>
            <w:top w:val="none" w:sz="0" w:space="0" w:color="auto"/>
            <w:left w:val="none" w:sz="0" w:space="0" w:color="auto"/>
            <w:bottom w:val="none" w:sz="0" w:space="0" w:color="auto"/>
            <w:right w:val="none" w:sz="0" w:space="0" w:color="auto"/>
          </w:divBdr>
        </w:div>
        <w:div w:id="64768586">
          <w:marLeft w:val="0"/>
          <w:marRight w:val="0"/>
          <w:marTop w:val="0"/>
          <w:marBottom w:val="0"/>
          <w:divBdr>
            <w:top w:val="none" w:sz="0" w:space="0" w:color="auto"/>
            <w:left w:val="none" w:sz="0" w:space="0" w:color="auto"/>
            <w:bottom w:val="none" w:sz="0" w:space="0" w:color="auto"/>
            <w:right w:val="none" w:sz="0" w:space="0" w:color="auto"/>
          </w:divBdr>
        </w:div>
        <w:div w:id="188639284">
          <w:marLeft w:val="0"/>
          <w:marRight w:val="0"/>
          <w:marTop w:val="0"/>
          <w:marBottom w:val="0"/>
          <w:divBdr>
            <w:top w:val="none" w:sz="0" w:space="0" w:color="auto"/>
            <w:left w:val="none" w:sz="0" w:space="0" w:color="auto"/>
            <w:bottom w:val="none" w:sz="0" w:space="0" w:color="auto"/>
            <w:right w:val="none" w:sz="0" w:space="0" w:color="auto"/>
          </w:divBdr>
        </w:div>
        <w:div w:id="1198157715">
          <w:marLeft w:val="0"/>
          <w:marRight w:val="0"/>
          <w:marTop w:val="0"/>
          <w:marBottom w:val="0"/>
          <w:divBdr>
            <w:top w:val="none" w:sz="0" w:space="0" w:color="auto"/>
            <w:left w:val="none" w:sz="0" w:space="0" w:color="auto"/>
            <w:bottom w:val="none" w:sz="0" w:space="0" w:color="auto"/>
            <w:right w:val="none" w:sz="0" w:space="0" w:color="auto"/>
          </w:divBdr>
        </w:div>
        <w:div w:id="2142307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90FEF-3D30-499D-A7CE-9C9013C09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1297</TotalTime>
  <Pages>22</Pages>
  <Words>6563</Words>
  <Characters>37413</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Айжан Танирбердина</dc:creator>
  <cp:lastModifiedBy>Пк</cp:lastModifiedBy>
  <cp:revision>51</cp:revision>
  <cp:lastPrinted>2022-11-29T03:27:00Z</cp:lastPrinted>
  <dcterms:created xsi:type="dcterms:W3CDTF">2021-05-25T04:29:00Z</dcterms:created>
  <dcterms:modified xsi:type="dcterms:W3CDTF">2023-05-19T06:48:00Z</dcterms:modified>
</cp:coreProperties>
</file>